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郑州师范学院</w:t>
      </w:r>
    </w:p>
    <w:p>
      <w:pPr>
        <w:spacing w:line="560" w:lineRule="exact"/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关于开展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2020-2021学年第一学期</w:t>
      </w: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试卷专项检查的通知</w:t>
      </w:r>
    </w:p>
    <w:p>
      <w:pPr>
        <w:widowControl/>
        <w:shd w:val="clear" w:color="auto" w:fill="FFFFFF"/>
        <w:spacing w:line="560" w:lineRule="exact"/>
        <w:jc w:val="left"/>
        <w:textAlignment w:val="baseline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各院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  <w:lang w:val="en-US" w:eastAsia="zh-CN"/>
        </w:rPr>
        <w:t>(部）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根据学期工作安排，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进一步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加强试卷规范工作，</w:t>
      </w:r>
      <w:r>
        <w:rPr>
          <w:rFonts w:hint="eastAsia" w:asciiTheme="minorEastAsia" w:hAnsiTheme="minorEastAsia"/>
          <w:sz w:val="28"/>
          <w:szCs w:val="28"/>
        </w:rPr>
        <w:t>督促提升</w:t>
      </w:r>
      <w:r>
        <w:rPr>
          <w:rFonts w:hint="eastAsia" w:asciiTheme="minorEastAsia" w:hAnsiTheme="minorEastAsia"/>
          <w:sz w:val="28"/>
          <w:szCs w:val="28"/>
          <w:lang w:eastAsia="zh-CN"/>
        </w:rPr>
        <w:t>课程</w:t>
      </w:r>
      <w:r>
        <w:rPr>
          <w:rFonts w:hint="eastAsia" w:asciiTheme="minorEastAsia" w:hAnsiTheme="minorEastAsia"/>
          <w:sz w:val="28"/>
          <w:szCs w:val="28"/>
        </w:rPr>
        <w:t>考核环节的规范性、科学性，确保试卷</w:t>
      </w:r>
      <w:r>
        <w:rPr>
          <w:rFonts w:hint="eastAsia" w:asciiTheme="minorEastAsia" w:hAnsiTheme="minorEastAsia"/>
          <w:sz w:val="28"/>
          <w:szCs w:val="28"/>
          <w:lang w:eastAsia="zh-CN"/>
        </w:rPr>
        <w:t>命题、评阅</w:t>
      </w:r>
      <w:r>
        <w:rPr>
          <w:rFonts w:hint="eastAsia" w:asciiTheme="minorEastAsia" w:hAnsiTheme="minorEastAsia"/>
          <w:sz w:val="28"/>
          <w:szCs w:val="28"/>
        </w:rPr>
        <w:t>质量，决定开展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2020-2021学年第一学期</w:t>
      </w:r>
      <w:r>
        <w:rPr>
          <w:rFonts w:hint="eastAsia" w:asciiTheme="minorEastAsia" w:hAnsiTheme="minorEastAsia"/>
          <w:sz w:val="28"/>
          <w:szCs w:val="28"/>
        </w:rPr>
        <w:t>试卷专项检查工作，现将有关事项通知如下。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一、检查内容 </w:t>
      </w:r>
    </w:p>
    <w:p>
      <w:pPr>
        <w:spacing w:line="560" w:lineRule="exact"/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20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b/>
          <w:bCs/>
          <w:sz w:val="28"/>
          <w:szCs w:val="28"/>
        </w:rPr>
        <w:t>-20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b/>
          <w:bCs/>
          <w:sz w:val="28"/>
          <w:szCs w:val="28"/>
        </w:rPr>
        <w:t>学年第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一</w:t>
      </w:r>
      <w:r>
        <w:rPr>
          <w:rFonts w:hint="eastAsia" w:asciiTheme="minorEastAsia" w:hAnsiTheme="minorEastAsia"/>
          <w:b/>
          <w:bCs/>
          <w:sz w:val="28"/>
          <w:szCs w:val="28"/>
        </w:rPr>
        <w:t>学期试卷</w:t>
      </w:r>
      <w:r>
        <w:rPr>
          <w:rFonts w:hint="eastAsia" w:asciiTheme="minorEastAsia" w:hAnsiTheme="minorEastAsia"/>
          <w:sz w:val="28"/>
          <w:szCs w:val="28"/>
        </w:rPr>
        <w:t>：试卷命题、教师评阅、成绩评定、试卷分析及材料归档等。</w:t>
      </w:r>
    </w:p>
    <w:p>
      <w:pPr>
        <w:widowControl/>
        <w:shd w:val="clear" w:color="auto" w:fill="FFFFFF"/>
        <w:spacing w:line="560" w:lineRule="exact"/>
        <w:ind w:firstLine="645"/>
        <w:jc w:val="left"/>
        <w:textAlignment w:val="baseline"/>
        <w:rPr>
          <w:rFonts w:hint="eastAsia" w:ascii="宋体" w:hAnsi="宋体" w:eastAsia="宋体" w:cs="宋体"/>
          <w:color w:val="1A1A1A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具体内容包括：</w:t>
      </w:r>
    </w:p>
    <w:p>
      <w:pPr>
        <w:widowControl/>
        <w:shd w:val="clear" w:color="auto" w:fill="FFFFFF"/>
        <w:spacing w:line="560" w:lineRule="exact"/>
        <w:ind w:firstLine="645"/>
        <w:jc w:val="left"/>
        <w:textAlignment w:val="baseline"/>
        <w:rPr>
          <w:rFonts w:hint="eastAsia" w:ascii="宋体" w:hAnsi="宋体" w:eastAsia="宋体" w:cs="宋体"/>
          <w:color w:val="1A1A1A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A1A1A"/>
          <w:kern w:val="0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命题是否规范，在试题题型、容量、难度、排版格式等方面是否符合规定；</w:t>
      </w:r>
    </w:p>
    <w:p>
      <w:pPr>
        <w:widowControl/>
        <w:shd w:val="clear" w:color="auto" w:fill="FFFFFF"/>
        <w:spacing w:line="560" w:lineRule="exact"/>
        <w:ind w:firstLine="645"/>
        <w:jc w:val="left"/>
        <w:textAlignment w:val="baseline"/>
        <w:rPr>
          <w:rFonts w:hint="eastAsia" w:ascii="宋体" w:hAnsi="宋体" w:eastAsia="宋体" w:cs="宋体"/>
          <w:color w:val="1A1A1A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A1A1A"/>
          <w:kern w:val="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教师评阅是否规范，核分是否准确；</w:t>
      </w:r>
    </w:p>
    <w:p>
      <w:pPr>
        <w:widowControl/>
        <w:shd w:val="clear" w:color="auto" w:fill="FFFFFF"/>
        <w:spacing w:line="560" w:lineRule="exact"/>
        <w:ind w:firstLine="645"/>
        <w:jc w:val="left"/>
        <w:textAlignment w:val="baseline"/>
        <w:rPr>
          <w:rFonts w:hint="eastAsia" w:ascii="宋体" w:hAnsi="宋体" w:eastAsia="宋体" w:cs="宋体"/>
          <w:color w:val="1A1A1A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A1A1A"/>
          <w:kern w:val="0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学生成绩分布是否合理，试卷分析是否客观、准确、具体；</w:t>
      </w:r>
    </w:p>
    <w:p>
      <w:pPr>
        <w:widowControl/>
        <w:shd w:val="clear" w:color="auto" w:fill="FFFFFF"/>
        <w:spacing w:line="560" w:lineRule="exact"/>
        <w:ind w:firstLine="645"/>
        <w:jc w:val="left"/>
        <w:textAlignment w:val="baseline"/>
        <w:rPr>
          <w:rFonts w:hint="eastAsia" w:ascii="宋体" w:hAnsi="宋体" w:eastAsia="宋体" w:cs="宋体"/>
          <w:color w:val="1A1A1A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A1A1A"/>
          <w:kern w:val="0"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试卷是否采用流水批改，各类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  <w:lang w:eastAsia="zh-CN"/>
        </w:rPr>
        <w:t>过程性材料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签名是否完整；</w:t>
      </w:r>
    </w:p>
    <w:p>
      <w:pPr>
        <w:widowControl/>
        <w:shd w:val="clear" w:color="auto" w:fill="FFFFFF"/>
        <w:spacing w:line="560" w:lineRule="exact"/>
        <w:ind w:firstLine="645"/>
        <w:jc w:val="left"/>
        <w:textAlignment w:val="baseline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color w:val="1A1A1A"/>
          <w:kern w:val="0"/>
          <w:sz w:val="28"/>
          <w:szCs w:val="28"/>
          <w:lang w:eastAsia="zh-CN"/>
        </w:rPr>
        <w:t>（五）</w:t>
      </w:r>
      <w:r>
        <w:rPr>
          <w:rFonts w:hint="eastAsia" w:ascii="宋体" w:hAnsi="宋体" w:eastAsia="宋体" w:cs="宋体"/>
          <w:color w:val="1A1A1A"/>
          <w:kern w:val="0"/>
          <w:sz w:val="28"/>
          <w:szCs w:val="28"/>
        </w:rPr>
        <w:t>试卷关联材料是否规范、齐全。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二、检查步骤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（一）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自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查与整改</w:t>
      </w:r>
    </w:p>
    <w:p>
      <w:pPr>
        <w:spacing w:line="560" w:lineRule="exact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日，由各教学单位对20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-20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学年第</w:t>
      </w:r>
      <w:r>
        <w:rPr>
          <w:rFonts w:hint="eastAsia" w:asciiTheme="minorEastAsia" w:hAnsi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/>
          <w:sz w:val="28"/>
          <w:szCs w:val="28"/>
        </w:rPr>
        <w:t>学期试卷进行全面自查。对自查发现的问题进行整改，并撰写自查报告</w:t>
      </w:r>
      <w:r>
        <w:rPr>
          <w:rFonts w:hint="eastAsia" w:asciiTheme="minorEastAsia" w:hAnsiTheme="minorEastAsia"/>
          <w:sz w:val="28"/>
          <w:szCs w:val="28"/>
          <w:lang w:eastAsia="zh-CN"/>
        </w:rPr>
        <w:t>，随试卷抽查、材料提交时一起上交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5"/>
        <w:jc w:val="left"/>
        <w:textAlignment w:val="baseline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学校抽查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日，由</w:t>
      </w:r>
      <w:r>
        <w:rPr>
          <w:rFonts w:hint="eastAsia" w:asciiTheme="minorEastAsia" w:hAnsiTheme="minorEastAsia"/>
          <w:sz w:val="28"/>
          <w:szCs w:val="28"/>
          <w:lang w:eastAsia="zh-CN"/>
        </w:rPr>
        <w:t>教学质量监测与评估</w:t>
      </w:r>
      <w:r>
        <w:rPr>
          <w:rFonts w:hint="eastAsia" w:asciiTheme="minorEastAsia" w:hAnsiTheme="minorEastAsia"/>
          <w:sz w:val="28"/>
          <w:szCs w:val="28"/>
        </w:rPr>
        <w:t>中心组织校级督导人员，按照学校相关规定和要求，对</w:t>
      </w:r>
      <w:r>
        <w:rPr>
          <w:rFonts w:hint="eastAsia" w:asciiTheme="minorEastAsia" w:hAnsiTheme="minorEastAsia"/>
          <w:sz w:val="28"/>
          <w:szCs w:val="28"/>
          <w:lang w:eastAsia="zh-CN"/>
        </w:rPr>
        <w:t>考试课程</w:t>
      </w:r>
      <w:r>
        <w:rPr>
          <w:rFonts w:hint="eastAsia" w:asciiTheme="minorEastAsia" w:hAnsiTheme="minorEastAsia"/>
          <w:sz w:val="28"/>
          <w:szCs w:val="28"/>
        </w:rPr>
        <w:t>试卷进行专项检查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抽查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信息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4月12日通知个教学单位。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抽查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结果反馈给校领导、教务处及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各教学单位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45" w:firstLineChars="0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持续改进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</w:t>
      </w:r>
      <w:r>
        <w:rPr>
          <w:rFonts w:hint="eastAsia" w:asciiTheme="minorEastAsia" w:hAnsiTheme="minorEastAsia"/>
          <w:sz w:val="28"/>
          <w:szCs w:val="28"/>
          <w:lang w:eastAsia="zh-CN"/>
        </w:rPr>
        <w:t>教学单位</w:t>
      </w:r>
      <w:r>
        <w:rPr>
          <w:rFonts w:hint="eastAsia" w:asciiTheme="minorEastAsia" w:hAnsiTheme="minorEastAsia"/>
          <w:sz w:val="28"/>
          <w:szCs w:val="28"/>
        </w:rPr>
        <w:t>根据检查结果和反馈意见，开展二次整改，并在以后工作中持续改进。</w:t>
      </w:r>
    </w:p>
    <w:p>
      <w:pPr>
        <w:spacing w:line="560" w:lineRule="exact"/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、检查材料的</w:t>
      </w:r>
      <w:r>
        <w:rPr>
          <w:rFonts w:hint="eastAsia" w:ascii="黑体" w:hAnsi="黑体" w:eastAsia="黑体"/>
          <w:sz w:val="28"/>
          <w:szCs w:val="28"/>
          <w:lang w:eastAsia="zh-CN"/>
        </w:rPr>
        <w:t>收取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各院（部）按照抽查的要求，将整理好的试卷及各类材料于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4月13日前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交东校区综合楼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1123室。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各教务办主任要做好试卷及相关材料的整理，保障材料的齐全。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请各</w:t>
      </w:r>
      <w:r>
        <w:rPr>
          <w:rFonts w:hint="eastAsia" w:asciiTheme="minorEastAsia" w:hAnsiTheme="minorEastAsia"/>
          <w:sz w:val="28"/>
          <w:szCs w:val="28"/>
          <w:lang w:eastAsia="zh-CN"/>
        </w:rPr>
        <w:t>教学单位</w:t>
      </w:r>
      <w:r>
        <w:rPr>
          <w:rFonts w:hint="eastAsia" w:asciiTheme="minorEastAsia" w:hAnsiTheme="minorEastAsia"/>
          <w:sz w:val="28"/>
          <w:szCs w:val="28"/>
        </w:rPr>
        <w:t>高度重视此次试卷专项检查工作，认真开展自查整改</w:t>
      </w:r>
      <w:r>
        <w:rPr>
          <w:rFonts w:hint="eastAsia" w:asciiTheme="minorEastAsia" w:hAnsiTheme="minorEastAsia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特此通知。</w:t>
      </w:r>
    </w:p>
    <w:p>
      <w:pPr>
        <w:spacing w:line="560" w:lineRule="exact"/>
        <w:ind w:firstLine="562" w:firstLineChars="200"/>
        <w:jc w:val="right"/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</w:pPr>
    </w:p>
    <w:p>
      <w:pPr>
        <w:spacing w:line="560" w:lineRule="exact"/>
        <w:ind w:firstLine="562" w:firstLineChars="200"/>
        <w:jc w:val="center"/>
        <w:rPr>
          <w:rFonts w:asciiTheme="minorEastAsia" w:hAnsiTheme="minorEastAsia"/>
          <w:b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 xml:space="preserve">         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教学质量监测与评估中心</w:t>
      </w:r>
    </w:p>
    <w:p>
      <w:pPr>
        <w:spacing w:line="560" w:lineRule="exact"/>
        <w:ind w:firstLine="602" w:firstLineChars="200"/>
        <w:jc w:val="center"/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20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21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年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月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日</w:t>
      </w:r>
    </w:p>
    <w:p>
      <w:pPr>
        <w:spacing w:line="560" w:lineRule="exact"/>
        <w:ind w:firstLine="562" w:firstLineChars="200"/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</w:pPr>
    </w:p>
    <w:p>
      <w:pPr>
        <w:spacing w:line="560" w:lineRule="exact"/>
        <w:ind w:firstLine="643" w:firstLineChars="200"/>
        <w:jc w:val="center"/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185B27-6F0E-4F86-9880-AD5FD759DB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EAC62"/>
    <w:multiLevelType w:val="singleLevel"/>
    <w:tmpl w:val="7D3EAC6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607D"/>
    <w:rsid w:val="000A0A8A"/>
    <w:rsid w:val="00136117"/>
    <w:rsid w:val="001402FA"/>
    <w:rsid w:val="003916AF"/>
    <w:rsid w:val="0042269C"/>
    <w:rsid w:val="004254CC"/>
    <w:rsid w:val="00460455"/>
    <w:rsid w:val="004B2BAB"/>
    <w:rsid w:val="004C70B0"/>
    <w:rsid w:val="005A6D8C"/>
    <w:rsid w:val="005D1E01"/>
    <w:rsid w:val="00680981"/>
    <w:rsid w:val="0069111B"/>
    <w:rsid w:val="006C1E47"/>
    <w:rsid w:val="00704F18"/>
    <w:rsid w:val="00706599"/>
    <w:rsid w:val="00713C47"/>
    <w:rsid w:val="007506EF"/>
    <w:rsid w:val="00754297"/>
    <w:rsid w:val="007B607D"/>
    <w:rsid w:val="00884542"/>
    <w:rsid w:val="008F111E"/>
    <w:rsid w:val="00990D83"/>
    <w:rsid w:val="00A42A27"/>
    <w:rsid w:val="00A97714"/>
    <w:rsid w:val="00AE7CF1"/>
    <w:rsid w:val="00B34FDA"/>
    <w:rsid w:val="00B42AAD"/>
    <w:rsid w:val="00B91A18"/>
    <w:rsid w:val="00C152B9"/>
    <w:rsid w:val="00C4270B"/>
    <w:rsid w:val="00C63431"/>
    <w:rsid w:val="00CA1075"/>
    <w:rsid w:val="00D503D8"/>
    <w:rsid w:val="00E0249C"/>
    <w:rsid w:val="00E7637A"/>
    <w:rsid w:val="00FD5B11"/>
    <w:rsid w:val="01115076"/>
    <w:rsid w:val="019B7B98"/>
    <w:rsid w:val="01BB369A"/>
    <w:rsid w:val="023361A8"/>
    <w:rsid w:val="047220DF"/>
    <w:rsid w:val="067B0DAB"/>
    <w:rsid w:val="07A727D1"/>
    <w:rsid w:val="08936791"/>
    <w:rsid w:val="09BF2861"/>
    <w:rsid w:val="0CFD455F"/>
    <w:rsid w:val="0D017DEE"/>
    <w:rsid w:val="11740829"/>
    <w:rsid w:val="12A56D36"/>
    <w:rsid w:val="136C5751"/>
    <w:rsid w:val="155B7AD3"/>
    <w:rsid w:val="186E4592"/>
    <w:rsid w:val="193002E8"/>
    <w:rsid w:val="1A5F4C33"/>
    <w:rsid w:val="1B3D1D8C"/>
    <w:rsid w:val="1CBA49F8"/>
    <w:rsid w:val="1EF107E0"/>
    <w:rsid w:val="204865B0"/>
    <w:rsid w:val="21B20053"/>
    <w:rsid w:val="2441383C"/>
    <w:rsid w:val="24FB2FCA"/>
    <w:rsid w:val="24FC1B12"/>
    <w:rsid w:val="25DC7C96"/>
    <w:rsid w:val="26364851"/>
    <w:rsid w:val="275A1208"/>
    <w:rsid w:val="27F3686D"/>
    <w:rsid w:val="29792D31"/>
    <w:rsid w:val="2D534E52"/>
    <w:rsid w:val="2DC75569"/>
    <w:rsid w:val="32BD772D"/>
    <w:rsid w:val="34B7683B"/>
    <w:rsid w:val="34EB4923"/>
    <w:rsid w:val="377E02E8"/>
    <w:rsid w:val="395A7ECE"/>
    <w:rsid w:val="39C83D42"/>
    <w:rsid w:val="3B2076D9"/>
    <w:rsid w:val="3D0678EC"/>
    <w:rsid w:val="3DA72388"/>
    <w:rsid w:val="3DE60966"/>
    <w:rsid w:val="3F167DA3"/>
    <w:rsid w:val="420167A1"/>
    <w:rsid w:val="44BB2A64"/>
    <w:rsid w:val="44F01B1A"/>
    <w:rsid w:val="44F07522"/>
    <w:rsid w:val="481C02D1"/>
    <w:rsid w:val="4ACB3E72"/>
    <w:rsid w:val="4B1C64D1"/>
    <w:rsid w:val="4C6503B3"/>
    <w:rsid w:val="4CB271F5"/>
    <w:rsid w:val="4D57071A"/>
    <w:rsid w:val="4F440D36"/>
    <w:rsid w:val="4FF9639A"/>
    <w:rsid w:val="547B0408"/>
    <w:rsid w:val="54CC10C8"/>
    <w:rsid w:val="5504259C"/>
    <w:rsid w:val="57EC3E1E"/>
    <w:rsid w:val="58F21174"/>
    <w:rsid w:val="5C876468"/>
    <w:rsid w:val="5CC620AE"/>
    <w:rsid w:val="5FC87D66"/>
    <w:rsid w:val="61C96F34"/>
    <w:rsid w:val="624937E2"/>
    <w:rsid w:val="66D918DC"/>
    <w:rsid w:val="66E42169"/>
    <w:rsid w:val="66F65000"/>
    <w:rsid w:val="67230066"/>
    <w:rsid w:val="697200C3"/>
    <w:rsid w:val="6B28425B"/>
    <w:rsid w:val="6BB440AF"/>
    <w:rsid w:val="6C131E65"/>
    <w:rsid w:val="6C3C0A71"/>
    <w:rsid w:val="6DAF3582"/>
    <w:rsid w:val="6EC62729"/>
    <w:rsid w:val="73F83E91"/>
    <w:rsid w:val="77A15AD5"/>
    <w:rsid w:val="77CF45D1"/>
    <w:rsid w:val="792103B9"/>
    <w:rsid w:val="795E2D03"/>
    <w:rsid w:val="799D0312"/>
    <w:rsid w:val="7AC76B2C"/>
    <w:rsid w:val="7B2A1055"/>
    <w:rsid w:val="7DD36CA7"/>
    <w:rsid w:val="7E90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137</Words>
  <Characters>785</Characters>
  <Lines>6</Lines>
  <Paragraphs>1</Paragraphs>
  <TotalTime>22</TotalTime>
  <ScaleCrop>false</ScaleCrop>
  <LinksUpToDate>false</LinksUpToDate>
  <CharactersWithSpaces>921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2019-07-06T00:43:00Z</dcterms:created>
  <dc:creator>hp</dc:creator>
  <cp:lastModifiedBy>风采</cp:lastModifiedBy>
  <dcterms:modified xsi:type="dcterms:W3CDTF">2021-03-24T01:45:43Z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E5F6CDE587CC4BF6A237A246CECB6A02</vt:lpwstr>
  </property>
</Properties>
</file>