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53E6" w:rsidRPr="003F53E6" w:rsidRDefault="003F53E6" w:rsidP="003F53E6">
      <w:pPr>
        <w:jc w:val="center"/>
        <w:rPr>
          <w:rFonts w:ascii="方正小标宋简体" w:eastAsia="方正小标宋简体" w:hint="eastAsia"/>
          <w:sz w:val="44"/>
          <w:szCs w:val="44"/>
        </w:rPr>
      </w:pPr>
      <w:r w:rsidRPr="003F53E6">
        <w:rPr>
          <w:rFonts w:ascii="方正小标宋简体" w:eastAsia="方正小标宋简体" w:hint="eastAsia"/>
          <w:sz w:val="44"/>
          <w:szCs w:val="44"/>
        </w:rPr>
        <w:t>与消防有关的十种犯罪</w:t>
      </w:r>
    </w:p>
    <w:tbl>
      <w:tblPr>
        <w:tblStyle w:val="a5"/>
        <w:tblW w:w="0" w:type="auto"/>
        <w:tblLook w:val="04A0"/>
      </w:tblPr>
      <w:tblGrid>
        <w:gridCol w:w="817"/>
        <w:gridCol w:w="1134"/>
        <w:gridCol w:w="6946"/>
        <w:gridCol w:w="5277"/>
      </w:tblGrid>
      <w:tr w:rsidR="00D56ABB" w:rsidRPr="003F53E6" w:rsidTr="00D56ABB">
        <w:trPr>
          <w:trHeight w:val="346"/>
        </w:trPr>
        <w:tc>
          <w:tcPr>
            <w:tcW w:w="817" w:type="dxa"/>
            <w:vAlign w:val="center"/>
          </w:tcPr>
          <w:p w:rsidR="00D56ABB" w:rsidRPr="00F354C0" w:rsidRDefault="00D56ABB" w:rsidP="00A3415A">
            <w:pPr>
              <w:jc w:val="center"/>
              <w:rPr>
                <w:rFonts w:ascii="黑体" w:eastAsia="黑体" w:hAnsi="黑体" w:hint="eastAsia"/>
                <w:sz w:val="28"/>
              </w:rPr>
            </w:pPr>
            <w:r w:rsidRPr="00F354C0">
              <w:rPr>
                <w:rFonts w:ascii="黑体" w:eastAsia="黑体" w:hAnsi="黑体" w:hint="eastAsia"/>
                <w:sz w:val="28"/>
              </w:rPr>
              <w:t>序号</w:t>
            </w:r>
          </w:p>
        </w:tc>
        <w:tc>
          <w:tcPr>
            <w:tcW w:w="1134" w:type="dxa"/>
            <w:vAlign w:val="center"/>
          </w:tcPr>
          <w:p w:rsidR="00D56ABB" w:rsidRPr="00F354C0" w:rsidRDefault="00D56ABB" w:rsidP="00A3415A">
            <w:pPr>
              <w:jc w:val="center"/>
              <w:rPr>
                <w:rFonts w:ascii="黑体" w:eastAsia="黑体" w:hAnsi="黑体" w:hint="eastAsia"/>
                <w:sz w:val="28"/>
              </w:rPr>
            </w:pPr>
            <w:r w:rsidRPr="00F354C0">
              <w:rPr>
                <w:rFonts w:ascii="黑体" w:eastAsia="黑体" w:hAnsi="黑体" w:hint="eastAsia"/>
                <w:sz w:val="28"/>
              </w:rPr>
              <w:t>罪名</w:t>
            </w:r>
          </w:p>
        </w:tc>
        <w:tc>
          <w:tcPr>
            <w:tcW w:w="6946" w:type="dxa"/>
            <w:vAlign w:val="center"/>
          </w:tcPr>
          <w:p w:rsidR="00D56ABB" w:rsidRPr="00F354C0" w:rsidRDefault="00D56ABB" w:rsidP="00A3415A">
            <w:pPr>
              <w:jc w:val="center"/>
              <w:rPr>
                <w:rFonts w:ascii="黑体" w:eastAsia="黑体" w:hAnsi="黑体" w:hint="eastAsia"/>
                <w:sz w:val="28"/>
              </w:rPr>
            </w:pPr>
            <w:r w:rsidRPr="00F354C0">
              <w:rPr>
                <w:rFonts w:ascii="黑体" w:eastAsia="黑体" w:hAnsi="黑体" w:hint="eastAsia"/>
                <w:sz w:val="28"/>
              </w:rPr>
              <w:t>立案标准</w:t>
            </w:r>
          </w:p>
        </w:tc>
        <w:tc>
          <w:tcPr>
            <w:tcW w:w="5277" w:type="dxa"/>
            <w:vAlign w:val="center"/>
          </w:tcPr>
          <w:p w:rsidR="00D56ABB" w:rsidRPr="00F354C0" w:rsidRDefault="00D56ABB" w:rsidP="00A3415A">
            <w:pPr>
              <w:jc w:val="center"/>
              <w:rPr>
                <w:rFonts w:ascii="黑体" w:eastAsia="黑体" w:hAnsi="黑体" w:hint="eastAsia"/>
                <w:sz w:val="28"/>
              </w:rPr>
            </w:pPr>
            <w:r w:rsidRPr="00F354C0">
              <w:rPr>
                <w:rFonts w:ascii="黑体" w:eastAsia="黑体" w:hAnsi="黑体" w:hint="eastAsia"/>
                <w:sz w:val="28"/>
              </w:rPr>
              <w:t>刑法条文</w:t>
            </w:r>
          </w:p>
        </w:tc>
      </w:tr>
      <w:tr w:rsidR="00D56ABB" w:rsidRPr="003F53E6" w:rsidTr="00D56ABB">
        <w:trPr>
          <w:trHeight w:val="2451"/>
        </w:trPr>
        <w:tc>
          <w:tcPr>
            <w:tcW w:w="817" w:type="dxa"/>
            <w:vAlign w:val="center"/>
          </w:tcPr>
          <w:p w:rsidR="00D56ABB" w:rsidRPr="00D56ABB" w:rsidRDefault="007C2B21" w:rsidP="00A3415A">
            <w:pPr>
              <w:jc w:val="center"/>
              <w:rPr>
                <w:rFonts w:ascii="仿宋_GB2312" w:eastAsia="仿宋_GB2312" w:hint="eastAsia"/>
                <w:szCs w:val="21"/>
              </w:rPr>
            </w:pPr>
            <w:r>
              <w:rPr>
                <w:rFonts w:ascii="仿宋_GB2312" w:eastAsia="仿宋_GB2312" w:hint="eastAsia"/>
                <w:szCs w:val="21"/>
              </w:rPr>
              <w:t>1</w:t>
            </w:r>
          </w:p>
        </w:tc>
        <w:tc>
          <w:tcPr>
            <w:tcW w:w="1134" w:type="dxa"/>
            <w:vAlign w:val="center"/>
          </w:tcPr>
          <w:p w:rsidR="00D56ABB" w:rsidRPr="00D56ABB" w:rsidRDefault="00D56ABB" w:rsidP="00A3415A">
            <w:pPr>
              <w:jc w:val="center"/>
              <w:rPr>
                <w:rFonts w:ascii="仿宋_GB2312" w:eastAsia="仿宋_GB2312" w:hint="eastAsia"/>
                <w:szCs w:val="21"/>
              </w:rPr>
            </w:pPr>
            <w:r w:rsidRPr="00D56ABB">
              <w:rPr>
                <w:rFonts w:ascii="仿宋_GB2312" w:eastAsia="仿宋_GB2312" w:hint="eastAsia"/>
                <w:szCs w:val="21"/>
              </w:rPr>
              <w:t>失火罪</w:t>
            </w:r>
          </w:p>
        </w:tc>
        <w:tc>
          <w:tcPr>
            <w:tcW w:w="6946" w:type="dxa"/>
            <w:vAlign w:val="center"/>
          </w:tcPr>
          <w:p w:rsidR="00D56ABB" w:rsidRPr="00D56ABB" w:rsidRDefault="00D56ABB" w:rsidP="00D56ABB">
            <w:pPr>
              <w:overflowPunct w:val="0"/>
              <w:spacing w:line="320" w:lineRule="exact"/>
              <w:ind w:firstLineChars="200" w:firstLine="420"/>
              <w:rPr>
                <w:rFonts w:ascii="仿宋_GB2312" w:eastAsia="仿宋_GB2312" w:hint="eastAsia"/>
                <w:szCs w:val="21"/>
              </w:rPr>
            </w:pPr>
            <w:r w:rsidRPr="00D56ABB">
              <w:rPr>
                <w:rFonts w:ascii="仿宋_GB2312" w:eastAsia="仿宋_GB2312" w:hint="eastAsia"/>
                <w:szCs w:val="21"/>
              </w:rPr>
              <w:t>最高人民检察院、公安部关于公安机关管辖的刑事案件立案追诉标准的规定：</w:t>
            </w:r>
          </w:p>
          <w:p w:rsidR="00D56ABB" w:rsidRPr="00D56ABB" w:rsidRDefault="00D56ABB" w:rsidP="00D56ABB">
            <w:pPr>
              <w:overflowPunct w:val="0"/>
              <w:spacing w:line="320" w:lineRule="exact"/>
              <w:ind w:firstLineChars="200" w:firstLine="420"/>
              <w:rPr>
                <w:rFonts w:ascii="仿宋_GB2312" w:eastAsia="仿宋_GB2312" w:hint="eastAsia"/>
                <w:szCs w:val="21"/>
              </w:rPr>
            </w:pPr>
            <w:r w:rsidRPr="00D56ABB">
              <w:rPr>
                <w:rFonts w:ascii="仿宋_GB2312" w:eastAsia="仿宋_GB2312" w:hint="eastAsia"/>
                <w:szCs w:val="21"/>
              </w:rPr>
              <w:t>第一条  过失引起火灾，涉嫌下列情形之一的，应予立案追诉：</w:t>
            </w:r>
          </w:p>
          <w:p w:rsidR="00D56ABB" w:rsidRPr="00D56ABB" w:rsidRDefault="00D56ABB" w:rsidP="00D56ABB">
            <w:pPr>
              <w:overflowPunct w:val="0"/>
              <w:spacing w:line="320" w:lineRule="exact"/>
              <w:ind w:firstLineChars="200" w:firstLine="420"/>
              <w:rPr>
                <w:rFonts w:ascii="仿宋_GB2312" w:eastAsia="仿宋_GB2312" w:hint="eastAsia"/>
                <w:szCs w:val="21"/>
              </w:rPr>
            </w:pPr>
            <w:r w:rsidRPr="00D56ABB">
              <w:rPr>
                <w:rFonts w:ascii="仿宋_GB2312" w:eastAsia="仿宋_GB2312" w:hint="eastAsia"/>
                <w:szCs w:val="21"/>
              </w:rPr>
              <w:t>（一）造成死亡一人以上，或者重伤三人以上的；</w:t>
            </w:r>
          </w:p>
          <w:p w:rsidR="00D56ABB" w:rsidRPr="00D56ABB" w:rsidRDefault="00D56ABB" w:rsidP="00D56ABB">
            <w:pPr>
              <w:overflowPunct w:val="0"/>
              <w:spacing w:line="320" w:lineRule="exact"/>
              <w:ind w:firstLineChars="200" w:firstLine="420"/>
              <w:rPr>
                <w:rFonts w:ascii="仿宋_GB2312" w:eastAsia="仿宋_GB2312" w:hint="eastAsia"/>
                <w:szCs w:val="21"/>
              </w:rPr>
            </w:pPr>
            <w:r w:rsidRPr="00D56ABB">
              <w:rPr>
                <w:rFonts w:ascii="仿宋_GB2312" w:eastAsia="仿宋_GB2312" w:hint="eastAsia"/>
                <w:szCs w:val="21"/>
              </w:rPr>
              <w:t>（二）造成公共财产或者他人财产直接经济损失五十万元以上的；</w:t>
            </w:r>
          </w:p>
          <w:p w:rsidR="00D56ABB" w:rsidRPr="00D56ABB" w:rsidRDefault="00D56ABB" w:rsidP="00D56ABB">
            <w:pPr>
              <w:overflowPunct w:val="0"/>
              <w:spacing w:line="320" w:lineRule="exact"/>
              <w:ind w:firstLineChars="200" w:firstLine="420"/>
              <w:rPr>
                <w:rFonts w:ascii="仿宋_GB2312" w:eastAsia="仿宋_GB2312" w:hint="eastAsia"/>
                <w:szCs w:val="21"/>
              </w:rPr>
            </w:pPr>
            <w:r w:rsidRPr="00D56ABB">
              <w:rPr>
                <w:rFonts w:ascii="仿宋_GB2312" w:eastAsia="仿宋_GB2312" w:hint="eastAsia"/>
                <w:szCs w:val="21"/>
              </w:rPr>
              <w:t>......</w:t>
            </w:r>
          </w:p>
          <w:p w:rsidR="00D56ABB" w:rsidRPr="00D56ABB" w:rsidRDefault="00D56ABB" w:rsidP="00D56ABB">
            <w:pPr>
              <w:overflowPunct w:val="0"/>
              <w:spacing w:line="320" w:lineRule="exact"/>
              <w:ind w:firstLineChars="200" w:firstLine="420"/>
              <w:rPr>
                <w:rFonts w:ascii="仿宋_GB2312" w:eastAsia="仿宋_GB2312" w:hint="eastAsia"/>
                <w:szCs w:val="21"/>
              </w:rPr>
            </w:pPr>
            <w:r w:rsidRPr="00D56ABB">
              <w:rPr>
                <w:rFonts w:ascii="仿宋_GB2312" w:eastAsia="仿宋_GB2312" w:hint="eastAsia"/>
                <w:szCs w:val="21"/>
              </w:rPr>
              <w:t>（五）其他造成严重后果的情形。</w:t>
            </w:r>
          </w:p>
        </w:tc>
        <w:tc>
          <w:tcPr>
            <w:tcW w:w="5277" w:type="dxa"/>
            <w:vAlign w:val="center"/>
          </w:tcPr>
          <w:p w:rsidR="00D56ABB" w:rsidRPr="00D56ABB" w:rsidRDefault="00D56ABB" w:rsidP="00D56ABB">
            <w:pPr>
              <w:overflowPunct w:val="0"/>
              <w:spacing w:line="320" w:lineRule="exact"/>
              <w:ind w:firstLineChars="200" w:firstLine="420"/>
              <w:rPr>
                <w:rFonts w:ascii="仿宋_GB2312" w:eastAsia="仿宋_GB2312" w:hint="eastAsia"/>
                <w:szCs w:val="21"/>
              </w:rPr>
            </w:pPr>
            <w:r w:rsidRPr="00D56ABB">
              <w:rPr>
                <w:rFonts w:ascii="仿宋_GB2312" w:eastAsia="仿宋_GB2312" w:hint="eastAsia"/>
                <w:szCs w:val="21"/>
              </w:rPr>
              <w:t>第 115条第2款规定：“犯失火罪的，处三年以上七年以下有期徒刑；情节较轻的，处三年以下有期徒刑或者拘役。”</w:t>
            </w:r>
          </w:p>
        </w:tc>
      </w:tr>
      <w:tr w:rsidR="00D56ABB" w:rsidRPr="003F53E6" w:rsidTr="00D56ABB">
        <w:trPr>
          <w:trHeight w:val="2242"/>
        </w:trPr>
        <w:tc>
          <w:tcPr>
            <w:tcW w:w="817" w:type="dxa"/>
            <w:vAlign w:val="center"/>
          </w:tcPr>
          <w:p w:rsidR="00D56ABB" w:rsidRPr="00D56ABB" w:rsidRDefault="007C2B21" w:rsidP="00A3415A">
            <w:pPr>
              <w:jc w:val="center"/>
              <w:rPr>
                <w:rFonts w:ascii="仿宋_GB2312" w:eastAsia="仿宋_GB2312" w:hint="eastAsia"/>
                <w:szCs w:val="21"/>
              </w:rPr>
            </w:pPr>
            <w:r>
              <w:rPr>
                <w:rFonts w:ascii="仿宋_GB2312" w:eastAsia="仿宋_GB2312" w:hint="eastAsia"/>
                <w:szCs w:val="21"/>
              </w:rPr>
              <w:t>2</w:t>
            </w:r>
          </w:p>
        </w:tc>
        <w:tc>
          <w:tcPr>
            <w:tcW w:w="1134" w:type="dxa"/>
            <w:vAlign w:val="center"/>
          </w:tcPr>
          <w:p w:rsidR="00D56ABB" w:rsidRPr="00D56ABB" w:rsidRDefault="00D56ABB" w:rsidP="00A3415A">
            <w:pPr>
              <w:jc w:val="center"/>
              <w:rPr>
                <w:rFonts w:ascii="仿宋_GB2312" w:eastAsia="仿宋_GB2312" w:hint="eastAsia"/>
                <w:szCs w:val="21"/>
              </w:rPr>
            </w:pPr>
            <w:r w:rsidRPr="00D56ABB">
              <w:rPr>
                <w:rFonts w:ascii="仿宋_GB2312" w:eastAsia="仿宋_GB2312" w:hint="eastAsia"/>
                <w:szCs w:val="21"/>
              </w:rPr>
              <w:t>消防责任事故罪</w:t>
            </w:r>
          </w:p>
        </w:tc>
        <w:tc>
          <w:tcPr>
            <w:tcW w:w="6946" w:type="dxa"/>
            <w:vAlign w:val="center"/>
          </w:tcPr>
          <w:p w:rsidR="00D56ABB" w:rsidRPr="00D56ABB" w:rsidRDefault="00D56ABB" w:rsidP="00D56ABB">
            <w:pPr>
              <w:overflowPunct w:val="0"/>
              <w:spacing w:line="320" w:lineRule="exact"/>
              <w:ind w:firstLineChars="200" w:firstLine="420"/>
              <w:rPr>
                <w:rFonts w:ascii="仿宋_GB2312" w:eastAsia="仿宋_GB2312" w:hint="eastAsia"/>
                <w:szCs w:val="21"/>
              </w:rPr>
            </w:pPr>
            <w:r w:rsidRPr="00D56ABB">
              <w:rPr>
                <w:rFonts w:ascii="仿宋_GB2312" w:eastAsia="仿宋_GB2312" w:hint="eastAsia"/>
                <w:szCs w:val="21"/>
              </w:rPr>
              <w:t>第十五条  违反消防管理法规，经消防监督机构通知采取改正措施而拒绝执行，涉嫌下列情形之一的，应予立案追诉：</w:t>
            </w:r>
          </w:p>
          <w:p w:rsidR="00D56ABB" w:rsidRPr="00D56ABB" w:rsidRDefault="00D56ABB" w:rsidP="00D56ABB">
            <w:pPr>
              <w:overflowPunct w:val="0"/>
              <w:spacing w:line="320" w:lineRule="exact"/>
              <w:ind w:firstLineChars="200" w:firstLine="420"/>
              <w:rPr>
                <w:rFonts w:ascii="仿宋_GB2312" w:eastAsia="仿宋_GB2312" w:hint="eastAsia"/>
                <w:szCs w:val="21"/>
              </w:rPr>
            </w:pPr>
            <w:r w:rsidRPr="00D56ABB">
              <w:rPr>
                <w:rFonts w:ascii="仿宋_GB2312" w:eastAsia="仿宋_GB2312" w:hint="eastAsia"/>
                <w:szCs w:val="21"/>
              </w:rPr>
              <w:t>（一）造成死亡一人以上，或者重伤三人以上的；</w:t>
            </w:r>
          </w:p>
          <w:p w:rsidR="00D56ABB" w:rsidRPr="00D56ABB" w:rsidRDefault="00D56ABB" w:rsidP="00D56ABB">
            <w:pPr>
              <w:overflowPunct w:val="0"/>
              <w:spacing w:line="320" w:lineRule="exact"/>
              <w:ind w:firstLineChars="200" w:firstLine="420"/>
              <w:rPr>
                <w:rFonts w:ascii="仿宋_GB2312" w:eastAsia="仿宋_GB2312" w:hint="eastAsia"/>
                <w:szCs w:val="21"/>
              </w:rPr>
            </w:pPr>
            <w:r w:rsidRPr="00D56ABB">
              <w:rPr>
                <w:rFonts w:ascii="仿宋_GB2312" w:eastAsia="仿宋_GB2312" w:hint="eastAsia"/>
                <w:szCs w:val="21"/>
              </w:rPr>
              <w:t>（二）造成公共财产或者他人财产直接经济损失五十万元以上的；</w:t>
            </w:r>
          </w:p>
          <w:p w:rsidR="00D56ABB" w:rsidRPr="00D56ABB" w:rsidRDefault="00D56ABB" w:rsidP="00D56ABB">
            <w:pPr>
              <w:overflowPunct w:val="0"/>
              <w:spacing w:line="320" w:lineRule="exact"/>
              <w:ind w:firstLineChars="200" w:firstLine="420"/>
              <w:rPr>
                <w:rFonts w:ascii="仿宋_GB2312" w:eastAsia="仿宋_GB2312" w:hint="eastAsia"/>
                <w:szCs w:val="21"/>
              </w:rPr>
            </w:pPr>
            <w:r w:rsidRPr="00D56ABB">
              <w:rPr>
                <w:rFonts w:ascii="仿宋_GB2312" w:eastAsia="仿宋_GB2312" w:hint="eastAsia"/>
                <w:szCs w:val="21"/>
              </w:rPr>
              <w:t>......</w:t>
            </w:r>
          </w:p>
          <w:p w:rsidR="00D56ABB" w:rsidRPr="00D56ABB" w:rsidRDefault="00D56ABB" w:rsidP="00D56ABB">
            <w:pPr>
              <w:overflowPunct w:val="0"/>
              <w:spacing w:line="320" w:lineRule="exact"/>
              <w:ind w:firstLineChars="200" w:firstLine="420"/>
              <w:rPr>
                <w:rFonts w:ascii="仿宋_GB2312" w:eastAsia="仿宋_GB2312" w:hint="eastAsia"/>
                <w:szCs w:val="21"/>
              </w:rPr>
            </w:pPr>
            <w:r w:rsidRPr="00D56ABB">
              <w:rPr>
                <w:rFonts w:ascii="仿宋_GB2312" w:eastAsia="仿宋_GB2312" w:hint="eastAsia"/>
                <w:szCs w:val="21"/>
              </w:rPr>
              <w:t>（五）其他造成严重后果的情形。</w:t>
            </w:r>
          </w:p>
        </w:tc>
        <w:tc>
          <w:tcPr>
            <w:tcW w:w="5277" w:type="dxa"/>
            <w:vAlign w:val="center"/>
          </w:tcPr>
          <w:p w:rsidR="00D56ABB" w:rsidRPr="00D56ABB" w:rsidRDefault="00D56ABB" w:rsidP="00D56ABB">
            <w:pPr>
              <w:overflowPunct w:val="0"/>
              <w:spacing w:line="320" w:lineRule="exact"/>
              <w:ind w:firstLineChars="200" w:firstLine="420"/>
              <w:rPr>
                <w:rFonts w:ascii="仿宋_GB2312" w:eastAsia="仿宋_GB2312" w:hint="eastAsia"/>
                <w:szCs w:val="21"/>
              </w:rPr>
            </w:pPr>
            <w:r w:rsidRPr="00D56ABB">
              <w:rPr>
                <w:rFonts w:ascii="仿宋_GB2312" w:eastAsia="仿宋_GB2312" w:hint="eastAsia"/>
                <w:szCs w:val="21"/>
              </w:rPr>
              <w:t>第139条规定：“违反消防管理法规，经消防监督机构通知采取改正措施而拒绝执行，造成严重后果的，对直接责任人员，处三年以下有期徒刑或者拘役；后果特别严重的，处三年以上七年以下有期徒刑。”</w:t>
            </w:r>
          </w:p>
        </w:tc>
      </w:tr>
      <w:tr w:rsidR="00D56ABB" w:rsidRPr="003F53E6" w:rsidTr="007C2B21">
        <w:trPr>
          <w:trHeight w:val="683"/>
        </w:trPr>
        <w:tc>
          <w:tcPr>
            <w:tcW w:w="817" w:type="dxa"/>
            <w:vAlign w:val="center"/>
          </w:tcPr>
          <w:p w:rsidR="00D56ABB" w:rsidRPr="00D56ABB" w:rsidRDefault="007C2B21" w:rsidP="00A3415A">
            <w:pPr>
              <w:jc w:val="center"/>
              <w:rPr>
                <w:rFonts w:ascii="仿宋_GB2312" w:eastAsia="仿宋_GB2312" w:hint="eastAsia"/>
                <w:szCs w:val="21"/>
              </w:rPr>
            </w:pPr>
            <w:r>
              <w:rPr>
                <w:rFonts w:ascii="仿宋_GB2312" w:eastAsia="仿宋_GB2312" w:hint="eastAsia"/>
                <w:szCs w:val="21"/>
              </w:rPr>
              <w:t>3</w:t>
            </w:r>
          </w:p>
        </w:tc>
        <w:tc>
          <w:tcPr>
            <w:tcW w:w="1134" w:type="dxa"/>
            <w:vAlign w:val="center"/>
          </w:tcPr>
          <w:p w:rsidR="00D56ABB" w:rsidRPr="00D56ABB" w:rsidRDefault="00D56ABB" w:rsidP="007C2B21">
            <w:pPr>
              <w:rPr>
                <w:rFonts w:ascii="仿宋_GB2312" w:eastAsia="仿宋_GB2312" w:hint="eastAsia"/>
                <w:szCs w:val="21"/>
              </w:rPr>
            </w:pPr>
            <w:r w:rsidRPr="00D56ABB">
              <w:rPr>
                <w:rFonts w:ascii="仿宋_GB2312" w:eastAsia="仿宋_GB2312" w:hint="eastAsia"/>
                <w:szCs w:val="21"/>
              </w:rPr>
              <w:t>重大责任事故罪</w:t>
            </w:r>
          </w:p>
        </w:tc>
        <w:tc>
          <w:tcPr>
            <w:tcW w:w="6946" w:type="dxa"/>
            <w:vAlign w:val="center"/>
          </w:tcPr>
          <w:p w:rsidR="00D56ABB" w:rsidRPr="00D56ABB" w:rsidRDefault="00D56ABB" w:rsidP="00D56ABB">
            <w:pPr>
              <w:overflowPunct w:val="0"/>
              <w:spacing w:line="320" w:lineRule="exact"/>
              <w:ind w:firstLineChars="200" w:firstLine="420"/>
              <w:rPr>
                <w:rFonts w:ascii="仿宋_GB2312" w:eastAsia="仿宋_GB2312" w:hint="eastAsia"/>
                <w:szCs w:val="21"/>
              </w:rPr>
            </w:pPr>
            <w:r w:rsidRPr="00D56ABB">
              <w:rPr>
                <w:rFonts w:ascii="仿宋_GB2312" w:eastAsia="仿宋_GB2312" w:hint="eastAsia"/>
                <w:szCs w:val="21"/>
              </w:rPr>
              <w:t>第八条  在生产、作业中违反有关安全管理的规定，涉嫌下列情形之一的，应予立案追诉：</w:t>
            </w:r>
          </w:p>
          <w:p w:rsidR="00D56ABB" w:rsidRPr="00D56ABB" w:rsidRDefault="00D56ABB" w:rsidP="00D56ABB">
            <w:pPr>
              <w:overflowPunct w:val="0"/>
              <w:spacing w:line="320" w:lineRule="exact"/>
              <w:ind w:firstLineChars="200" w:firstLine="420"/>
              <w:rPr>
                <w:rFonts w:ascii="仿宋_GB2312" w:eastAsia="仿宋_GB2312" w:hint="eastAsia"/>
                <w:szCs w:val="21"/>
              </w:rPr>
            </w:pPr>
            <w:r w:rsidRPr="00D56ABB">
              <w:rPr>
                <w:rFonts w:ascii="仿宋_GB2312" w:eastAsia="仿宋_GB2312" w:hint="eastAsia"/>
                <w:szCs w:val="21"/>
              </w:rPr>
              <w:t>（一）造成死亡一人以上，或者重伤三人以上的；</w:t>
            </w:r>
          </w:p>
          <w:p w:rsidR="00D56ABB" w:rsidRPr="00D56ABB" w:rsidRDefault="00D56ABB" w:rsidP="00D56ABB">
            <w:pPr>
              <w:overflowPunct w:val="0"/>
              <w:spacing w:line="320" w:lineRule="exact"/>
              <w:ind w:firstLineChars="200" w:firstLine="420"/>
              <w:rPr>
                <w:rFonts w:ascii="仿宋_GB2312" w:eastAsia="仿宋_GB2312" w:hint="eastAsia"/>
                <w:szCs w:val="21"/>
              </w:rPr>
            </w:pPr>
            <w:r w:rsidRPr="00D56ABB">
              <w:rPr>
                <w:rFonts w:ascii="仿宋_GB2312" w:eastAsia="仿宋_GB2312" w:hint="eastAsia"/>
                <w:szCs w:val="21"/>
              </w:rPr>
              <w:t>（二）造成公共财产或者他人财产直接经济损失五十万元以上的；</w:t>
            </w:r>
          </w:p>
          <w:p w:rsidR="00D56ABB" w:rsidRPr="00D56ABB" w:rsidRDefault="00D56ABB" w:rsidP="00D56ABB">
            <w:pPr>
              <w:overflowPunct w:val="0"/>
              <w:spacing w:line="320" w:lineRule="exact"/>
              <w:ind w:firstLineChars="200" w:firstLine="420"/>
              <w:rPr>
                <w:rFonts w:ascii="仿宋_GB2312" w:eastAsia="仿宋_GB2312" w:hint="eastAsia"/>
                <w:szCs w:val="21"/>
              </w:rPr>
            </w:pPr>
            <w:r w:rsidRPr="00D56ABB">
              <w:rPr>
                <w:rFonts w:ascii="仿宋_GB2312" w:eastAsia="仿宋_GB2312" w:hint="eastAsia"/>
                <w:szCs w:val="21"/>
              </w:rPr>
              <w:t>......</w:t>
            </w:r>
          </w:p>
          <w:p w:rsidR="00D56ABB" w:rsidRPr="00D56ABB" w:rsidRDefault="00D56ABB" w:rsidP="00D56ABB">
            <w:pPr>
              <w:overflowPunct w:val="0"/>
              <w:spacing w:line="320" w:lineRule="exact"/>
              <w:ind w:firstLineChars="200" w:firstLine="420"/>
              <w:rPr>
                <w:rFonts w:ascii="仿宋_GB2312" w:eastAsia="仿宋_GB2312" w:hint="eastAsia"/>
                <w:szCs w:val="21"/>
              </w:rPr>
            </w:pPr>
            <w:r w:rsidRPr="00D56ABB">
              <w:rPr>
                <w:rFonts w:ascii="仿宋_GB2312" w:eastAsia="仿宋_GB2312" w:hint="eastAsia"/>
                <w:szCs w:val="21"/>
              </w:rPr>
              <w:t>（五）其他造成严重后果的情形。</w:t>
            </w:r>
          </w:p>
        </w:tc>
        <w:tc>
          <w:tcPr>
            <w:tcW w:w="5277" w:type="dxa"/>
            <w:vAlign w:val="center"/>
          </w:tcPr>
          <w:p w:rsidR="00D56ABB" w:rsidRPr="00D56ABB" w:rsidRDefault="00D56ABB" w:rsidP="00D56ABB">
            <w:pPr>
              <w:overflowPunct w:val="0"/>
              <w:spacing w:line="320" w:lineRule="exact"/>
              <w:ind w:firstLineChars="200" w:firstLine="420"/>
              <w:rPr>
                <w:rFonts w:ascii="仿宋_GB2312" w:eastAsia="仿宋_GB2312" w:hint="eastAsia"/>
                <w:szCs w:val="21"/>
              </w:rPr>
            </w:pPr>
            <w:r w:rsidRPr="00D56ABB">
              <w:rPr>
                <w:rFonts w:ascii="仿宋_GB2312" w:eastAsia="仿宋_GB2312" w:hint="eastAsia"/>
                <w:szCs w:val="21"/>
              </w:rPr>
              <w:t>第 134条第1款：“在生产、作业中违反有关安全管理的规定，因而发生重大伤亡事故或者造成其他严重后果的，处三年以下有期徒刑或者拘役；情节特别恶劣的，处三年以上七年以下有期徒刑。”</w:t>
            </w:r>
          </w:p>
        </w:tc>
      </w:tr>
      <w:tr w:rsidR="00D56ABB" w:rsidRPr="003F53E6" w:rsidTr="007C2B21">
        <w:trPr>
          <w:trHeight w:val="1836"/>
        </w:trPr>
        <w:tc>
          <w:tcPr>
            <w:tcW w:w="817" w:type="dxa"/>
            <w:vAlign w:val="center"/>
          </w:tcPr>
          <w:p w:rsidR="00D56ABB" w:rsidRPr="003F53E6" w:rsidRDefault="007C2B21" w:rsidP="00A3415A">
            <w:pPr>
              <w:jc w:val="center"/>
              <w:rPr>
                <w:rFonts w:ascii="方正小标宋简体" w:eastAsia="方正小标宋简体" w:hint="eastAsia"/>
                <w:sz w:val="18"/>
                <w:szCs w:val="44"/>
              </w:rPr>
            </w:pPr>
            <w:r>
              <w:rPr>
                <w:rFonts w:ascii="方正小标宋简体" w:eastAsia="方正小标宋简体" w:hint="eastAsia"/>
                <w:sz w:val="18"/>
                <w:szCs w:val="44"/>
              </w:rPr>
              <w:lastRenderedPageBreak/>
              <w:t>4</w:t>
            </w:r>
          </w:p>
        </w:tc>
        <w:tc>
          <w:tcPr>
            <w:tcW w:w="1134" w:type="dxa"/>
            <w:vAlign w:val="center"/>
          </w:tcPr>
          <w:p w:rsidR="00D56ABB" w:rsidRPr="00D56ABB" w:rsidRDefault="00D56ABB" w:rsidP="007C2B21">
            <w:pPr>
              <w:overflowPunct w:val="0"/>
              <w:spacing w:line="320" w:lineRule="exact"/>
              <w:rPr>
                <w:rFonts w:ascii="仿宋_GB2312" w:eastAsia="仿宋_GB2312" w:hint="eastAsia"/>
                <w:szCs w:val="21"/>
              </w:rPr>
            </w:pPr>
            <w:r w:rsidRPr="00D56ABB">
              <w:rPr>
                <w:rFonts w:ascii="仿宋_GB2312" w:eastAsia="仿宋_GB2312" w:hint="eastAsia"/>
                <w:szCs w:val="21"/>
              </w:rPr>
              <w:t>强令违章冒险</w:t>
            </w:r>
            <w:r>
              <w:rPr>
                <w:rFonts w:ascii="仿宋_GB2312" w:eastAsia="仿宋_GB2312" w:hint="eastAsia"/>
                <w:szCs w:val="21"/>
              </w:rPr>
              <w:t>作业罪</w:t>
            </w:r>
          </w:p>
        </w:tc>
        <w:tc>
          <w:tcPr>
            <w:tcW w:w="6946" w:type="dxa"/>
            <w:vAlign w:val="center"/>
          </w:tcPr>
          <w:p w:rsidR="00962C3E" w:rsidRDefault="00D56ABB" w:rsidP="00962C3E">
            <w:pPr>
              <w:overflowPunct w:val="0"/>
              <w:spacing w:line="320" w:lineRule="exact"/>
              <w:ind w:firstLineChars="200" w:firstLine="420"/>
              <w:rPr>
                <w:rFonts w:ascii="仿宋_GB2312" w:eastAsia="仿宋_GB2312" w:hint="eastAsia"/>
                <w:szCs w:val="21"/>
              </w:rPr>
            </w:pPr>
            <w:r w:rsidRPr="00D56ABB">
              <w:rPr>
                <w:rFonts w:ascii="仿宋_GB2312" w:eastAsia="仿宋_GB2312" w:hint="eastAsia"/>
                <w:szCs w:val="21"/>
              </w:rPr>
              <w:t>第九条 强令他人违章冒险作业，涉嫌下列情形之一的，应予立案追诉：</w:t>
            </w:r>
          </w:p>
          <w:p w:rsidR="00D56ABB" w:rsidRPr="00962C3E" w:rsidRDefault="00962C3E" w:rsidP="00962C3E">
            <w:pPr>
              <w:overflowPunct w:val="0"/>
              <w:spacing w:line="320" w:lineRule="exact"/>
              <w:ind w:firstLineChars="200" w:firstLine="420"/>
              <w:rPr>
                <w:rFonts w:ascii="仿宋_GB2312" w:eastAsia="仿宋_GB2312" w:hint="eastAsia"/>
                <w:szCs w:val="21"/>
              </w:rPr>
            </w:pPr>
            <w:r>
              <w:rPr>
                <w:rFonts w:ascii="仿宋_GB2312" w:eastAsia="仿宋_GB2312" w:hint="eastAsia"/>
                <w:szCs w:val="21"/>
              </w:rPr>
              <w:t>（一）</w:t>
            </w:r>
            <w:r w:rsidR="00D56ABB" w:rsidRPr="00962C3E">
              <w:rPr>
                <w:rFonts w:ascii="仿宋_GB2312" w:eastAsia="仿宋_GB2312" w:hint="eastAsia"/>
                <w:szCs w:val="21"/>
              </w:rPr>
              <w:t xml:space="preserve"> 造成死亡一人以上，或者重伤三人以上的;</w:t>
            </w:r>
          </w:p>
          <w:p w:rsidR="00962C3E" w:rsidRDefault="00962C3E" w:rsidP="00962C3E">
            <w:pPr>
              <w:overflowPunct w:val="0"/>
              <w:spacing w:line="320" w:lineRule="exact"/>
              <w:ind w:firstLineChars="200" w:firstLine="420"/>
              <w:rPr>
                <w:rFonts w:ascii="仿宋_GB2312" w:eastAsia="仿宋_GB2312" w:hint="eastAsia"/>
                <w:szCs w:val="21"/>
              </w:rPr>
            </w:pPr>
            <w:r>
              <w:rPr>
                <w:rFonts w:ascii="仿宋_GB2312" w:eastAsia="仿宋_GB2312" w:hint="eastAsia"/>
                <w:szCs w:val="21"/>
              </w:rPr>
              <w:t>（二）</w:t>
            </w:r>
            <w:r w:rsidR="00D56ABB" w:rsidRPr="00962C3E">
              <w:rPr>
                <w:rFonts w:ascii="仿宋_GB2312" w:eastAsia="仿宋_GB2312" w:hint="eastAsia"/>
                <w:szCs w:val="21"/>
              </w:rPr>
              <w:t>造成公共财产或者他人财产直接经济损失五十万元以上的;</w:t>
            </w:r>
          </w:p>
          <w:p w:rsidR="00962C3E" w:rsidRDefault="00D56ABB" w:rsidP="00962C3E">
            <w:pPr>
              <w:overflowPunct w:val="0"/>
              <w:spacing w:line="320" w:lineRule="exact"/>
              <w:ind w:firstLineChars="200" w:firstLine="420"/>
              <w:rPr>
                <w:rFonts w:ascii="仿宋_GB2312" w:eastAsia="仿宋_GB2312" w:hint="eastAsia"/>
                <w:szCs w:val="21"/>
              </w:rPr>
            </w:pPr>
            <w:r w:rsidRPr="00962C3E">
              <w:rPr>
                <w:rFonts w:ascii="仿宋_GB2312" w:eastAsia="仿宋_GB2312"/>
                <w:szCs w:val="21"/>
              </w:rPr>
              <w:t>.....</w:t>
            </w:r>
          </w:p>
          <w:p w:rsidR="00D56ABB" w:rsidRPr="00D56ABB" w:rsidRDefault="00D56ABB" w:rsidP="00962C3E">
            <w:pPr>
              <w:overflowPunct w:val="0"/>
              <w:spacing w:line="320" w:lineRule="exact"/>
              <w:ind w:firstLineChars="200" w:firstLine="420"/>
              <w:rPr>
                <w:rFonts w:ascii="仿宋_GB2312" w:eastAsia="仿宋_GB2312" w:hint="eastAsia"/>
                <w:szCs w:val="21"/>
              </w:rPr>
            </w:pPr>
            <w:r w:rsidRPr="00962C3E">
              <w:rPr>
                <w:rFonts w:ascii="仿宋_GB2312" w:eastAsia="仿宋_GB2312" w:hint="eastAsia"/>
                <w:szCs w:val="21"/>
              </w:rPr>
              <w:t>(五)其他造成严重后果的情形。</w:t>
            </w:r>
          </w:p>
        </w:tc>
        <w:tc>
          <w:tcPr>
            <w:tcW w:w="5277" w:type="dxa"/>
            <w:vAlign w:val="center"/>
          </w:tcPr>
          <w:p w:rsidR="00D56ABB" w:rsidRPr="00962C3E" w:rsidRDefault="00D56ABB" w:rsidP="00962C3E">
            <w:pPr>
              <w:overflowPunct w:val="0"/>
              <w:spacing w:line="320" w:lineRule="exact"/>
              <w:ind w:firstLineChars="200" w:firstLine="420"/>
              <w:rPr>
                <w:rFonts w:ascii="仿宋_GB2312" w:eastAsia="仿宋_GB2312" w:hint="eastAsia"/>
                <w:szCs w:val="21"/>
              </w:rPr>
            </w:pPr>
            <w:r w:rsidRPr="00D56ABB">
              <w:rPr>
                <w:rFonts w:ascii="仿宋_GB2312" w:eastAsia="仿宋_GB2312" w:hint="eastAsia"/>
                <w:szCs w:val="21"/>
              </w:rPr>
              <w:t>第 134 条第1款：“强令他人违章冒险作业，因而发生重大伤亡事故或者造成其他严重</w:t>
            </w:r>
            <w:r w:rsidRPr="00962C3E">
              <w:rPr>
                <w:rFonts w:ascii="仿宋_GB2312" w:eastAsia="仿宋_GB2312" w:hint="eastAsia"/>
                <w:szCs w:val="21"/>
              </w:rPr>
              <w:t>后果的，处五年以下有期徒刑或者拘役;情节特别恶劣的，处五年以上有期徒刑。</w:t>
            </w:r>
          </w:p>
        </w:tc>
      </w:tr>
      <w:tr w:rsidR="00D56ABB" w:rsidRPr="003F53E6" w:rsidTr="007C2B21">
        <w:trPr>
          <w:trHeight w:val="2102"/>
        </w:trPr>
        <w:tc>
          <w:tcPr>
            <w:tcW w:w="817" w:type="dxa"/>
            <w:vAlign w:val="center"/>
          </w:tcPr>
          <w:p w:rsidR="00D56ABB" w:rsidRPr="003F53E6" w:rsidRDefault="007C2B21" w:rsidP="007C2B21">
            <w:pPr>
              <w:jc w:val="center"/>
              <w:rPr>
                <w:rFonts w:ascii="方正小标宋简体" w:eastAsia="方正小标宋简体" w:hint="eastAsia"/>
                <w:sz w:val="18"/>
                <w:szCs w:val="44"/>
              </w:rPr>
            </w:pPr>
            <w:r>
              <w:rPr>
                <w:rFonts w:ascii="方正小标宋简体" w:eastAsia="方正小标宋简体" w:hint="eastAsia"/>
                <w:sz w:val="18"/>
                <w:szCs w:val="44"/>
              </w:rPr>
              <w:t>5</w:t>
            </w:r>
          </w:p>
        </w:tc>
        <w:tc>
          <w:tcPr>
            <w:tcW w:w="1134" w:type="dxa"/>
            <w:vAlign w:val="center"/>
          </w:tcPr>
          <w:p w:rsidR="00D56ABB" w:rsidRPr="00D56ABB" w:rsidRDefault="00D56ABB" w:rsidP="007C2B21">
            <w:pPr>
              <w:overflowPunct w:val="0"/>
              <w:spacing w:line="320" w:lineRule="exact"/>
              <w:rPr>
                <w:rFonts w:ascii="仿宋_GB2312" w:eastAsia="仿宋_GB2312" w:hint="eastAsia"/>
                <w:szCs w:val="21"/>
              </w:rPr>
            </w:pPr>
            <w:r w:rsidRPr="00D56ABB">
              <w:rPr>
                <w:rFonts w:ascii="仿宋_GB2312" w:eastAsia="仿宋_GB2312" w:hint="eastAsia"/>
                <w:szCs w:val="21"/>
              </w:rPr>
              <w:t>重大劳动安全事故罪</w:t>
            </w:r>
          </w:p>
        </w:tc>
        <w:tc>
          <w:tcPr>
            <w:tcW w:w="6946" w:type="dxa"/>
          </w:tcPr>
          <w:p w:rsidR="00D56ABB" w:rsidRPr="00D56ABB" w:rsidRDefault="00D56ABB" w:rsidP="00D56ABB">
            <w:pPr>
              <w:overflowPunct w:val="0"/>
              <w:spacing w:line="320" w:lineRule="exact"/>
              <w:ind w:firstLineChars="200" w:firstLine="420"/>
              <w:rPr>
                <w:rFonts w:ascii="仿宋_GB2312" w:eastAsia="仿宋_GB2312" w:hint="eastAsia"/>
                <w:szCs w:val="21"/>
              </w:rPr>
            </w:pPr>
            <w:r w:rsidRPr="00D56ABB">
              <w:rPr>
                <w:rFonts w:ascii="仿宋_GB2312" w:eastAsia="仿宋_GB2312" w:hint="eastAsia"/>
                <w:szCs w:val="21"/>
              </w:rPr>
              <w:t>第十条 安全生产设施或者安全生产条件不符合国家规定，涉嫌下列情形之一的，应予立案追诉:</w:t>
            </w:r>
          </w:p>
          <w:p w:rsidR="00D56ABB" w:rsidRPr="00D56ABB" w:rsidRDefault="00962C3E" w:rsidP="00D56ABB">
            <w:pPr>
              <w:overflowPunct w:val="0"/>
              <w:spacing w:line="320" w:lineRule="exact"/>
              <w:ind w:firstLineChars="200" w:firstLine="420"/>
              <w:rPr>
                <w:rFonts w:ascii="仿宋_GB2312" w:eastAsia="仿宋_GB2312" w:hint="eastAsia"/>
                <w:szCs w:val="21"/>
              </w:rPr>
            </w:pPr>
            <w:r>
              <w:rPr>
                <w:rFonts w:ascii="仿宋_GB2312" w:eastAsia="仿宋_GB2312" w:hint="eastAsia"/>
                <w:szCs w:val="21"/>
              </w:rPr>
              <w:t>（一）</w:t>
            </w:r>
            <w:r w:rsidR="00D56ABB" w:rsidRPr="00D56ABB">
              <w:rPr>
                <w:rFonts w:ascii="仿宋_GB2312" w:eastAsia="仿宋_GB2312" w:hint="eastAsia"/>
                <w:szCs w:val="21"/>
              </w:rPr>
              <w:t xml:space="preserve"> 造成死亡一人以上，或者重伤三人以上;</w:t>
            </w:r>
          </w:p>
          <w:p w:rsidR="00D56ABB" w:rsidRPr="00D56ABB" w:rsidRDefault="00962C3E" w:rsidP="00D56ABB">
            <w:pPr>
              <w:overflowPunct w:val="0"/>
              <w:spacing w:line="320" w:lineRule="exact"/>
              <w:ind w:firstLineChars="200" w:firstLine="420"/>
              <w:rPr>
                <w:rFonts w:ascii="仿宋_GB2312" w:eastAsia="仿宋_GB2312" w:hint="eastAsia"/>
                <w:szCs w:val="21"/>
              </w:rPr>
            </w:pPr>
            <w:r>
              <w:rPr>
                <w:rFonts w:ascii="仿宋_GB2312" w:eastAsia="仿宋_GB2312" w:hint="eastAsia"/>
                <w:szCs w:val="21"/>
              </w:rPr>
              <w:t>（二）</w:t>
            </w:r>
            <w:r w:rsidR="00D56ABB" w:rsidRPr="00D56ABB">
              <w:rPr>
                <w:rFonts w:ascii="仿宋_GB2312" w:eastAsia="仿宋_GB2312" w:hint="eastAsia"/>
                <w:szCs w:val="21"/>
              </w:rPr>
              <w:t>造成直接经济损失五十万元以上的;</w:t>
            </w:r>
          </w:p>
          <w:p w:rsidR="00D56ABB" w:rsidRPr="00D56ABB" w:rsidRDefault="00D56ABB" w:rsidP="00D56ABB">
            <w:pPr>
              <w:overflowPunct w:val="0"/>
              <w:spacing w:line="320" w:lineRule="exact"/>
              <w:ind w:firstLineChars="200" w:firstLine="420"/>
              <w:rPr>
                <w:rFonts w:ascii="仿宋_GB2312" w:eastAsia="仿宋_GB2312"/>
                <w:szCs w:val="21"/>
              </w:rPr>
            </w:pPr>
            <w:r w:rsidRPr="00D56ABB">
              <w:rPr>
                <w:rFonts w:ascii="仿宋_GB2312" w:eastAsia="仿宋_GB2312"/>
                <w:szCs w:val="21"/>
              </w:rPr>
              <w:t>.....</w:t>
            </w:r>
          </w:p>
          <w:p w:rsidR="00D56ABB" w:rsidRPr="00D56ABB" w:rsidRDefault="00D56ABB" w:rsidP="00D56ABB">
            <w:pPr>
              <w:overflowPunct w:val="0"/>
              <w:spacing w:line="320" w:lineRule="exact"/>
              <w:ind w:firstLineChars="200" w:firstLine="420"/>
              <w:rPr>
                <w:rFonts w:ascii="仿宋_GB2312" w:eastAsia="仿宋_GB2312" w:hint="eastAsia"/>
                <w:szCs w:val="21"/>
              </w:rPr>
            </w:pPr>
            <w:r w:rsidRPr="00D56ABB">
              <w:rPr>
                <w:rFonts w:ascii="仿宋_GB2312" w:eastAsia="仿宋_GB2312" w:hint="eastAsia"/>
                <w:szCs w:val="21"/>
              </w:rPr>
              <w:t>(四)其他造成严重后果的情形。</w:t>
            </w:r>
          </w:p>
        </w:tc>
        <w:tc>
          <w:tcPr>
            <w:tcW w:w="5277" w:type="dxa"/>
            <w:vAlign w:val="center"/>
          </w:tcPr>
          <w:p w:rsidR="00D56ABB" w:rsidRPr="00D56ABB" w:rsidRDefault="00D56ABB" w:rsidP="007C2B21">
            <w:pPr>
              <w:overflowPunct w:val="0"/>
              <w:spacing w:line="320" w:lineRule="exact"/>
              <w:ind w:firstLineChars="200" w:firstLine="420"/>
              <w:jc w:val="left"/>
              <w:rPr>
                <w:rFonts w:ascii="仿宋_GB2312" w:eastAsia="仿宋_GB2312" w:hint="eastAsia"/>
                <w:szCs w:val="21"/>
              </w:rPr>
            </w:pPr>
            <w:r w:rsidRPr="00D56ABB">
              <w:rPr>
                <w:rFonts w:ascii="仿宋_GB2312" w:eastAsia="仿宋_GB2312" w:hint="eastAsia"/>
                <w:szCs w:val="21"/>
              </w:rPr>
              <w:t>第135条规定:“安全生产设施或者安全生产条件不符合国家规定，因而发生重大伤亡事故或者造成其他严重后果的，对直接负责的主管人员和其他直接责任人员，处三年以下有期徒刑或者拘役;情节特别恶劣的，处三年以上七年以下有期徒刑。”</w:t>
            </w:r>
          </w:p>
        </w:tc>
      </w:tr>
      <w:tr w:rsidR="00D56ABB" w:rsidRPr="003F53E6" w:rsidTr="007C2B21">
        <w:trPr>
          <w:trHeight w:val="2131"/>
        </w:trPr>
        <w:tc>
          <w:tcPr>
            <w:tcW w:w="817" w:type="dxa"/>
            <w:vAlign w:val="center"/>
          </w:tcPr>
          <w:p w:rsidR="00D56ABB" w:rsidRPr="003F53E6" w:rsidRDefault="007C2B21" w:rsidP="007C2B21">
            <w:pPr>
              <w:jc w:val="center"/>
              <w:rPr>
                <w:rFonts w:ascii="方正小标宋简体" w:eastAsia="方正小标宋简体" w:hint="eastAsia"/>
                <w:sz w:val="18"/>
                <w:szCs w:val="44"/>
              </w:rPr>
            </w:pPr>
            <w:r>
              <w:rPr>
                <w:rFonts w:ascii="方正小标宋简体" w:eastAsia="方正小标宋简体" w:hint="eastAsia"/>
                <w:sz w:val="18"/>
                <w:szCs w:val="44"/>
              </w:rPr>
              <w:t>6</w:t>
            </w:r>
          </w:p>
        </w:tc>
        <w:tc>
          <w:tcPr>
            <w:tcW w:w="1134" w:type="dxa"/>
            <w:vAlign w:val="center"/>
          </w:tcPr>
          <w:p w:rsidR="00D56ABB" w:rsidRPr="00D56ABB" w:rsidRDefault="00D56ABB" w:rsidP="007C2B21">
            <w:pPr>
              <w:overflowPunct w:val="0"/>
              <w:spacing w:line="320" w:lineRule="exact"/>
              <w:rPr>
                <w:rFonts w:ascii="仿宋_GB2312" w:eastAsia="仿宋_GB2312" w:hint="eastAsia"/>
                <w:szCs w:val="21"/>
              </w:rPr>
            </w:pPr>
            <w:r w:rsidRPr="00D56ABB">
              <w:rPr>
                <w:rFonts w:ascii="仿宋_GB2312" w:eastAsia="仿宋_GB2312" w:hint="eastAsia"/>
                <w:szCs w:val="21"/>
              </w:rPr>
              <w:t>危险物品肇事罪</w:t>
            </w:r>
          </w:p>
        </w:tc>
        <w:tc>
          <w:tcPr>
            <w:tcW w:w="6946" w:type="dxa"/>
          </w:tcPr>
          <w:p w:rsidR="00D56ABB" w:rsidRPr="00D56ABB" w:rsidRDefault="00D56ABB" w:rsidP="00D56ABB">
            <w:pPr>
              <w:overflowPunct w:val="0"/>
              <w:spacing w:line="320" w:lineRule="exact"/>
              <w:ind w:firstLineChars="200" w:firstLine="420"/>
              <w:rPr>
                <w:rFonts w:ascii="仿宋_GB2312" w:eastAsia="仿宋_GB2312" w:hint="eastAsia"/>
                <w:szCs w:val="21"/>
              </w:rPr>
            </w:pPr>
            <w:r w:rsidRPr="00D56ABB">
              <w:rPr>
                <w:rFonts w:ascii="仿宋_GB2312" w:eastAsia="仿宋_GB2312" w:hint="eastAsia"/>
                <w:szCs w:val="21"/>
              </w:rPr>
              <w:t>第十二条 违反爆炸性、易燃性、放射性、毒害性、腐蚀性物品的管理规定，在生产、储存、运输、使用中发生重大事故，涉嫌下列情形之一的，应予立案追诉:</w:t>
            </w:r>
          </w:p>
          <w:p w:rsidR="00D56ABB" w:rsidRPr="00D56ABB" w:rsidRDefault="00962C3E" w:rsidP="00D56ABB">
            <w:pPr>
              <w:overflowPunct w:val="0"/>
              <w:spacing w:line="320" w:lineRule="exact"/>
              <w:ind w:firstLineChars="200" w:firstLine="420"/>
              <w:rPr>
                <w:rFonts w:ascii="仿宋_GB2312" w:eastAsia="仿宋_GB2312" w:hint="eastAsia"/>
                <w:szCs w:val="21"/>
              </w:rPr>
            </w:pPr>
            <w:r>
              <w:rPr>
                <w:rFonts w:ascii="仿宋_GB2312" w:eastAsia="仿宋_GB2312" w:hint="eastAsia"/>
                <w:szCs w:val="21"/>
              </w:rPr>
              <w:t>（一）</w:t>
            </w:r>
            <w:r w:rsidR="00D56ABB" w:rsidRPr="00D56ABB">
              <w:rPr>
                <w:rFonts w:ascii="仿宋_GB2312" w:eastAsia="仿宋_GB2312" w:hint="eastAsia"/>
                <w:szCs w:val="21"/>
              </w:rPr>
              <w:t xml:space="preserve"> 造成死亡一人以上，或者重伤三人以上;</w:t>
            </w:r>
          </w:p>
          <w:p w:rsidR="00962C3E" w:rsidRDefault="00962C3E" w:rsidP="00962C3E">
            <w:pPr>
              <w:overflowPunct w:val="0"/>
              <w:spacing w:line="320" w:lineRule="exact"/>
              <w:ind w:firstLineChars="200" w:firstLine="420"/>
              <w:rPr>
                <w:rFonts w:ascii="仿宋_GB2312" w:eastAsia="仿宋_GB2312" w:hint="eastAsia"/>
                <w:szCs w:val="21"/>
              </w:rPr>
            </w:pPr>
            <w:r>
              <w:rPr>
                <w:rFonts w:ascii="仿宋_GB2312" w:eastAsia="仿宋_GB2312" w:hint="eastAsia"/>
                <w:szCs w:val="21"/>
              </w:rPr>
              <w:t>（二）</w:t>
            </w:r>
            <w:r w:rsidR="00D56ABB" w:rsidRPr="00D56ABB">
              <w:rPr>
                <w:rFonts w:ascii="仿宋_GB2312" w:eastAsia="仿宋_GB2312" w:hint="eastAsia"/>
                <w:szCs w:val="21"/>
              </w:rPr>
              <w:t>造成直接经济损失五十万元以上的;</w:t>
            </w:r>
          </w:p>
          <w:p w:rsidR="00D56ABB" w:rsidRPr="00D56ABB" w:rsidRDefault="00962C3E" w:rsidP="00962C3E">
            <w:pPr>
              <w:overflowPunct w:val="0"/>
              <w:spacing w:line="320" w:lineRule="exact"/>
              <w:ind w:firstLineChars="200" w:firstLine="420"/>
              <w:rPr>
                <w:rFonts w:ascii="仿宋_GB2312" w:eastAsia="仿宋_GB2312" w:hint="eastAsia"/>
                <w:szCs w:val="21"/>
              </w:rPr>
            </w:pPr>
            <w:r>
              <w:rPr>
                <w:rFonts w:ascii="仿宋_GB2312" w:eastAsia="仿宋_GB2312" w:hint="eastAsia"/>
                <w:szCs w:val="21"/>
              </w:rPr>
              <w:t>（三）</w:t>
            </w:r>
            <w:r w:rsidR="00D56ABB" w:rsidRPr="00D56ABB">
              <w:rPr>
                <w:rFonts w:ascii="仿宋_GB2312" w:eastAsia="仿宋_GB2312" w:hint="eastAsia"/>
                <w:szCs w:val="21"/>
              </w:rPr>
              <w:t xml:space="preserve"> 其他造成严重后果的情形。</w:t>
            </w:r>
          </w:p>
        </w:tc>
        <w:tc>
          <w:tcPr>
            <w:tcW w:w="5277" w:type="dxa"/>
            <w:vAlign w:val="center"/>
          </w:tcPr>
          <w:p w:rsidR="00D56ABB" w:rsidRPr="00D56ABB" w:rsidRDefault="00D56ABB" w:rsidP="007C2B21">
            <w:pPr>
              <w:overflowPunct w:val="0"/>
              <w:spacing w:line="320" w:lineRule="exact"/>
              <w:ind w:firstLineChars="200" w:firstLine="420"/>
              <w:jc w:val="left"/>
              <w:rPr>
                <w:rFonts w:ascii="仿宋_GB2312" w:eastAsia="仿宋_GB2312" w:hint="eastAsia"/>
                <w:szCs w:val="21"/>
              </w:rPr>
            </w:pPr>
            <w:r w:rsidRPr="00D56ABB">
              <w:rPr>
                <w:rFonts w:ascii="仿宋_GB2312" w:eastAsia="仿宋_GB2312" w:hint="eastAsia"/>
                <w:szCs w:val="21"/>
              </w:rPr>
              <w:t>第 136条规定:“违反爆炸性、易燃性、放射性、毒害性、腐蚀性物品的管理规定，在生产、储存、运输、使用中发生重大事故，造成严重后果的，处三年以下有期徒刑或者拘役;后果特别严重的，处三年以上七年以下有期徒刑。”</w:t>
            </w:r>
          </w:p>
        </w:tc>
      </w:tr>
      <w:tr w:rsidR="00D56ABB" w:rsidRPr="003F53E6" w:rsidTr="007C2B21">
        <w:trPr>
          <w:trHeight w:val="694"/>
        </w:trPr>
        <w:tc>
          <w:tcPr>
            <w:tcW w:w="817" w:type="dxa"/>
            <w:vAlign w:val="center"/>
          </w:tcPr>
          <w:p w:rsidR="00D56ABB" w:rsidRPr="003F53E6" w:rsidRDefault="007C2B21" w:rsidP="007C2B21">
            <w:pPr>
              <w:jc w:val="center"/>
              <w:rPr>
                <w:rFonts w:ascii="方正小标宋简体" w:eastAsia="方正小标宋简体" w:hint="eastAsia"/>
                <w:sz w:val="18"/>
                <w:szCs w:val="44"/>
              </w:rPr>
            </w:pPr>
            <w:r>
              <w:rPr>
                <w:rFonts w:ascii="方正小标宋简体" w:eastAsia="方正小标宋简体" w:hint="eastAsia"/>
                <w:sz w:val="18"/>
                <w:szCs w:val="44"/>
              </w:rPr>
              <w:t>7</w:t>
            </w:r>
          </w:p>
        </w:tc>
        <w:tc>
          <w:tcPr>
            <w:tcW w:w="1134" w:type="dxa"/>
            <w:vAlign w:val="center"/>
          </w:tcPr>
          <w:p w:rsidR="00D56ABB" w:rsidRPr="00D56ABB" w:rsidRDefault="00962C3E" w:rsidP="007C2B21">
            <w:pPr>
              <w:overflowPunct w:val="0"/>
              <w:spacing w:line="320" w:lineRule="exact"/>
              <w:rPr>
                <w:rFonts w:ascii="仿宋_GB2312" w:eastAsia="仿宋_GB2312" w:hint="eastAsia"/>
                <w:szCs w:val="21"/>
              </w:rPr>
            </w:pPr>
            <w:r>
              <w:rPr>
                <w:rFonts w:ascii="仿宋_GB2312" w:eastAsia="仿宋_GB2312" w:hint="eastAsia"/>
                <w:szCs w:val="21"/>
              </w:rPr>
              <w:t>大型群众性活动</w:t>
            </w:r>
            <w:r w:rsidR="00D56ABB" w:rsidRPr="00D56ABB">
              <w:rPr>
                <w:rFonts w:ascii="仿宋_GB2312" w:eastAsia="仿宋_GB2312" w:hint="eastAsia"/>
                <w:szCs w:val="21"/>
              </w:rPr>
              <w:t>重大安全事故罪</w:t>
            </w:r>
          </w:p>
        </w:tc>
        <w:tc>
          <w:tcPr>
            <w:tcW w:w="6946" w:type="dxa"/>
          </w:tcPr>
          <w:p w:rsidR="00D56ABB" w:rsidRPr="00D56ABB" w:rsidRDefault="00D56ABB" w:rsidP="00D56ABB">
            <w:pPr>
              <w:overflowPunct w:val="0"/>
              <w:spacing w:line="320" w:lineRule="exact"/>
              <w:ind w:firstLineChars="200" w:firstLine="420"/>
              <w:rPr>
                <w:rFonts w:ascii="仿宋_GB2312" w:eastAsia="仿宋_GB2312" w:hint="eastAsia"/>
                <w:szCs w:val="21"/>
              </w:rPr>
            </w:pPr>
            <w:r w:rsidRPr="00D56ABB">
              <w:rPr>
                <w:rFonts w:ascii="仿宋_GB2312" w:eastAsia="仿宋_GB2312" w:hint="eastAsia"/>
                <w:szCs w:val="21"/>
              </w:rPr>
              <w:t>第十一条举办大型群众性活动违反安全管理规定，涉嫌下列情众性活 形之一的，应予立案追诉:</w:t>
            </w:r>
          </w:p>
          <w:p w:rsidR="00D56ABB" w:rsidRPr="00D56ABB" w:rsidRDefault="00962C3E" w:rsidP="00D56ABB">
            <w:pPr>
              <w:overflowPunct w:val="0"/>
              <w:spacing w:line="320" w:lineRule="exact"/>
              <w:ind w:firstLineChars="200" w:firstLine="420"/>
              <w:rPr>
                <w:rFonts w:ascii="仿宋_GB2312" w:eastAsia="仿宋_GB2312" w:hint="eastAsia"/>
                <w:szCs w:val="21"/>
              </w:rPr>
            </w:pPr>
            <w:r>
              <w:rPr>
                <w:rFonts w:ascii="仿宋_GB2312" w:eastAsia="仿宋_GB2312" w:hint="eastAsia"/>
                <w:szCs w:val="21"/>
              </w:rPr>
              <w:t>（一）</w:t>
            </w:r>
            <w:r w:rsidR="00D56ABB" w:rsidRPr="00D56ABB">
              <w:rPr>
                <w:rFonts w:ascii="仿宋_GB2312" w:eastAsia="仿宋_GB2312" w:hint="eastAsia"/>
                <w:szCs w:val="21"/>
              </w:rPr>
              <w:t xml:space="preserve"> 造成死亡一人以上，或者重伤三人以上;</w:t>
            </w:r>
          </w:p>
          <w:p w:rsidR="00962C3E" w:rsidRDefault="00962C3E" w:rsidP="00962C3E">
            <w:pPr>
              <w:overflowPunct w:val="0"/>
              <w:spacing w:line="320" w:lineRule="exact"/>
              <w:ind w:firstLineChars="200" w:firstLine="420"/>
              <w:rPr>
                <w:rFonts w:ascii="仿宋_GB2312" w:eastAsia="仿宋_GB2312" w:hint="eastAsia"/>
                <w:szCs w:val="21"/>
              </w:rPr>
            </w:pPr>
            <w:r>
              <w:rPr>
                <w:rFonts w:ascii="仿宋_GB2312" w:eastAsia="仿宋_GB2312" w:hint="eastAsia"/>
                <w:szCs w:val="21"/>
              </w:rPr>
              <w:t>（二）</w:t>
            </w:r>
            <w:r w:rsidR="00D56ABB" w:rsidRPr="00D56ABB">
              <w:rPr>
                <w:rFonts w:ascii="仿宋_GB2312" w:eastAsia="仿宋_GB2312" w:hint="eastAsia"/>
                <w:szCs w:val="21"/>
              </w:rPr>
              <w:t xml:space="preserve"> 造成直接经济损失五十万元以上的;</w:t>
            </w:r>
          </w:p>
          <w:p w:rsidR="00D56ABB" w:rsidRPr="00D56ABB" w:rsidRDefault="00962C3E" w:rsidP="00962C3E">
            <w:pPr>
              <w:overflowPunct w:val="0"/>
              <w:spacing w:line="320" w:lineRule="exact"/>
              <w:ind w:firstLineChars="200" w:firstLine="420"/>
              <w:rPr>
                <w:rFonts w:ascii="仿宋_GB2312" w:eastAsia="仿宋_GB2312" w:hint="eastAsia"/>
                <w:szCs w:val="21"/>
              </w:rPr>
            </w:pPr>
            <w:r>
              <w:rPr>
                <w:rFonts w:ascii="仿宋_GB2312" w:eastAsia="仿宋_GB2312" w:hint="eastAsia"/>
                <w:szCs w:val="21"/>
              </w:rPr>
              <w:t>（三）</w:t>
            </w:r>
            <w:r w:rsidR="00D56ABB" w:rsidRPr="00D56ABB">
              <w:rPr>
                <w:rFonts w:ascii="仿宋_GB2312" w:eastAsia="仿宋_GB2312" w:hint="eastAsia"/>
                <w:szCs w:val="21"/>
              </w:rPr>
              <w:t xml:space="preserve"> 其他造成严重后果的情形。</w:t>
            </w:r>
          </w:p>
        </w:tc>
        <w:tc>
          <w:tcPr>
            <w:tcW w:w="5277" w:type="dxa"/>
            <w:vAlign w:val="center"/>
          </w:tcPr>
          <w:p w:rsidR="00D56ABB" w:rsidRPr="00D56ABB" w:rsidRDefault="00D56ABB" w:rsidP="007C2B21">
            <w:pPr>
              <w:overflowPunct w:val="0"/>
              <w:spacing w:line="320" w:lineRule="exact"/>
              <w:ind w:firstLineChars="200" w:firstLine="420"/>
              <w:jc w:val="left"/>
              <w:rPr>
                <w:rFonts w:ascii="仿宋_GB2312" w:eastAsia="仿宋_GB2312" w:hint="eastAsia"/>
                <w:szCs w:val="21"/>
              </w:rPr>
            </w:pPr>
            <w:r w:rsidRPr="00D56ABB">
              <w:rPr>
                <w:rFonts w:ascii="仿宋_GB2312" w:eastAsia="仿宋_GB2312" w:hint="eastAsia"/>
                <w:szCs w:val="21"/>
              </w:rPr>
              <w:t>第135条之一规定:“举办大型群众性活动违反安全管理规定，因而发生重大伤亡事故或者造成其他严重后果的，对直接负责的主管人员和其他直接责任人员，处三年以下有期徒刑或者拘役;情节特别恶劣的，处三年以上七年以下有期徒刑。”</w:t>
            </w:r>
          </w:p>
        </w:tc>
      </w:tr>
      <w:tr w:rsidR="00D56ABB" w:rsidRPr="003F53E6" w:rsidTr="007C2B21">
        <w:trPr>
          <w:trHeight w:val="683"/>
        </w:trPr>
        <w:tc>
          <w:tcPr>
            <w:tcW w:w="817" w:type="dxa"/>
            <w:vAlign w:val="center"/>
          </w:tcPr>
          <w:p w:rsidR="00D56ABB" w:rsidRPr="003F53E6" w:rsidRDefault="007C2B21" w:rsidP="007C2B21">
            <w:pPr>
              <w:jc w:val="center"/>
              <w:rPr>
                <w:rFonts w:ascii="方正小标宋简体" w:eastAsia="方正小标宋简体" w:hint="eastAsia"/>
                <w:sz w:val="18"/>
                <w:szCs w:val="44"/>
              </w:rPr>
            </w:pPr>
            <w:r>
              <w:rPr>
                <w:rFonts w:ascii="方正小标宋简体" w:eastAsia="方正小标宋简体" w:hint="eastAsia"/>
                <w:sz w:val="18"/>
                <w:szCs w:val="44"/>
              </w:rPr>
              <w:lastRenderedPageBreak/>
              <w:t>8</w:t>
            </w:r>
          </w:p>
        </w:tc>
        <w:tc>
          <w:tcPr>
            <w:tcW w:w="1134" w:type="dxa"/>
            <w:vAlign w:val="center"/>
          </w:tcPr>
          <w:p w:rsidR="00D56ABB" w:rsidRPr="00D56ABB" w:rsidRDefault="00D56ABB" w:rsidP="007C2B21">
            <w:pPr>
              <w:overflowPunct w:val="0"/>
              <w:spacing w:line="320" w:lineRule="exact"/>
              <w:rPr>
                <w:rFonts w:ascii="仿宋_GB2312" w:eastAsia="仿宋_GB2312" w:hint="eastAsia"/>
                <w:szCs w:val="21"/>
              </w:rPr>
            </w:pPr>
            <w:r w:rsidRPr="00D56ABB">
              <w:rPr>
                <w:rFonts w:ascii="仿宋_GB2312" w:eastAsia="仿宋_GB2312" w:hint="eastAsia"/>
                <w:szCs w:val="21"/>
              </w:rPr>
              <w:t>工程重大安全事故罪</w:t>
            </w:r>
          </w:p>
        </w:tc>
        <w:tc>
          <w:tcPr>
            <w:tcW w:w="6946" w:type="dxa"/>
            <w:vAlign w:val="center"/>
          </w:tcPr>
          <w:p w:rsidR="007C2B21" w:rsidRDefault="00D56ABB" w:rsidP="007C2B21">
            <w:pPr>
              <w:overflowPunct w:val="0"/>
              <w:spacing w:line="320" w:lineRule="exact"/>
              <w:ind w:firstLineChars="200" w:firstLine="420"/>
              <w:rPr>
                <w:rFonts w:ascii="仿宋_GB2312" w:eastAsia="仿宋_GB2312" w:hint="eastAsia"/>
                <w:szCs w:val="21"/>
              </w:rPr>
            </w:pPr>
            <w:r w:rsidRPr="00D56ABB">
              <w:rPr>
                <w:rFonts w:ascii="仿宋_GB2312" w:eastAsia="仿宋_GB2312" w:hint="eastAsia"/>
                <w:szCs w:val="21"/>
              </w:rPr>
              <w:t>第十三条 建设单位、设计单位、施工单位、工程监理单位违反国家规定，降低工程质量标准，涉嫌下列情形之一的，应予立案追诉:</w:t>
            </w:r>
          </w:p>
          <w:p w:rsidR="007C2B21" w:rsidRDefault="00962C3E" w:rsidP="007C2B21">
            <w:pPr>
              <w:overflowPunct w:val="0"/>
              <w:spacing w:line="320" w:lineRule="exact"/>
              <w:ind w:firstLineChars="200" w:firstLine="420"/>
              <w:rPr>
                <w:rFonts w:ascii="仿宋_GB2312" w:eastAsia="仿宋_GB2312" w:hint="eastAsia"/>
                <w:szCs w:val="21"/>
              </w:rPr>
            </w:pPr>
            <w:r w:rsidRPr="007C2B21">
              <w:rPr>
                <w:rFonts w:ascii="仿宋_GB2312" w:eastAsia="仿宋_GB2312" w:hint="eastAsia"/>
                <w:szCs w:val="21"/>
              </w:rPr>
              <w:t>(一) 造成死亡一人以上，或者重伤三人以上;</w:t>
            </w:r>
          </w:p>
          <w:p w:rsidR="007C2B21" w:rsidRDefault="00962C3E" w:rsidP="007C2B21">
            <w:pPr>
              <w:overflowPunct w:val="0"/>
              <w:spacing w:line="320" w:lineRule="exact"/>
              <w:ind w:firstLineChars="200" w:firstLine="420"/>
              <w:rPr>
                <w:rFonts w:ascii="仿宋_GB2312" w:eastAsia="仿宋_GB2312" w:hint="eastAsia"/>
                <w:szCs w:val="21"/>
              </w:rPr>
            </w:pPr>
            <w:r w:rsidRPr="007C2B21">
              <w:rPr>
                <w:rFonts w:ascii="仿宋_GB2312" w:eastAsia="仿宋_GB2312" w:hint="eastAsia"/>
                <w:szCs w:val="21"/>
              </w:rPr>
              <w:t>(二)造成直接经济损失五十万元以上的;</w:t>
            </w:r>
          </w:p>
          <w:p w:rsidR="00D56ABB" w:rsidRPr="00D56ABB" w:rsidRDefault="00962C3E" w:rsidP="007C2B21">
            <w:pPr>
              <w:overflowPunct w:val="0"/>
              <w:spacing w:line="320" w:lineRule="exact"/>
              <w:ind w:firstLineChars="200" w:firstLine="420"/>
              <w:rPr>
                <w:rFonts w:ascii="仿宋_GB2312" w:eastAsia="仿宋_GB2312" w:hint="eastAsia"/>
                <w:szCs w:val="21"/>
              </w:rPr>
            </w:pPr>
            <w:r w:rsidRPr="007C2B21">
              <w:rPr>
                <w:rFonts w:ascii="仿宋_GB2312" w:eastAsia="仿宋_GB2312" w:hint="eastAsia"/>
                <w:szCs w:val="21"/>
              </w:rPr>
              <w:t>(三) 其他造成严重后果的情形。</w:t>
            </w:r>
          </w:p>
        </w:tc>
        <w:tc>
          <w:tcPr>
            <w:tcW w:w="5277" w:type="dxa"/>
            <w:vAlign w:val="center"/>
          </w:tcPr>
          <w:p w:rsidR="00D56ABB" w:rsidRPr="00D56ABB" w:rsidRDefault="00D56ABB" w:rsidP="007C2B21">
            <w:pPr>
              <w:overflowPunct w:val="0"/>
              <w:spacing w:line="320" w:lineRule="exact"/>
              <w:ind w:firstLineChars="200" w:firstLine="420"/>
              <w:jc w:val="left"/>
              <w:rPr>
                <w:rFonts w:ascii="仿宋_GB2312" w:eastAsia="仿宋_GB2312" w:hint="eastAsia"/>
                <w:szCs w:val="21"/>
              </w:rPr>
            </w:pPr>
            <w:r w:rsidRPr="00D56ABB">
              <w:rPr>
                <w:rFonts w:ascii="仿宋_GB2312" w:eastAsia="仿宋_GB2312" w:hint="eastAsia"/>
                <w:szCs w:val="21"/>
              </w:rPr>
              <w:t>第137条规定:“建设单位、设计单位、施工单位、工程监理单位违反国家规定，降低工程质量标准，造成重大安全事故的，对直接</w:t>
            </w:r>
            <w:r w:rsidR="007C2B21" w:rsidRPr="007C2B21">
              <w:rPr>
                <w:rFonts w:ascii="仿宋_GB2312" w:eastAsia="仿宋_GB2312" w:hint="eastAsia"/>
                <w:szCs w:val="21"/>
              </w:rPr>
              <w:t>责任人员，处五年以下有期徒刑或者拘役，并处罚金;后果特别严重的，处五年以上十年以下有期徒刑，并处罚金。”</w:t>
            </w:r>
          </w:p>
        </w:tc>
      </w:tr>
      <w:tr w:rsidR="00D56ABB" w:rsidRPr="003F53E6" w:rsidTr="007C2B21">
        <w:trPr>
          <w:trHeight w:val="4996"/>
        </w:trPr>
        <w:tc>
          <w:tcPr>
            <w:tcW w:w="817" w:type="dxa"/>
            <w:vAlign w:val="center"/>
          </w:tcPr>
          <w:p w:rsidR="00D56ABB" w:rsidRPr="003F53E6" w:rsidRDefault="007C2B21" w:rsidP="007C2B21">
            <w:pPr>
              <w:jc w:val="center"/>
              <w:rPr>
                <w:rFonts w:ascii="方正小标宋简体" w:eastAsia="方正小标宋简体" w:hint="eastAsia"/>
                <w:sz w:val="18"/>
                <w:szCs w:val="44"/>
              </w:rPr>
            </w:pPr>
            <w:r>
              <w:rPr>
                <w:rFonts w:ascii="方正小标宋简体" w:eastAsia="方正小标宋简体" w:hint="eastAsia"/>
                <w:sz w:val="18"/>
                <w:szCs w:val="44"/>
              </w:rPr>
              <w:t>9</w:t>
            </w:r>
          </w:p>
        </w:tc>
        <w:tc>
          <w:tcPr>
            <w:tcW w:w="1134" w:type="dxa"/>
            <w:vAlign w:val="center"/>
          </w:tcPr>
          <w:p w:rsidR="00D56ABB" w:rsidRPr="00D56ABB" w:rsidRDefault="007C2B21" w:rsidP="007C2B21">
            <w:pPr>
              <w:rPr>
                <w:rFonts w:ascii="仿宋_GB2312" w:eastAsia="仿宋_GB2312" w:hint="eastAsia"/>
                <w:szCs w:val="21"/>
              </w:rPr>
            </w:pPr>
            <w:r>
              <w:rPr>
                <w:rFonts w:ascii="仿宋_GB2312" w:eastAsia="仿宋_GB2312" w:hint="eastAsia"/>
                <w:szCs w:val="21"/>
              </w:rPr>
              <w:t>不报、谎报安全事故罪</w:t>
            </w:r>
          </w:p>
        </w:tc>
        <w:tc>
          <w:tcPr>
            <w:tcW w:w="6946" w:type="dxa"/>
            <w:vAlign w:val="center"/>
          </w:tcPr>
          <w:p w:rsidR="007C2B21" w:rsidRDefault="007C2B21" w:rsidP="007C2B21">
            <w:pPr>
              <w:overflowPunct w:val="0"/>
              <w:spacing w:line="320" w:lineRule="exact"/>
              <w:ind w:firstLineChars="200" w:firstLine="420"/>
              <w:rPr>
                <w:rFonts w:ascii="仿宋_GB2312" w:eastAsia="仿宋_GB2312" w:hint="eastAsia"/>
                <w:szCs w:val="21"/>
              </w:rPr>
            </w:pPr>
            <w:r w:rsidRPr="007C2B21">
              <w:rPr>
                <w:rFonts w:ascii="仿宋_GB2312" w:eastAsia="仿宋_GB2312" w:hint="eastAsia"/>
                <w:szCs w:val="21"/>
              </w:rPr>
              <w:t>《最高人民法院、最高人民检察院关于办理危害矿山生产安全刑事案件具体应用法律若干问题的解释》第六条:负有报告职责人员不报或者谎报事故情况，贻误事故抢救的，具有下列情形之一，应认定为刑法第一百三十九条之一规定的“情节严重”:</w:t>
            </w:r>
          </w:p>
          <w:p w:rsidR="007C2B21" w:rsidRPr="007C2B21" w:rsidRDefault="007C2B21" w:rsidP="007C2B21">
            <w:pPr>
              <w:overflowPunct w:val="0"/>
              <w:spacing w:line="320" w:lineRule="exact"/>
              <w:ind w:firstLineChars="200" w:firstLine="420"/>
              <w:rPr>
                <w:rFonts w:ascii="仿宋_GB2312" w:eastAsia="仿宋_GB2312" w:hint="eastAsia"/>
                <w:szCs w:val="21"/>
              </w:rPr>
            </w:pPr>
            <w:r w:rsidRPr="007C2B21">
              <w:rPr>
                <w:rFonts w:ascii="仿宋_GB2312" w:eastAsia="仿宋_GB2312" w:hint="eastAsia"/>
                <w:szCs w:val="21"/>
              </w:rPr>
              <w:t>(一)导致事故后果扩大，增加死亡 1人以上，或者增加重伤 3人以上，或者增加直接经济损失一百万元以上;</w:t>
            </w:r>
          </w:p>
          <w:p w:rsidR="007C2B21" w:rsidRPr="007C2B21" w:rsidRDefault="007C2B21" w:rsidP="007C2B21">
            <w:pPr>
              <w:overflowPunct w:val="0"/>
              <w:spacing w:line="320" w:lineRule="exact"/>
              <w:ind w:firstLineChars="200" w:firstLine="420"/>
              <w:rPr>
                <w:rFonts w:ascii="仿宋_GB2312" w:eastAsia="仿宋_GB2312" w:hint="eastAsia"/>
                <w:szCs w:val="21"/>
              </w:rPr>
            </w:pPr>
            <w:r w:rsidRPr="007C2B21">
              <w:rPr>
                <w:rFonts w:ascii="仿宋_GB2312" w:eastAsia="仿宋_GB2312" w:hint="eastAsia"/>
                <w:szCs w:val="21"/>
              </w:rPr>
              <w:t>(二)实施下列行为之一，致使不能及时有效开展事故抢救的:</w:t>
            </w:r>
          </w:p>
          <w:p w:rsidR="007C2B21" w:rsidRPr="007C2B21" w:rsidRDefault="007C2B21" w:rsidP="007C2B21">
            <w:pPr>
              <w:overflowPunct w:val="0"/>
              <w:spacing w:line="320" w:lineRule="exact"/>
              <w:ind w:firstLineChars="200" w:firstLine="420"/>
              <w:rPr>
                <w:rFonts w:ascii="仿宋_GB2312" w:eastAsia="仿宋_GB2312" w:hint="eastAsia"/>
                <w:szCs w:val="21"/>
              </w:rPr>
            </w:pPr>
            <w:r w:rsidRPr="007C2B21">
              <w:rPr>
                <w:rFonts w:ascii="仿宋_GB2312" w:eastAsia="仿宋_GB2312" w:hint="eastAsia"/>
                <w:szCs w:val="21"/>
              </w:rPr>
              <w:t>1.决定不报、谎报事故情况或者指使和串通有关人员不报、谎报事故情况:</w:t>
            </w:r>
          </w:p>
          <w:p w:rsidR="007C2B21" w:rsidRPr="007C2B21" w:rsidRDefault="007C2B21" w:rsidP="007C2B21">
            <w:pPr>
              <w:overflowPunct w:val="0"/>
              <w:spacing w:line="320" w:lineRule="exact"/>
              <w:ind w:firstLineChars="200" w:firstLine="420"/>
              <w:rPr>
                <w:rFonts w:ascii="仿宋_GB2312" w:eastAsia="仿宋_GB2312" w:hint="eastAsia"/>
                <w:szCs w:val="21"/>
              </w:rPr>
            </w:pPr>
            <w:r w:rsidRPr="007C2B21">
              <w:rPr>
                <w:rFonts w:ascii="仿宋_GB2312" w:eastAsia="仿宋_GB2312" w:hint="eastAsia"/>
                <w:szCs w:val="21"/>
              </w:rPr>
              <w:t>2.在事故抢救期间擅离职守或者逃匿的:</w:t>
            </w:r>
          </w:p>
          <w:p w:rsidR="007C2B21" w:rsidRPr="007C2B21" w:rsidRDefault="007C2B21" w:rsidP="007C2B21">
            <w:pPr>
              <w:overflowPunct w:val="0"/>
              <w:spacing w:line="320" w:lineRule="exact"/>
              <w:ind w:firstLineChars="200" w:firstLine="420"/>
              <w:rPr>
                <w:rFonts w:ascii="仿宋_GB2312" w:eastAsia="仿宋_GB2312" w:hint="eastAsia"/>
                <w:szCs w:val="21"/>
              </w:rPr>
            </w:pPr>
            <w:r w:rsidRPr="007C2B21">
              <w:rPr>
                <w:rFonts w:ascii="仿宋_GB2312" w:eastAsia="仿宋_GB2312" w:hint="eastAsia"/>
                <w:szCs w:val="21"/>
              </w:rPr>
              <w:t>3.伪造和破坏事故现场，或者转移与藏匿、毁灭遇难人员尸体，或者转移、藏匿受伤人员的;</w:t>
            </w:r>
          </w:p>
          <w:p w:rsidR="007C2B21" w:rsidRPr="007C2B21" w:rsidRDefault="007C2B21" w:rsidP="007C2B21">
            <w:pPr>
              <w:overflowPunct w:val="0"/>
              <w:spacing w:line="320" w:lineRule="exact"/>
              <w:ind w:firstLineChars="200" w:firstLine="420"/>
              <w:rPr>
                <w:rFonts w:ascii="仿宋_GB2312" w:eastAsia="仿宋_GB2312" w:hint="eastAsia"/>
                <w:szCs w:val="21"/>
              </w:rPr>
            </w:pPr>
            <w:r w:rsidRPr="007C2B21">
              <w:rPr>
                <w:rFonts w:ascii="仿宋_GB2312" w:eastAsia="仿宋_GB2312" w:hint="eastAsia"/>
                <w:szCs w:val="21"/>
              </w:rPr>
              <w:t xml:space="preserve">4.毁灭及伪造、隐匿与事故有关的图纸以及记录、计算机数据等资料及其其他证据的; </w:t>
            </w:r>
          </w:p>
          <w:p w:rsidR="00D56ABB" w:rsidRPr="007C2B21" w:rsidRDefault="007C2B21" w:rsidP="007C2B21">
            <w:pPr>
              <w:overflowPunct w:val="0"/>
              <w:spacing w:line="320" w:lineRule="exact"/>
              <w:ind w:firstLineChars="200" w:firstLine="420"/>
              <w:rPr>
                <w:rFonts w:ascii="仿宋_GB2312" w:eastAsia="仿宋_GB2312" w:hint="eastAsia"/>
                <w:szCs w:val="21"/>
              </w:rPr>
            </w:pPr>
            <w:r w:rsidRPr="007C2B21">
              <w:rPr>
                <w:rFonts w:ascii="仿宋_GB2312" w:eastAsia="仿宋_GB2312" w:hint="eastAsia"/>
                <w:szCs w:val="21"/>
              </w:rPr>
              <w:t>(三)其他严重的情节。</w:t>
            </w:r>
          </w:p>
        </w:tc>
        <w:tc>
          <w:tcPr>
            <w:tcW w:w="5277" w:type="dxa"/>
            <w:vAlign w:val="center"/>
          </w:tcPr>
          <w:p w:rsidR="00D56ABB" w:rsidRPr="00D56ABB" w:rsidRDefault="007C2B21" w:rsidP="007C2B21">
            <w:pPr>
              <w:overflowPunct w:val="0"/>
              <w:spacing w:line="320" w:lineRule="exact"/>
              <w:ind w:firstLineChars="200" w:firstLine="420"/>
              <w:rPr>
                <w:rFonts w:ascii="仿宋_GB2312" w:eastAsia="仿宋_GB2312" w:hint="eastAsia"/>
                <w:szCs w:val="21"/>
              </w:rPr>
            </w:pPr>
            <w:r w:rsidRPr="007C2B21">
              <w:rPr>
                <w:rFonts w:ascii="仿宋_GB2312" w:eastAsia="仿宋_GB2312" w:hint="eastAsia"/>
                <w:szCs w:val="21"/>
              </w:rPr>
              <w:t>第 139条之一:“在安全事故发生后，负有报告职责的人员不报或者谎报事故情况，贻误事故抢救，情节严重的，处三年以下有期徒刑或者拘役;情节特别严重的，处三年以上七年以下有期徒刑。”</w:t>
            </w:r>
          </w:p>
        </w:tc>
      </w:tr>
      <w:tr w:rsidR="007C2B21" w:rsidRPr="003F53E6" w:rsidTr="007C2B21">
        <w:trPr>
          <w:trHeight w:val="694"/>
        </w:trPr>
        <w:tc>
          <w:tcPr>
            <w:tcW w:w="817" w:type="dxa"/>
            <w:vAlign w:val="center"/>
          </w:tcPr>
          <w:p w:rsidR="007C2B21" w:rsidRPr="003F53E6" w:rsidRDefault="007C2B21" w:rsidP="007C2B21">
            <w:pPr>
              <w:jc w:val="center"/>
              <w:rPr>
                <w:rFonts w:ascii="方正小标宋简体" w:eastAsia="方正小标宋简体" w:hint="eastAsia"/>
                <w:sz w:val="18"/>
                <w:szCs w:val="44"/>
              </w:rPr>
            </w:pPr>
            <w:r>
              <w:rPr>
                <w:rFonts w:ascii="方正小标宋简体" w:eastAsia="方正小标宋简体" w:hint="eastAsia"/>
                <w:sz w:val="18"/>
                <w:szCs w:val="44"/>
              </w:rPr>
              <w:t>10</w:t>
            </w:r>
          </w:p>
        </w:tc>
        <w:tc>
          <w:tcPr>
            <w:tcW w:w="1134" w:type="dxa"/>
            <w:vAlign w:val="center"/>
          </w:tcPr>
          <w:p w:rsidR="007C2B21" w:rsidRPr="00D56ABB" w:rsidRDefault="007C2B21" w:rsidP="007C2B21">
            <w:pPr>
              <w:rPr>
                <w:rFonts w:ascii="仿宋_GB2312" w:eastAsia="仿宋_GB2312" w:hint="eastAsia"/>
                <w:szCs w:val="21"/>
              </w:rPr>
            </w:pPr>
            <w:r w:rsidRPr="007C2B21">
              <w:rPr>
                <w:rFonts w:ascii="仿宋_GB2312" w:eastAsia="仿宋_GB2312" w:hint="eastAsia"/>
                <w:szCs w:val="21"/>
              </w:rPr>
              <w:t>教育设施重大安全事故罪</w:t>
            </w:r>
          </w:p>
        </w:tc>
        <w:tc>
          <w:tcPr>
            <w:tcW w:w="6946" w:type="dxa"/>
          </w:tcPr>
          <w:p w:rsidR="007C2B21" w:rsidRPr="007C2B21" w:rsidRDefault="007C2B21" w:rsidP="007C2B21">
            <w:pPr>
              <w:overflowPunct w:val="0"/>
              <w:spacing w:line="320" w:lineRule="exact"/>
              <w:ind w:firstLineChars="200" w:firstLine="420"/>
              <w:rPr>
                <w:rFonts w:ascii="仿宋_GB2312" w:eastAsia="仿宋_GB2312" w:hint="eastAsia"/>
                <w:szCs w:val="21"/>
              </w:rPr>
            </w:pPr>
            <w:r w:rsidRPr="007C2B21">
              <w:rPr>
                <w:rFonts w:ascii="仿宋_GB2312" w:eastAsia="仿宋_GB2312" w:hint="eastAsia"/>
                <w:szCs w:val="21"/>
              </w:rPr>
              <w:t>第十四条 明知校舍或者教育教学设施有危险，而不采取措施或者不及时报告，涉嫌下列情形之一的，应予立案追诉:</w:t>
            </w:r>
          </w:p>
          <w:p w:rsidR="007C2B21" w:rsidRPr="007C2B21" w:rsidRDefault="007C2B21" w:rsidP="007C2B21">
            <w:pPr>
              <w:overflowPunct w:val="0"/>
              <w:spacing w:line="320" w:lineRule="exact"/>
              <w:ind w:firstLineChars="200" w:firstLine="420"/>
              <w:rPr>
                <w:rFonts w:ascii="仿宋_GB2312" w:eastAsia="仿宋_GB2312" w:hint="eastAsia"/>
                <w:szCs w:val="21"/>
              </w:rPr>
            </w:pPr>
            <w:r w:rsidRPr="007C2B21">
              <w:rPr>
                <w:rFonts w:ascii="仿宋_GB2312" w:eastAsia="仿宋_GB2312" w:hint="eastAsia"/>
                <w:szCs w:val="21"/>
              </w:rPr>
              <w:t>(一)造成死亡一人以上、重伤三人以上或者轻伤十人以上的</w:t>
            </w:r>
          </w:p>
          <w:p w:rsidR="007C2B21" w:rsidRPr="00D56ABB" w:rsidRDefault="007C2B21" w:rsidP="007C2B21">
            <w:pPr>
              <w:overflowPunct w:val="0"/>
              <w:spacing w:line="320" w:lineRule="exact"/>
              <w:ind w:firstLineChars="200" w:firstLine="420"/>
              <w:rPr>
                <w:rFonts w:ascii="仿宋_GB2312" w:eastAsia="仿宋_GB2312" w:hint="eastAsia"/>
                <w:szCs w:val="21"/>
              </w:rPr>
            </w:pPr>
            <w:r w:rsidRPr="007C2B21">
              <w:rPr>
                <w:rFonts w:ascii="仿宋_GB2312" w:eastAsia="仿宋_GB2312" w:hint="eastAsia"/>
                <w:szCs w:val="21"/>
              </w:rPr>
              <w:t>(二)其他致使发生重大伤亡事故的情形。</w:t>
            </w:r>
          </w:p>
        </w:tc>
        <w:tc>
          <w:tcPr>
            <w:tcW w:w="5277" w:type="dxa"/>
          </w:tcPr>
          <w:p w:rsidR="007C2B21" w:rsidRPr="00D56ABB" w:rsidRDefault="007C2B21" w:rsidP="007C2B21">
            <w:pPr>
              <w:overflowPunct w:val="0"/>
              <w:spacing w:line="320" w:lineRule="exact"/>
              <w:ind w:firstLineChars="200" w:firstLine="420"/>
              <w:rPr>
                <w:rFonts w:ascii="仿宋_GB2312" w:eastAsia="仿宋_GB2312" w:hint="eastAsia"/>
                <w:szCs w:val="21"/>
              </w:rPr>
            </w:pPr>
            <w:r w:rsidRPr="007C2B21">
              <w:rPr>
                <w:rFonts w:ascii="仿宋_GB2312" w:eastAsia="仿宋_GB2312" w:hint="eastAsia"/>
                <w:szCs w:val="21"/>
              </w:rPr>
              <w:t>第138条规定:“明知校舍或者教育教学设施有危险，而不采取措施或者不及时报告致使发生重大伤亡事故的，对直接责任人员处三年以下有期徒刑或者拘役;后果特别严重的，处三年以上七年以下有期徒刑。”</w:t>
            </w:r>
          </w:p>
        </w:tc>
      </w:tr>
    </w:tbl>
    <w:p w:rsidR="00D56ABB" w:rsidRDefault="00D56ABB" w:rsidP="007C2B21">
      <w:pPr>
        <w:rPr>
          <w:rFonts w:hint="eastAsia"/>
        </w:rPr>
      </w:pPr>
    </w:p>
    <w:sectPr w:rsidR="00D56ABB" w:rsidSect="003F53E6">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2B00" w:rsidRDefault="003C2B00" w:rsidP="003F53E6">
      <w:r>
        <w:separator/>
      </w:r>
    </w:p>
  </w:endnote>
  <w:endnote w:type="continuationSeparator" w:id="1">
    <w:p w:rsidR="003C2B00" w:rsidRDefault="003C2B00" w:rsidP="003F53E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2B00" w:rsidRDefault="003C2B00" w:rsidP="003F53E6">
      <w:r>
        <w:separator/>
      </w:r>
    </w:p>
  </w:footnote>
  <w:footnote w:type="continuationSeparator" w:id="1">
    <w:p w:rsidR="003C2B00" w:rsidRDefault="003C2B00" w:rsidP="003F53E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F53E6"/>
    <w:rsid w:val="003C2B00"/>
    <w:rsid w:val="003F53E6"/>
    <w:rsid w:val="007C2B21"/>
    <w:rsid w:val="00962C3E"/>
    <w:rsid w:val="00D56ABB"/>
    <w:rsid w:val="00F354C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F53E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F53E6"/>
    <w:rPr>
      <w:sz w:val="18"/>
      <w:szCs w:val="18"/>
    </w:rPr>
  </w:style>
  <w:style w:type="paragraph" w:styleId="a4">
    <w:name w:val="footer"/>
    <w:basedOn w:val="a"/>
    <w:link w:val="Char0"/>
    <w:uiPriority w:val="99"/>
    <w:semiHidden/>
    <w:unhideWhenUsed/>
    <w:rsid w:val="003F53E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F53E6"/>
    <w:rPr>
      <w:sz w:val="18"/>
      <w:szCs w:val="18"/>
    </w:rPr>
  </w:style>
  <w:style w:type="table" w:styleId="a5">
    <w:name w:val="Table Grid"/>
    <w:basedOn w:val="a1"/>
    <w:uiPriority w:val="59"/>
    <w:rsid w:val="003F53E6"/>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1</Pages>
  <Words>373</Words>
  <Characters>2129</Characters>
  <Application>Microsoft Office Word</Application>
  <DocSecurity>0</DocSecurity>
  <Lines>17</Lines>
  <Paragraphs>4</Paragraphs>
  <ScaleCrop>false</ScaleCrop>
  <Company>HP</Company>
  <LinksUpToDate>false</LinksUpToDate>
  <CharactersWithSpaces>2498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2024-04-08T01:33:00Z</dcterms:created>
  <dcterms:modified xsi:type="dcterms:W3CDTF">2024-04-08T02:21:00Z</dcterms:modified>
</cp:coreProperties>
</file>