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DC" w:rsidRPr="00415645" w:rsidRDefault="00D01CDC" w:rsidP="00D01CDC">
      <w:pPr>
        <w:widowControl/>
        <w:adjustRightInd w:val="0"/>
        <w:snapToGrid w:val="0"/>
        <w:spacing w:line="360" w:lineRule="auto"/>
        <w:jc w:val="center"/>
        <w:outlineLvl w:val="0"/>
        <w:rPr>
          <w:rFonts w:ascii="黑体" w:eastAsia="黑体" w:hAnsi="黑体"/>
          <w:b/>
          <w:color w:val="000000"/>
          <w:kern w:val="36"/>
          <w:sz w:val="36"/>
          <w:szCs w:val="36"/>
        </w:rPr>
      </w:pPr>
      <w:r w:rsidRPr="00415645">
        <w:rPr>
          <w:rFonts w:ascii="黑体" w:eastAsia="黑体" w:hAnsi="黑体"/>
          <w:b/>
          <w:color w:val="000000"/>
          <w:kern w:val="36"/>
          <w:sz w:val="36"/>
          <w:szCs w:val="36"/>
        </w:rPr>
        <w:t>关于举办郑州师范学院第</w:t>
      </w:r>
      <w:r w:rsidRPr="00415645">
        <w:rPr>
          <w:rFonts w:ascii="黑体" w:eastAsia="黑体" w:hAnsi="黑体" w:hint="eastAsia"/>
          <w:b/>
          <w:color w:val="000000"/>
          <w:kern w:val="36"/>
          <w:sz w:val="36"/>
          <w:szCs w:val="36"/>
        </w:rPr>
        <w:t>八</w:t>
      </w:r>
      <w:r w:rsidRPr="00415645">
        <w:rPr>
          <w:rFonts w:ascii="黑体" w:eastAsia="黑体" w:hAnsi="黑体"/>
          <w:b/>
          <w:color w:val="000000"/>
          <w:kern w:val="36"/>
          <w:sz w:val="36"/>
          <w:szCs w:val="36"/>
        </w:rPr>
        <w:t>届（201</w:t>
      </w:r>
      <w:r w:rsidRPr="00415645">
        <w:rPr>
          <w:rFonts w:ascii="黑体" w:eastAsia="黑体" w:hAnsi="黑体" w:hint="eastAsia"/>
          <w:b/>
          <w:color w:val="000000"/>
          <w:kern w:val="36"/>
          <w:sz w:val="36"/>
          <w:szCs w:val="36"/>
        </w:rPr>
        <w:t>7</w:t>
      </w:r>
      <w:r w:rsidRPr="00415645">
        <w:rPr>
          <w:rFonts w:ascii="黑体" w:eastAsia="黑体" w:hAnsi="黑体"/>
          <w:b/>
          <w:color w:val="000000"/>
          <w:kern w:val="36"/>
          <w:sz w:val="36"/>
          <w:szCs w:val="36"/>
        </w:rPr>
        <w:t>—201</w:t>
      </w:r>
      <w:r w:rsidRPr="00415645">
        <w:rPr>
          <w:rFonts w:ascii="黑体" w:eastAsia="黑体" w:hAnsi="黑体" w:hint="eastAsia"/>
          <w:b/>
          <w:color w:val="000000"/>
          <w:kern w:val="36"/>
          <w:sz w:val="36"/>
          <w:szCs w:val="36"/>
        </w:rPr>
        <w:t>8</w:t>
      </w:r>
      <w:r w:rsidRPr="00415645">
        <w:rPr>
          <w:rFonts w:ascii="黑体" w:eastAsia="黑体" w:hAnsi="黑体"/>
          <w:b/>
          <w:color w:val="000000"/>
          <w:kern w:val="36"/>
          <w:sz w:val="36"/>
          <w:szCs w:val="36"/>
        </w:rPr>
        <w:t>学年）</w:t>
      </w:r>
    </w:p>
    <w:p w:rsidR="00D01CDC" w:rsidRPr="000F43A0" w:rsidRDefault="00D01CDC" w:rsidP="00D01CDC">
      <w:pPr>
        <w:widowControl/>
        <w:adjustRightInd w:val="0"/>
        <w:snapToGrid w:val="0"/>
        <w:spacing w:line="360" w:lineRule="auto"/>
        <w:jc w:val="center"/>
        <w:outlineLvl w:val="0"/>
        <w:rPr>
          <w:rFonts w:ascii="宋体" w:hAnsi="宋体"/>
          <w:b/>
          <w:color w:val="000000"/>
          <w:kern w:val="36"/>
          <w:sz w:val="36"/>
          <w:szCs w:val="36"/>
        </w:rPr>
      </w:pPr>
      <w:r w:rsidRPr="00415645">
        <w:rPr>
          <w:rFonts w:ascii="黑体" w:eastAsia="黑体" w:hAnsi="黑体"/>
          <w:b/>
          <w:color w:val="000000"/>
          <w:kern w:val="36"/>
          <w:sz w:val="36"/>
          <w:szCs w:val="36"/>
        </w:rPr>
        <w:t>教师课堂教学大赛的通知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rPr>
          <w:rFonts w:ascii="仿宋" w:eastAsia="仿宋" w:hAnsi="仿宋"/>
          <w:kern w:val="0"/>
          <w:sz w:val="32"/>
          <w:szCs w:val="32"/>
        </w:rPr>
      </w:pPr>
      <w:r w:rsidRPr="002B4552">
        <w:rPr>
          <w:rFonts w:ascii="仿宋" w:eastAsia="仿宋" w:hAnsi="仿宋" w:hint="eastAsia"/>
          <w:kern w:val="0"/>
          <w:sz w:val="32"/>
          <w:szCs w:val="32"/>
        </w:rPr>
        <w:t>各教学单位：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2B4552">
        <w:rPr>
          <w:rFonts w:ascii="仿宋" w:eastAsia="仿宋" w:hAnsi="仿宋" w:hint="eastAsia"/>
          <w:color w:val="000000"/>
          <w:kern w:val="0"/>
          <w:sz w:val="32"/>
          <w:szCs w:val="32"/>
        </w:rPr>
        <w:t>为进一步提升广大教师教学技能，推动课堂教学改革，</w:t>
      </w:r>
      <w:r w:rsidRPr="00D01CDC">
        <w:rPr>
          <w:rFonts w:ascii="仿宋" w:eastAsia="仿宋" w:hAnsi="仿宋" w:hint="eastAsia"/>
          <w:color w:val="000000"/>
          <w:kern w:val="0"/>
          <w:sz w:val="32"/>
          <w:szCs w:val="32"/>
        </w:rPr>
        <w:t>营造浓郁的教研氛围，发挥教师在教学过程中的创新精神，以过硬的课堂教学基本功迎接本科教学工作合格评估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  <w:r w:rsidRPr="002B4552">
        <w:rPr>
          <w:rFonts w:ascii="仿宋" w:eastAsia="仿宋" w:hAnsi="仿宋" w:hint="eastAsia"/>
          <w:color w:val="000000"/>
          <w:kern w:val="0"/>
          <w:sz w:val="32"/>
          <w:szCs w:val="32"/>
        </w:rPr>
        <w:t>经学校研究，决定于201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8</w:t>
      </w:r>
      <w:r w:rsidRPr="002B4552">
        <w:rPr>
          <w:rFonts w:ascii="仿宋" w:eastAsia="仿宋" w:hAnsi="仿宋" w:hint="eastAsia"/>
          <w:color w:val="000000"/>
          <w:kern w:val="0"/>
          <w:sz w:val="32"/>
          <w:szCs w:val="32"/>
        </w:rPr>
        <w:t>年</w:t>
      </w:r>
      <w:r w:rsidR="00D87F88">
        <w:rPr>
          <w:rFonts w:ascii="仿宋" w:eastAsia="仿宋" w:hAnsi="仿宋" w:hint="eastAsia"/>
          <w:color w:val="000000"/>
          <w:kern w:val="0"/>
          <w:sz w:val="32"/>
          <w:szCs w:val="32"/>
        </w:rPr>
        <w:t>6</w:t>
      </w:r>
      <w:r w:rsidRPr="002B4552">
        <w:rPr>
          <w:rFonts w:ascii="仿宋" w:eastAsia="仿宋" w:hAnsi="仿宋" w:hint="eastAsia"/>
          <w:color w:val="000000"/>
          <w:kern w:val="0"/>
          <w:sz w:val="32"/>
          <w:szCs w:val="32"/>
        </w:rPr>
        <w:t>月举办“郑州师范学院第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八</w:t>
      </w:r>
      <w:r w:rsidRPr="002B4552">
        <w:rPr>
          <w:rFonts w:ascii="仿宋" w:eastAsia="仿宋" w:hAnsi="仿宋" w:hint="eastAsia"/>
          <w:color w:val="000000"/>
          <w:kern w:val="0"/>
          <w:sz w:val="32"/>
          <w:szCs w:val="32"/>
        </w:rPr>
        <w:t>届教师课堂教学技能大赛”。现将有关事宜通知如下：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 w:rsidRPr="002B4552">
        <w:rPr>
          <w:rFonts w:ascii="黑体" w:eastAsia="黑体" w:hAnsi="黑体" w:hint="eastAsia"/>
          <w:kern w:val="0"/>
          <w:sz w:val="32"/>
          <w:szCs w:val="32"/>
        </w:rPr>
        <w:t>一、组织领导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2B4552">
        <w:rPr>
          <w:rFonts w:ascii="仿宋" w:eastAsia="仿宋" w:hAnsi="仿宋" w:hint="eastAsia"/>
          <w:kern w:val="0"/>
          <w:sz w:val="32"/>
          <w:szCs w:val="32"/>
        </w:rPr>
        <w:t>（一）第</w:t>
      </w:r>
      <w:r>
        <w:rPr>
          <w:rFonts w:ascii="仿宋" w:eastAsia="仿宋" w:hAnsi="仿宋" w:hint="eastAsia"/>
          <w:kern w:val="0"/>
          <w:sz w:val="32"/>
          <w:szCs w:val="32"/>
        </w:rPr>
        <w:t>八</w:t>
      </w:r>
      <w:r w:rsidRPr="002B4552">
        <w:rPr>
          <w:rFonts w:ascii="仿宋" w:eastAsia="仿宋" w:hAnsi="仿宋" w:hint="eastAsia"/>
          <w:kern w:val="0"/>
          <w:sz w:val="32"/>
          <w:szCs w:val="32"/>
        </w:rPr>
        <w:t>届课堂教学技能大赛领导小组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2B4552">
        <w:rPr>
          <w:rFonts w:ascii="仿宋" w:eastAsia="仿宋" w:hAnsi="仿宋" w:hint="eastAsia"/>
          <w:kern w:val="0"/>
          <w:sz w:val="32"/>
          <w:szCs w:val="32"/>
        </w:rPr>
        <w:t>组</w:t>
      </w:r>
      <w:r w:rsidR="00415645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2B4552">
        <w:rPr>
          <w:rFonts w:ascii="仿宋" w:eastAsia="仿宋" w:hAnsi="仿宋" w:hint="eastAsia"/>
          <w:kern w:val="0"/>
          <w:sz w:val="32"/>
          <w:szCs w:val="32"/>
        </w:rPr>
        <w:t>长：</w:t>
      </w:r>
      <w:r>
        <w:rPr>
          <w:rFonts w:ascii="仿宋" w:eastAsia="仿宋" w:hAnsi="仿宋" w:hint="eastAsia"/>
          <w:kern w:val="0"/>
          <w:sz w:val="32"/>
          <w:szCs w:val="32"/>
        </w:rPr>
        <w:t>刘济良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2B4552">
        <w:rPr>
          <w:rFonts w:ascii="仿宋" w:eastAsia="仿宋" w:hAnsi="仿宋" w:hint="eastAsia"/>
          <w:kern w:val="0"/>
          <w:sz w:val="32"/>
          <w:szCs w:val="32"/>
        </w:rPr>
        <w:t>副组长：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张建航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 xml:space="preserve">  徐明成</w:t>
      </w:r>
      <w:r w:rsidRPr="002B4552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2B4552">
        <w:rPr>
          <w:rFonts w:ascii="仿宋" w:eastAsia="仿宋" w:hAnsi="仿宋" w:hint="eastAsia"/>
          <w:kern w:val="0"/>
          <w:sz w:val="32"/>
          <w:szCs w:val="32"/>
        </w:rPr>
        <w:t>成</w:t>
      </w:r>
      <w:r w:rsidR="00415645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2B4552">
        <w:rPr>
          <w:rFonts w:ascii="仿宋" w:eastAsia="仿宋" w:hAnsi="仿宋" w:hint="eastAsia"/>
          <w:kern w:val="0"/>
          <w:sz w:val="32"/>
          <w:szCs w:val="32"/>
        </w:rPr>
        <w:t>员：郑州师范学院教学</w:t>
      </w:r>
      <w:r w:rsidR="00AB4183">
        <w:rPr>
          <w:rFonts w:ascii="仿宋" w:eastAsia="仿宋" w:hAnsi="仿宋" w:hint="eastAsia"/>
          <w:kern w:val="0"/>
          <w:sz w:val="32"/>
          <w:szCs w:val="32"/>
        </w:rPr>
        <w:t>指导</w:t>
      </w:r>
      <w:r w:rsidRPr="002B4552">
        <w:rPr>
          <w:rFonts w:ascii="仿宋" w:eastAsia="仿宋" w:hAnsi="仿宋" w:hint="eastAsia"/>
          <w:kern w:val="0"/>
          <w:sz w:val="32"/>
          <w:szCs w:val="32"/>
        </w:rPr>
        <w:t>委员会成员及督导委员会成员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2B4552">
        <w:rPr>
          <w:rFonts w:ascii="仿宋" w:eastAsia="仿宋" w:hAnsi="仿宋" w:hint="eastAsia"/>
          <w:kern w:val="0"/>
          <w:sz w:val="32"/>
          <w:szCs w:val="32"/>
        </w:rPr>
        <w:t>领导小组下设办公室，具体地点在教务处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2B4552">
        <w:rPr>
          <w:rFonts w:ascii="仿宋" w:eastAsia="仿宋" w:hAnsi="仿宋" w:hint="eastAsia"/>
          <w:kern w:val="0"/>
          <w:sz w:val="32"/>
          <w:szCs w:val="32"/>
        </w:rPr>
        <w:t>办公室主任：</w:t>
      </w:r>
      <w:r>
        <w:rPr>
          <w:rFonts w:ascii="仿宋" w:eastAsia="仿宋" w:hAnsi="仿宋" w:hint="eastAsia"/>
          <w:kern w:val="0"/>
          <w:sz w:val="32"/>
          <w:szCs w:val="32"/>
        </w:rPr>
        <w:t>徐明成</w:t>
      </w:r>
      <w:r w:rsidRPr="002B4552">
        <w:rPr>
          <w:rFonts w:ascii="仿宋" w:eastAsia="仿宋" w:hAnsi="仿宋" w:hint="eastAsia"/>
          <w:kern w:val="0"/>
          <w:sz w:val="32"/>
          <w:szCs w:val="32"/>
        </w:rPr>
        <w:t>（兼）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2B4552">
        <w:rPr>
          <w:rFonts w:ascii="仿宋" w:eastAsia="仿宋" w:hAnsi="仿宋" w:hint="eastAsia"/>
          <w:kern w:val="0"/>
          <w:sz w:val="32"/>
          <w:szCs w:val="32"/>
        </w:rPr>
        <w:t>（</w:t>
      </w:r>
      <w:r w:rsidR="00AC475A">
        <w:rPr>
          <w:rFonts w:ascii="仿宋" w:eastAsia="仿宋" w:hAnsi="仿宋" w:hint="eastAsia"/>
          <w:kern w:val="0"/>
          <w:sz w:val="32"/>
          <w:szCs w:val="32"/>
        </w:rPr>
        <w:t>二</w:t>
      </w:r>
      <w:r w:rsidRPr="002B4552">
        <w:rPr>
          <w:rFonts w:ascii="仿宋" w:eastAsia="仿宋" w:hAnsi="仿宋" w:hint="eastAsia"/>
          <w:kern w:val="0"/>
          <w:sz w:val="32"/>
          <w:szCs w:val="32"/>
        </w:rPr>
        <w:t>）大赛领导小组聘请有关专家、教授担任评委。</w:t>
      </w:r>
      <w:r w:rsidRPr="002B4552">
        <w:rPr>
          <w:rFonts w:ascii="宋体" w:eastAsia="仿宋" w:hAnsi="宋体" w:hint="eastAsia"/>
          <w:kern w:val="0"/>
          <w:sz w:val="32"/>
          <w:szCs w:val="32"/>
        </w:rPr>
        <w:t> 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2B4552">
        <w:rPr>
          <w:rFonts w:ascii="仿宋" w:eastAsia="仿宋" w:hAnsi="仿宋" w:hint="eastAsia"/>
          <w:kern w:val="0"/>
          <w:sz w:val="32"/>
          <w:szCs w:val="32"/>
        </w:rPr>
        <w:t>（</w:t>
      </w:r>
      <w:r w:rsidR="00AC475A">
        <w:rPr>
          <w:rFonts w:ascii="仿宋" w:eastAsia="仿宋" w:hAnsi="仿宋" w:hint="eastAsia"/>
          <w:kern w:val="0"/>
          <w:sz w:val="32"/>
          <w:szCs w:val="32"/>
        </w:rPr>
        <w:t>三</w:t>
      </w:r>
      <w:r w:rsidRPr="002B4552">
        <w:rPr>
          <w:rFonts w:ascii="仿宋" w:eastAsia="仿宋" w:hAnsi="仿宋" w:hint="eastAsia"/>
          <w:kern w:val="0"/>
          <w:sz w:val="32"/>
          <w:szCs w:val="32"/>
        </w:rPr>
        <w:t>）本次大赛具体事宜由教务处负责协调。</w:t>
      </w:r>
    </w:p>
    <w:p w:rsidR="00D01CDC" w:rsidRPr="002B4552" w:rsidRDefault="00AC475A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二、参赛对象</w:t>
      </w:r>
      <w:r w:rsidR="00D01CDC" w:rsidRPr="002B4552">
        <w:rPr>
          <w:rFonts w:ascii="黑体" w:eastAsia="黑体" w:hAnsi="黑体" w:hint="eastAsia"/>
          <w:kern w:val="0"/>
          <w:sz w:val="32"/>
          <w:szCs w:val="32"/>
        </w:rPr>
        <w:t> 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2B4552">
        <w:rPr>
          <w:rFonts w:ascii="仿宋" w:eastAsia="仿宋" w:hAnsi="仿宋" w:hint="eastAsia"/>
          <w:kern w:val="0"/>
          <w:sz w:val="32"/>
          <w:szCs w:val="32"/>
        </w:rPr>
        <w:t>（一）</w:t>
      </w:r>
      <w:r w:rsidR="008B6B59">
        <w:rPr>
          <w:rFonts w:ascii="仿宋" w:eastAsia="仿宋" w:hAnsi="仿宋" w:hint="eastAsia"/>
          <w:kern w:val="0"/>
          <w:sz w:val="32"/>
          <w:szCs w:val="32"/>
        </w:rPr>
        <w:t>参赛教师</w:t>
      </w:r>
      <w:r w:rsidRPr="002B4552">
        <w:rPr>
          <w:rFonts w:ascii="仿宋" w:eastAsia="仿宋" w:hAnsi="仿宋" w:hint="eastAsia"/>
          <w:kern w:val="0"/>
          <w:sz w:val="32"/>
          <w:szCs w:val="32"/>
        </w:rPr>
        <w:t>为</w:t>
      </w:r>
      <w:r w:rsidR="008B6B59">
        <w:rPr>
          <w:rFonts w:ascii="仿宋" w:eastAsia="仿宋" w:hAnsi="仿宋" w:hint="eastAsia"/>
          <w:kern w:val="0"/>
          <w:sz w:val="32"/>
          <w:szCs w:val="32"/>
        </w:rPr>
        <w:t>参加本单位“磨课”活动</w:t>
      </w:r>
      <w:r w:rsidRPr="002B4552">
        <w:rPr>
          <w:rFonts w:ascii="仿宋" w:eastAsia="仿宋" w:hAnsi="仿宋" w:hint="eastAsia"/>
          <w:kern w:val="0"/>
          <w:sz w:val="32"/>
          <w:szCs w:val="32"/>
        </w:rPr>
        <w:t>的教师；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2B4552">
        <w:rPr>
          <w:rFonts w:ascii="仿宋" w:eastAsia="仿宋" w:hAnsi="仿宋" w:hint="eastAsia"/>
          <w:kern w:val="0"/>
          <w:sz w:val="32"/>
          <w:szCs w:val="32"/>
        </w:rPr>
        <w:t>（三）教职工</w:t>
      </w:r>
      <w:r w:rsidR="00AC475A">
        <w:rPr>
          <w:rFonts w:ascii="仿宋" w:eastAsia="仿宋" w:hAnsi="仿宋" w:hint="eastAsia"/>
          <w:kern w:val="0"/>
          <w:sz w:val="32"/>
          <w:szCs w:val="32"/>
        </w:rPr>
        <w:t>4</w:t>
      </w:r>
      <w:r w:rsidRPr="002B4552">
        <w:rPr>
          <w:rFonts w:ascii="仿宋" w:eastAsia="仿宋" w:hAnsi="仿宋" w:hint="eastAsia"/>
          <w:kern w:val="0"/>
          <w:sz w:val="32"/>
          <w:szCs w:val="32"/>
        </w:rPr>
        <w:t>0人以下院（部），每院（部）</w:t>
      </w:r>
      <w:r w:rsidR="00AC475A">
        <w:rPr>
          <w:rFonts w:ascii="仿宋" w:eastAsia="仿宋" w:hAnsi="仿宋" w:hint="eastAsia"/>
          <w:kern w:val="0"/>
          <w:sz w:val="32"/>
          <w:szCs w:val="32"/>
        </w:rPr>
        <w:t>参与</w:t>
      </w:r>
      <w:r w:rsidRPr="002B4552">
        <w:rPr>
          <w:rFonts w:ascii="仿宋" w:eastAsia="仿宋" w:hAnsi="仿宋" w:hint="eastAsia"/>
          <w:kern w:val="0"/>
          <w:sz w:val="32"/>
          <w:szCs w:val="32"/>
        </w:rPr>
        <w:t>一名；教职工</w:t>
      </w:r>
      <w:r w:rsidR="00AC475A">
        <w:rPr>
          <w:rFonts w:ascii="仿宋" w:eastAsia="仿宋" w:hAnsi="仿宋" w:hint="eastAsia"/>
          <w:kern w:val="0"/>
          <w:sz w:val="32"/>
          <w:szCs w:val="32"/>
        </w:rPr>
        <w:t>4</w:t>
      </w:r>
      <w:r w:rsidRPr="002B4552">
        <w:rPr>
          <w:rFonts w:ascii="仿宋" w:eastAsia="仿宋" w:hAnsi="仿宋" w:hint="eastAsia"/>
          <w:kern w:val="0"/>
          <w:sz w:val="32"/>
          <w:szCs w:val="32"/>
        </w:rPr>
        <w:t>0人以上院（部），</w:t>
      </w:r>
      <w:r w:rsidR="00AC475A">
        <w:rPr>
          <w:rFonts w:ascii="仿宋" w:eastAsia="仿宋" w:hAnsi="仿宋" w:hint="eastAsia"/>
          <w:kern w:val="0"/>
          <w:sz w:val="32"/>
          <w:szCs w:val="32"/>
        </w:rPr>
        <w:t>每院（部）参与两名</w:t>
      </w:r>
      <w:r w:rsidRPr="002B4552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 w:rsidRPr="002B4552">
        <w:rPr>
          <w:rFonts w:ascii="黑体" w:eastAsia="黑体" w:hAnsi="黑体" w:hint="eastAsia"/>
          <w:kern w:val="0"/>
          <w:sz w:val="32"/>
          <w:szCs w:val="32"/>
        </w:rPr>
        <w:t>三、</w:t>
      </w:r>
      <w:r w:rsidR="00415645">
        <w:rPr>
          <w:rFonts w:ascii="黑体" w:eastAsia="黑体" w:hAnsi="黑体" w:hint="eastAsia"/>
          <w:kern w:val="0"/>
          <w:sz w:val="32"/>
          <w:szCs w:val="32"/>
        </w:rPr>
        <w:t>具体</w:t>
      </w:r>
      <w:r w:rsidRPr="002B4552">
        <w:rPr>
          <w:rFonts w:ascii="黑体" w:eastAsia="黑体" w:hAnsi="黑体" w:hint="eastAsia"/>
          <w:kern w:val="0"/>
          <w:sz w:val="32"/>
          <w:szCs w:val="32"/>
        </w:rPr>
        <w:t>安排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2B4552">
        <w:rPr>
          <w:rFonts w:ascii="仿宋" w:eastAsia="仿宋" w:hAnsi="仿宋" w:hint="eastAsia"/>
          <w:kern w:val="0"/>
          <w:sz w:val="32"/>
          <w:szCs w:val="32"/>
        </w:rPr>
        <w:t>1.</w:t>
      </w:r>
      <w:r w:rsidR="00D87F88">
        <w:rPr>
          <w:rFonts w:ascii="仿宋" w:eastAsia="仿宋" w:hAnsi="仿宋" w:hint="eastAsia"/>
          <w:kern w:val="0"/>
          <w:sz w:val="32"/>
          <w:szCs w:val="32"/>
        </w:rPr>
        <w:t>比赛</w:t>
      </w:r>
      <w:r w:rsidR="008B6B59">
        <w:rPr>
          <w:rFonts w:ascii="仿宋" w:eastAsia="仿宋" w:hAnsi="仿宋" w:hint="eastAsia"/>
          <w:kern w:val="0"/>
          <w:sz w:val="32"/>
          <w:szCs w:val="32"/>
        </w:rPr>
        <w:t>进行</w:t>
      </w:r>
      <w:r w:rsidRPr="002B4552">
        <w:rPr>
          <w:rFonts w:ascii="仿宋" w:eastAsia="仿宋" w:hAnsi="仿宋" w:hint="eastAsia"/>
          <w:kern w:val="0"/>
          <w:sz w:val="32"/>
          <w:szCs w:val="32"/>
        </w:rPr>
        <w:t>时间：201</w:t>
      </w:r>
      <w:r w:rsidR="008B6B59">
        <w:rPr>
          <w:rFonts w:ascii="仿宋" w:eastAsia="仿宋" w:hAnsi="仿宋" w:hint="eastAsia"/>
          <w:kern w:val="0"/>
          <w:sz w:val="32"/>
          <w:szCs w:val="32"/>
        </w:rPr>
        <w:t>8</w:t>
      </w:r>
      <w:r w:rsidRPr="002B4552">
        <w:rPr>
          <w:rFonts w:ascii="仿宋" w:eastAsia="仿宋" w:hAnsi="仿宋" w:hint="eastAsia"/>
          <w:kern w:val="0"/>
          <w:sz w:val="32"/>
          <w:szCs w:val="32"/>
        </w:rPr>
        <w:t>年</w:t>
      </w:r>
      <w:r w:rsidR="00D87F88">
        <w:rPr>
          <w:rFonts w:ascii="仿宋" w:eastAsia="仿宋" w:hAnsi="仿宋" w:hint="eastAsia"/>
          <w:kern w:val="0"/>
          <w:sz w:val="32"/>
          <w:szCs w:val="32"/>
        </w:rPr>
        <w:t>6月上旬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2B4552">
        <w:rPr>
          <w:rFonts w:ascii="仿宋" w:eastAsia="仿宋" w:hAnsi="仿宋" w:hint="eastAsia"/>
          <w:kern w:val="0"/>
          <w:sz w:val="32"/>
          <w:szCs w:val="32"/>
        </w:rPr>
        <w:lastRenderedPageBreak/>
        <w:t>2.</w:t>
      </w:r>
      <w:r w:rsidR="008B6B59" w:rsidRPr="002B4552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8B6B59">
        <w:rPr>
          <w:rFonts w:ascii="仿宋" w:eastAsia="仿宋" w:hAnsi="仿宋" w:hint="eastAsia"/>
          <w:color w:val="000000"/>
          <w:kern w:val="0"/>
          <w:sz w:val="32"/>
          <w:szCs w:val="32"/>
        </w:rPr>
        <w:t>比赛形式：</w:t>
      </w:r>
      <w:r w:rsidR="00D87F88">
        <w:rPr>
          <w:rFonts w:ascii="仿宋" w:eastAsia="仿宋" w:hAnsi="仿宋" w:hint="eastAsia"/>
          <w:color w:val="000000"/>
          <w:kern w:val="0"/>
          <w:sz w:val="32"/>
          <w:szCs w:val="32"/>
        </w:rPr>
        <w:t>各学院（部）在全员“磨课”的基础上推荐出优秀教师作为参赛选手，评委根据课程表安排</w:t>
      </w:r>
      <w:r w:rsidR="00415645">
        <w:rPr>
          <w:rFonts w:ascii="仿宋" w:eastAsia="仿宋" w:hAnsi="仿宋" w:hint="eastAsia"/>
          <w:color w:val="000000"/>
          <w:kern w:val="0"/>
          <w:sz w:val="32"/>
          <w:szCs w:val="32"/>
        </w:rPr>
        <w:t>进行</w:t>
      </w:r>
      <w:r w:rsidR="008B6B59">
        <w:rPr>
          <w:rFonts w:ascii="仿宋" w:eastAsia="仿宋" w:hAnsi="仿宋" w:hint="eastAsia"/>
          <w:color w:val="000000"/>
          <w:kern w:val="0"/>
          <w:sz w:val="32"/>
          <w:szCs w:val="32"/>
        </w:rPr>
        <w:t>随堂听课，当场打分</w:t>
      </w:r>
      <w:r w:rsidR="008B6B59" w:rsidRPr="002B4552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D01CDC" w:rsidRPr="002B4552" w:rsidRDefault="00415645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D01CDC" w:rsidRPr="002B4552">
        <w:rPr>
          <w:rFonts w:ascii="仿宋" w:eastAsia="仿宋" w:hAnsi="仿宋" w:hint="eastAsia"/>
          <w:kern w:val="0"/>
          <w:sz w:val="32"/>
          <w:szCs w:val="32"/>
        </w:rPr>
        <w:t>.评分规则：</w:t>
      </w:r>
      <w:r>
        <w:rPr>
          <w:rFonts w:ascii="仿宋" w:eastAsia="仿宋" w:hAnsi="仿宋" w:hint="eastAsia"/>
          <w:kern w:val="0"/>
          <w:sz w:val="32"/>
          <w:szCs w:val="32"/>
        </w:rPr>
        <w:t>按照</w:t>
      </w:r>
      <w:r w:rsidRPr="00415645">
        <w:rPr>
          <w:rFonts w:ascii="仿宋" w:eastAsia="仿宋" w:hAnsi="仿宋" w:hint="eastAsia"/>
          <w:kern w:val="0"/>
          <w:sz w:val="32"/>
          <w:szCs w:val="32"/>
        </w:rPr>
        <w:t>教学技能大赛评分</w:t>
      </w:r>
      <w:r>
        <w:rPr>
          <w:rFonts w:ascii="仿宋" w:eastAsia="仿宋" w:hAnsi="仿宋" w:hint="eastAsia"/>
          <w:kern w:val="0"/>
          <w:sz w:val="32"/>
          <w:szCs w:val="32"/>
        </w:rPr>
        <w:t>标准给予打分，评委打分结果取平均值</w:t>
      </w:r>
      <w:r w:rsidR="00D01CDC" w:rsidRPr="002B4552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 w:rsidRPr="002B4552">
        <w:rPr>
          <w:rFonts w:ascii="黑体" w:eastAsia="黑体" w:hAnsi="黑体" w:hint="eastAsia"/>
          <w:kern w:val="0"/>
          <w:sz w:val="32"/>
          <w:szCs w:val="32"/>
        </w:rPr>
        <w:t>四、奖励办法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2B4552">
        <w:rPr>
          <w:rFonts w:ascii="仿宋" w:eastAsia="仿宋" w:hAnsi="仿宋" w:hint="eastAsia"/>
          <w:kern w:val="0"/>
          <w:sz w:val="32"/>
          <w:szCs w:val="32"/>
        </w:rPr>
        <w:t>（一）大赛设个人一、二、三等奖；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2B4552">
        <w:rPr>
          <w:rFonts w:ascii="仿宋" w:eastAsia="仿宋" w:hAnsi="仿宋" w:hint="eastAsia"/>
          <w:kern w:val="0"/>
          <w:sz w:val="32"/>
          <w:szCs w:val="32"/>
        </w:rPr>
        <w:t>（二）对获奖</w:t>
      </w:r>
      <w:r w:rsidR="00415645">
        <w:rPr>
          <w:rFonts w:ascii="仿宋" w:eastAsia="仿宋" w:hAnsi="仿宋" w:hint="eastAsia"/>
          <w:kern w:val="0"/>
          <w:sz w:val="32"/>
          <w:szCs w:val="32"/>
        </w:rPr>
        <w:t>教师，</w:t>
      </w:r>
      <w:r w:rsidRPr="002B4552">
        <w:rPr>
          <w:rFonts w:ascii="仿宋" w:eastAsia="仿宋" w:hAnsi="仿宋" w:hint="eastAsia"/>
          <w:kern w:val="0"/>
          <w:sz w:val="32"/>
          <w:szCs w:val="32"/>
        </w:rPr>
        <w:t>学校颁发获奖证书</w:t>
      </w:r>
      <w:r w:rsidR="00415645">
        <w:rPr>
          <w:rFonts w:ascii="仿宋" w:eastAsia="仿宋" w:hAnsi="仿宋" w:hint="eastAsia"/>
          <w:kern w:val="0"/>
          <w:sz w:val="32"/>
          <w:szCs w:val="32"/>
        </w:rPr>
        <w:t>并予以</w:t>
      </w:r>
      <w:r w:rsidRPr="002B4552">
        <w:rPr>
          <w:rFonts w:ascii="仿宋" w:eastAsia="仿宋" w:hAnsi="仿宋" w:hint="eastAsia"/>
          <w:kern w:val="0"/>
          <w:sz w:val="32"/>
          <w:szCs w:val="32"/>
        </w:rPr>
        <w:t>一定的物质奖励。</w:t>
      </w:r>
    </w:p>
    <w:p w:rsidR="00D01CDC" w:rsidRPr="002B4552" w:rsidRDefault="00D01CDC" w:rsidP="00D01CD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2B4552">
        <w:rPr>
          <w:rFonts w:ascii="仿宋" w:eastAsia="仿宋" w:hAnsi="仿宋" w:hint="eastAsia"/>
          <w:kern w:val="0"/>
          <w:sz w:val="32"/>
          <w:szCs w:val="32"/>
        </w:rPr>
        <w:t>（三）</w:t>
      </w:r>
      <w:r w:rsidRPr="002B4552">
        <w:rPr>
          <w:rFonts w:ascii="仿宋" w:eastAsia="仿宋" w:hAnsi="仿宋" w:cs="黑体" w:hint="eastAsia"/>
          <w:sz w:val="32"/>
          <w:szCs w:val="32"/>
          <w:lang w:val="zh-CN"/>
        </w:rPr>
        <w:t>获奖教师的获奖情况记入本人业务档案，在晋级、评职、考核等同等条件下优先考虑。</w:t>
      </w:r>
    </w:p>
    <w:p w:rsidR="00D01CDC" w:rsidRDefault="00D01CDC" w:rsidP="0041564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</w:p>
    <w:p w:rsidR="00415645" w:rsidRDefault="00415645" w:rsidP="0041564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</w:p>
    <w:p w:rsidR="00415645" w:rsidRDefault="00415645" w:rsidP="00415645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黑体" w:eastAsia="黑体"/>
          <w:sz w:val="28"/>
          <w:szCs w:val="28"/>
        </w:rPr>
      </w:pPr>
    </w:p>
    <w:p w:rsidR="00D01CDC" w:rsidRPr="000F43A0" w:rsidRDefault="00D01CDC" w:rsidP="00D01CDC">
      <w:pPr>
        <w:widowControl/>
        <w:spacing w:before="150" w:after="150"/>
        <w:ind w:firstLineChars="200" w:firstLine="640"/>
        <w:rPr>
          <w:rFonts w:ascii="仿宋_GB2312" w:eastAsia="仿宋_GB2312" w:hAnsi="新宋体" w:cs="Arial"/>
          <w:kern w:val="0"/>
          <w:sz w:val="32"/>
          <w:szCs w:val="32"/>
        </w:rPr>
      </w:pPr>
      <w:r w:rsidRPr="000F43A0">
        <w:rPr>
          <w:rFonts w:ascii="仿宋" w:eastAsia="仿宋" w:hAnsi="仿宋" w:cs="Arial" w:hint="eastAsia"/>
          <w:kern w:val="0"/>
          <w:sz w:val="32"/>
          <w:szCs w:val="32"/>
        </w:rPr>
        <w:t>附：</w:t>
      </w:r>
      <w:r w:rsidR="00D87F88">
        <w:rPr>
          <w:rFonts w:ascii="仿宋" w:eastAsia="仿宋" w:hAnsi="仿宋" w:cs="Arial" w:hint="eastAsia"/>
          <w:kern w:val="0"/>
          <w:sz w:val="32"/>
          <w:szCs w:val="32"/>
        </w:rPr>
        <w:t>1.</w:t>
      </w:r>
      <w:r w:rsidRPr="000F43A0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Pr="000F43A0">
        <w:rPr>
          <w:rFonts w:ascii="仿宋" w:eastAsia="仿宋" w:hAnsi="仿宋" w:cs="宋体" w:hint="eastAsia"/>
          <w:kern w:val="0"/>
          <w:sz w:val="32"/>
          <w:szCs w:val="32"/>
        </w:rPr>
        <w:t>郑州师范学院课堂教学技能大赛评分表》</w:t>
      </w:r>
    </w:p>
    <w:p w:rsidR="00D01CDC" w:rsidRPr="00D87F88" w:rsidRDefault="00D87F88" w:rsidP="00D87F88">
      <w:pPr>
        <w:widowControl/>
        <w:adjustRightInd w:val="0"/>
        <w:snapToGrid w:val="0"/>
        <w:spacing w:line="520" w:lineRule="exact"/>
        <w:ind w:firstLineChars="400" w:firstLine="12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87F88">
        <w:rPr>
          <w:rFonts w:ascii="仿宋" w:eastAsia="仿宋" w:hAnsi="仿宋" w:cs="宋体" w:hint="eastAsia"/>
          <w:kern w:val="0"/>
          <w:sz w:val="32"/>
          <w:szCs w:val="32"/>
        </w:rPr>
        <w:t>2.《第八届教师课堂教学大赛参赛名额一览表》</w:t>
      </w:r>
    </w:p>
    <w:p w:rsidR="00D01CDC" w:rsidRDefault="00D01CDC" w:rsidP="00D01CDC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宋体" w:hAnsi="宋体"/>
          <w:kern w:val="0"/>
          <w:sz w:val="32"/>
          <w:szCs w:val="32"/>
        </w:rPr>
      </w:pPr>
    </w:p>
    <w:p w:rsidR="00D01CDC" w:rsidRDefault="00D01CDC" w:rsidP="00D01CDC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宋体" w:hAnsi="宋体"/>
          <w:kern w:val="0"/>
          <w:sz w:val="32"/>
          <w:szCs w:val="32"/>
        </w:rPr>
      </w:pPr>
    </w:p>
    <w:p w:rsidR="00D01CDC" w:rsidRDefault="00D01CDC" w:rsidP="00D01CDC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宋体" w:hAnsi="宋体"/>
          <w:kern w:val="0"/>
          <w:sz w:val="32"/>
          <w:szCs w:val="32"/>
        </w:rPr>
      </w:pPr>
    </w:p>
    <w:p w:rsidR="00415645" w:rsidRDefault="00415645" w:rsidP="00D01CDC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宋体" w:hAnsi="宋体"/>
          <w:kern w:val="0"/>
          <w:sz w:val="32"/>
          <w:szCs w:val="32"/>
        </w:rPr>
      </w:pPr>
    </w:p>
    <w:p w:rsidR="00415645" w:rsidRDefault="00415645" w:rsidP="00D01CDC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宋体" w:hAnsi="宋体"/>
          <w:kern w:val="0"/>
          <w:sz w:val="32"/>
          <w:szCs w:val="32"/>
        </w:rPr>
      </w:pPr>
    </w:p>
    <w:p w:rsidR="00415645" w:rsidRDefault="00415645" w:rsidP="00D01CDC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宋体" w:hAnsi="宋体"/>
          <w:kern w:val="0"/>
          <w:sz w:val="32"/>
          <w:szCs w:val="32"/>
        </w:rPr>
      </w:pPr>
    </w:p>
    <w:p w:rsidR="00415645" w:rsidRDefault="00415645" w:rsidP="00D01CDC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宋体" w:hAnsi="宋体"/>
          <w:kern w:val="0"/>
          <w:sz w:val="32"/>
          <w:szCs w:val="32"/>
        </w:rPr>
      </w:pPr>
    </w:p>
    <w:p w:rsidR="00D01CDC" w:rsidRDefault="00D01CDC" w:rsidP="00D01CDC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宋体" w:hAnsi="宋体"/>
          <w:kern w:val="0"/>
          <w:sz w:val="32"/>
          <w:szCs w:val="32"/>
        </w:rPr>
      </w:pPr>
    </w:p>
    <w:p w:rsidR="00415645" w:rsidRPr="00102852" w:rsidRDefault="00415645" w:rsidP="00415645">
      <w:pPr>
        <w:widowControl/>
        <w:spacing w:before="150" w:after="150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102852">
        <w:rPr>
          <w:rFonts w:ascii="黑体" w:eastAsia="黑体" w:hAnsi="黑体" w:cs="宋体" w:hint="eastAsia"/>
          <w:b/>
          <w:kern w:val="0"/>
          <w:sz w:val="32"/>
          <w:szCs w:val="32"/>
        </w:rPr>
        <w:lastRenderedPageBreak/>
        <w:t>郑州师范学院课堂教学技能大赛评分表</w:t>
      </w:r>
    </w:p>
    <w:tbl>
      <w:tblPr>
        <w:tblW w:w="87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993"/>
        <w:gridCol w:w="1674"/>
        <w:gridCol w:w="2362"/>
        <w:gridCol w:w="636"/>
        <w:gridCol w:w="1160"/>
      </w:tblGrid>
      <w:tr w:rsidR="00415645" w:rsidRPr="00E57ACC" w:rsidTr="00415645">
        <w:trPr>
          <w:trHeight w:val="803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45" w:rsidRPr="00CB1080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CB1080">
              <w:rPr>
                <w:rFonts w:ascii="黑体" w:eastAsia="黑体" w:hAnsi="黑体"/>
                <w:bCs/>
                <w:kern w:val="0"/>
                <w:szCs w:val="21"/>
              </w:rPr>
              <w:t>教师姓名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45" w:rsidRPr="00CB1080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45" w:rsidRPr="00CB1080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CB1080">
              <w:rPr>
                <w:rFonts w:ascii="黑体" w:eastAsia="黑体" w:hAnsi="黑体"/>
                <w:bCs/>
                <w:kern w:val="0"/>
                <w:szCs w:val="21"/>
              </w:rPr>
              <w:t>课程名称</w:t>
            </w:r>
          </w:p>
        </w:tc>
        <w:tc>
          <w:tcPr>
            <w:tcW w:w="2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45" w:rsidRPr="00CB1080" w:rsidRDefault="00415645" w:rsidP="00877B4A">
            <w:pPr>
              <w:widowControl/>
              <w:spacing w:before="150" w:after="150" w:line="300" w:lineRule="exact"/>
              <w:jc w:val="left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CB1080">
              <w:rPr>
                <w:rFonts w:eastAsia="黑体"/>
                <w:bCs/>
                <w:kern w:val="0"/>
                <w:szCs w:val="21"/>
              </w:rPr>
              <w:t> </w:t>
            </w:r>
          </w:p>
        </w:tc>
      </w:tr>
      <w:tr w:rsidR="00415645" w:rsidRPr="00E57ACC" w:rsidTr="00415645">
        <w:trPr>
          <w:trHeight w:val="479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CB1080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CB1080">
              <w:rPr>
                <w:rFonts w:ascii="黑体" w:eastAsia="黑体" w:hAnsi="黑体"/>
                <w:bCs/>
                <w:kern w:val="0"/>
                <w:szCs w:val="21"/>
              </w:rPr>
              <w:t>一级指标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CB1080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CB1080">
              <w:rPr>
                <w:rFonts w:ascii="黑体" w:eastAsia="黑体" w:hAnsi="黑体"/>
                <w:bCs/>
                <w:kern w:val="0"/>
                <w:szCs w:val="21"/>
              </w:rPr>
              <w:t>二级指标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CB1080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CB1080">
              <w:rPr>
                <w:rFonts w:ascii="黑体" w:eastAsia="黑体" w:hAnsi="黑体"/>
                <w:bCs/>
                <w:kern w:val="0"/>
                <w:szCs w:val="21"/>
              </w:rPr>
              <w:t>分值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CB1080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CB1080">
              <w:rPr>
                <w:rFonts w:ascii="黑体" w:eastAsia="黑体" w:hAnsi="黑体"/>
                <w:bCs/>
                <w:kern w:val="0"/>
                <w:szCs w:val="21"/>
              </w:rPr>
              <w:t>分数</w:t>
            </w:r>
          </w:p>
        </w:tc>
      </w:tr>
      <w:tr w:rsidR="00415645" w:rsidRPr="00E57ACC" w:rsidTr="00415645">
        <w:trPr>
          <w:trHeight w:hRule="exact" w:val="741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E57ACC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教学思想与目标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0E20C0" w:rsidRDefault="00415645" w:rsidP="00877B4A">
            <w:pPr>
              <w:widowControl/>
              <w:spacing w:before="150" w:after="150"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  <w:r w:rsidRPr="000E20C0">
              <w:rPr>
                <w:rFonts w:ascii="楷体" w:eastAsia="楷体" w:hAnsi="楷体"/>
                <w:bCs/>
                <w:kern w:val="0"/>
                <w:szCs w:val="21"/>
              </w:rPr>
              <w:t>1.教学目标明确、具体，符合课程大纲要求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E57ACC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楷体" w:eastAsia="楷体" w:hAnsi="楷体"/>
                <w:bCs/>
                <w:kern w:val="0"/>
                <w:szCs w:val="21"/>
              </w:rPr>
            </w:pPr>
            <w:r w:rsidRPr="00E57ACC">
              <w:rPr>
                <w:rFonts w:ascii="楷体" w:eastAsia="楷体" w:hAnsi="楷体"/>
                <w:bCs/>
                <w:kern w:val="0"/>
                <w:szCs w:val="21"/>
              </w:rPr>
              <w:t>10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E57ACC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</w:tr>
      <w:tr w:rsidR="00415645" w:rsidRPr="00E57ACC" w:rsidTr="00415645">
        <w:trPr>
          <w:trHeight w:hRule="exact" w:val="741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黑体" w:eastAsia="黑体" w:hAnsi="黑体"/>
                <w:bCs/>
                <w:kern w:val="0"/>
                <w:szCs w:val="21"/>
              </w:rPr>
            </w:pP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0E20C0" w:rsidRDefault="00415645" w:rsidP="00877B4A">
            <w:pPr>
              <w:widowControl/>
              <w:spacing w:before="150" w:after="150"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  <w:r w:rsidRPr="000E20C0">
              <w:rPr>
                <w:rFonts w:ascii="楷体" w:eastAsia="楷体" w:hAnsi="楷体"/>
                <w:bCs/>
                <w:kern w:val="0"/>
                <w:szCs w:val="21"/>
              </w:rPr>
              <w:t>2.</w:t>
            </w:r>
            <w:r w:rsidRPr="000E20C0">
              <w:rPr>
                <w:rFonts w:ascii="楷体" w:eastAsia="楷体" w:hAnsi="楷体" w:hint="eastAsia"/>
                <w:bCs/>
                <w:kern w:val="0"/>
                <w:szCs w:val="21"/>
              </w:rPr>
              <w:t>教学理念新颖，科学性、操作性强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</w:tr>
      <w:tr w:rsidR="00415645" w:rsidRPr="00E57ACC" w:rsidTr="00415645">
        <w:trPr>
          <w:trHeight w:hRule="exact" w:val="741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黑体" w:eastAsia="黑体" w:hAnsi="黑体"/>
                <w:bCs/>
                <w:kern w:val="0"/>
                <w:szCs w:val="21"/>
              </w:rPr>
            </w:pP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0E20C0" w:rsidRDefault="00415645" w:rsidP="00877B4A">
            <w:pPr>
              <w:widowControl/>
              <w:spacing w:before="150" w:after="150"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  <w:r w:rsidRPr="000E20C0">
              <w:rPr>
                <w:rFonts w:ascii="楷体" w:eastAsia="楷体" w:hAnsi="楷体"/>
                <w:bCs/>
                <w:kern w:val="0"/>
                <w:szCs w:val="21"/>
              </w:rPr>
              <w:t>3.</w:t>
            </w:r>
            <w:r w:rsidRPr="000E20C0">
              <w:rPr>
                <w:rFonts w:ascii="楷体" w:eastAsia="楷体" w:hAnsi="楷体" w:hint="eastAsia"/>
                <w:bCs/>
                <w:kern w:val="0"/>
                <w:szCs w:val="21"/>
              </w:rPr>
              <w:t>体现新课</w:t>
            </w:r>
            <w:proofErr w:type="gramStart"/>
            <w:r w:rsidRPr="000E20C0">
              <w:rPr>
                <w:rFonts w:ascii="楷体" w:eastAsia="楷体" w:hAnsi="楷体" w:hint="eastAsia"/>
                <w:bCs/>
                <w:kern w:val="0"/>
                <w:szCs w:val="21"/>
              </w:rPr>
              <w:t>改精神</w:t>
            </w:r>
            <w:proofErr w:type="gramEnd"/>
            <w:r w:rsidRPr="000E20C0">
              <w:rPr>
                <w:rFonts w:ascii="楷体" w:eastAsia="楷体" w:hAnsi="楷体" w:hint="eastAsia"/>
                <w:bCs/>
                <w:kern w:val="0"/>
                <w:szCs w:val="21"/>
              </w:rPr>
              <w:t>和应用型人才培养要求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</w:tr>
      <w:tr w:rsidR="00415645" w:rsidRPr="00E57ACC" w:rsidTr="00415645">
        <w:trPr>
          <w:trHeight w:hRule="exact" w:val="741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E57ACC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E57ACC">
              <w:rPr>
                <w:rFonts w:ascii="黑体" w:eastAsia="黑体" w:hAnsi="黑体"/>
                <w:bCs/>
                <w:kern w:val="0"/>
                <w:szCs w:val="21"/>
              </w:rPr>
              <w:t>教学内容</w:t>
            </w: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与过程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0E20C0" w:rsidRDefault="00415645" w:rsidP="00877B4A">
            <w:pPr>
              <w:widowControl/>
              <w:spacing w:before="150" w:after="150"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  <w:r w:rsidRPr="000E20C0">
              <w:rPr>
                <w:rFonts w:ascii="楷体" w:eastAsia="楷体" w:hAnsi="楷体"/>
                <w:bCs/>
                <w:kern w:val="0"/>
                <w:szCs w:val="21"/>
              </w:rPr>
              <w:t>1.</w:t>
            </w:r>
            <w:r w:rsidRPr="000E20C0">
              <w:rPr>
                <w:rFonts w:ascii="楷体" w:eastAsia="楷体" w:hAnsi="楷体" w:hint="eastAsia"/>
                <w:bCs/>
                <w:kern w:val="0"/>
                <w:szCs w:val="21"/>
              </w:rPr>
              <w:t>教学内容正确，知识层次结构合理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E57ACC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楷体" w:eastAsia="楷体" w:hAnsi="楷体"/>
                <w:bCs/>
                <w:kern w:val="0"/>
                <w:szCs w:val="21"/>
              </w:rPr>
            </w:pPr>
            <w:r w:rsidRPr="00E57ACC">
              <w:rPr>
                <w:rFonts w:ascii="楷体" w:eastAsia="楷体" w:hAnsi="楷体"/>
                <w:bCs/>
                <w:kern w:val="0"/>
                <w:szCs w:val="21"/>
              </w:rPr>
              <w:t>50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E57ACC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</w:tr>
      <w:tr w:rsidR="00415645" w:rsidRPr="00E57ACC" w:rsidTr="00415645">
        <w:trPr>
          <w:trHeight w:hRule="exact" w:val="741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黑体" w:eastAsia="黑体" w:hAnsi="黑体"/>
                <w:bCs/>
                <w:kern w:val="0"/>
                <w:szCs w:val="21"/>
              </w:rPr>
            </w:pP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0E20C0" w:rsidRDefault="00415645" w:rsidP="00877B4A">
            <w:pPr>
              <w:widowControl/>
              <w:spacing w:before="150" w:after="150"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  <w:r w:rsidRPr="000E20C0">
              <w:rPr>
                <w:rFonts w:ascii="楷体" w:eastAsia="楷体" w:hAnsi="楷体"/>
                <w:bCs/>
                <w:kern w:val="0"/>
                <w:szCs w:val="21"/>
              </w:rPr>
              <w:t>2.</w:t>
            </w:r>
            <w:r w:rsidRPr="000E20C0">
              <w:rPr>
                <w:rFonts w:hint="eastAsia"/>
                <w:szCs w:val="21"/>
              </w:rPr>
              <w:t xml:space="preserve"> </w:t>
            </w:r>
            <w:r w:rsidRPr="000E20C0">
              <w:rPr>
                <w:rFonts w:ascii="楷体" w:eastAsia="楷体" w:hAnsi="楷体" w:hint="eastAsia"/>
                <w:bCs/>
                <w:kern w:val="0"/>
                <w:szCs w:val="21"/>
              </w:rPr>
              <w:t>教学思路清晰，结构严谨，重点突出，难点明确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</w:tr>
      <w:tr w:rsidR="00415645" w:rsidRPr="00E57ACC" w:rsidTr="00415645">
        <w:trPr>
          <w:trHeight w:hRule="exact" w:val="741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黑体" w:eastAsia="黑体" w:hAnsi="黑体"/>
                <w:bCs/>
                <w:kern w:val="0"/>
                <w:szCs w:val="21"/>
              </w:rPr>
            </w:pP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0E20C0" w:rsidRDefault="00415645" w:rsidP="00877B4A">
            <w:pPr>
              <w:widowControl/>
              <w:spacing w:before="150" w:after="150"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  <w:r w:rsidRPr="000E20C0">
              <w:rPr>
                <w:rFonts w:ascii="楷体" w:eastAsia="楷体" w:hAnsi="楷体"/>
                <w:bCs/>
                <w:kern w:val="0"/>
                <w:szCs w:val="21"/>
              </w:rPr>
              <w:t>3.</w:t>
            </w:r>
            <w:r w:rsidRPr="000E20C0">
              <w:rPr>
                <w:rFonts w:ascii="楷体" w:eastAsia="楷体" w:hAnsi="楷体" w:hint="eastAsia"/>
                <w:bCs/>
                <w:kern w:val="0"/>
                <w:szCs w:val="21"/>
              </w:rPr>
              <w:t>融入新知识、新信息，教学过程体现新课改的理念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</w:tr>
      <w:tr w:rsidR="00415645" w:rsidRPr="00E57ACC" w:rsidTr="00415645">
        <w:trPr>
          <w:trHeight w:hRule="exact" w:val="741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黑体" w:eastAsia="黑体" w:hAnsi="黑体"/>
                <w:bCs/>
                <w:kern w:val="0"/>
                <w:szCs w:val="21"/>
              </w:rPr>
            </w:pP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0E20C0" w:rsidRDefault="00415645" w:rsidP="00877B4A">
            <w:pPr>
              <w:widowControl/>
              <w:spacing w:before="150" w:after="150"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  <w:r w:rsidRPr="000E20C0">
              <w:rPr>
                <w:rFonts w:ascii="楷体" w:eastAsia="楷体" w:hAnsi="楷体"/>
                <w:bCs/>
                <w:kern w:val="0"/>
                <w:szCs w:val="21"/>
              </w:rPr>
              <w:t>4.</w:t>
            </w:r>
            <w:r w:rsidRPr="000E20C0">
              <w:rPr>
                <w:rFonts w:ascii="楷体" w:eastAsia="楷体" w:hAnsi="楷体" w:hint="eastAsia"/>
                <w:bCs/>
                <w:kern w:val="0"/>
                <w:szCs w:val="21"/>
              </w:rPr>
              <w:t>联系学生和生活实际，注重培养学生的创造意识和实践动手能力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</w:tr>
      <w:tr w:rsidR="00415645" w:rsidRPr="00E57ACC" w:rsidTr="00415645">
        <w:trPr>
          <w:trHeight w:hRule="exact" w:val="741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E57ACC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E57ACC">
              <w:rPr>
                <w:rFonts w:ascii="黑体" w:eastAsia="黑体" w:hAnsi="黑体"/>
                <w:bCs/>
                <w:kern w:val="0"/>
                <w:szCs w:val="21"/>
              </w:rPr>
              <w:t>教学</w:t>
            </w: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手段与</w:t>
            </w:r>
            <w:r w:rsidRPr="00E57ACC">
              <w:rPr>
                <w:rFonts w:ascii="黑体" w:eastAsia="黑体" w:hAnsi="黑体"/>
                <w:bCs/>
                <w:kern w:val="0"/>
                <w:szCs w:val="21"/>
              </w:rPr>
              <w:t>方法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0E20C0" w:rsidRDefault="00415645" w:rsidP="00877B4A">
            <w:pPr>
              <w:widowControl/>
              <w:spacing w:before="150" w:after="150"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  <w:r w:rsidRPr="000E20C0">
              <w:rPr>
                <w:rFonts w:ascii="楷体" w:eastAsia="楷体" w:hAnsi="楷体" w:hint="eastAsia"/>
                <w:bCs/>
                <w:kern w:val="0"/>
                <w:szCs w:val="21"/>
              </w:rPr>
              <w:t>1.</w:t>
            </w:r>
            <w:r w:rsidRPr="000E20C0">
              <w:rPr>
                <w:rFonts w:ascii="楷体" w:eastAsia="楷体" w:hAnsi="楷体"/>
                <w:bCs/>
                <w:kern w:val="0"/>
                <w:szCs w:val="21"/>
              </w:rPr>
              <w:t>教学方法得当,能有效地调动学生的学习积极性和主动性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E57ACC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楷体" w:eastAsia="楷体" w:hAnsi="楷体"/>
                <w:bCs/>
                <w:kern w:val="0"/>
                <w:szCs w:val="21"/>
              </w:rPr>
            </w:pPr>
            <w:r w:rsidRPr="00E57ACC">
              <w:rPr>
                <w:rFonts w:ascii="楷体" w:eastAsia="楷体" w:hAnsi="楷体"/>
                <w:bCs/>
                <w:kern w:val="0"/>
                <w:szCs w:val="21"/>
              </w:rPr>
              <w:t>20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E57ACC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</w:tr>
      <w:tr w:rsidR="00415645" w:rsidRPr="00E57ACC" w:rsidTr="00415645">
        <w:trPr>
          <w:trHeight w:hRule="exact" w:val="741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黑体" w:eastAsia="黑体" w:hAnsi="黑体"/>
                <w:bCs/>
                <w:kern w:val="0"/>
                <w:szCs w:val="21"/>
              </w:rPr>
            </w:pP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0E20C0" w:rsidRDefault="00415645" w:rsidP="00877B4A">
            <w:pPr>
              <w:widowControl/>
              <w:spacing w:before="150" w:after="150"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  <w:r w:rsidRPr="000E20C0">
              <w:rPr>
                <w:rFonts w:ascii="楷体" w:eastAsia="楷体" w:hAnsi="楷体"/>
                <w:bCs/>
                <w:kern w:val="0"/>
                <w:szCs w:val="21"/>
              </w:rPr>
              <w:t>2.</w:t>
            </w:r>
            <w:r w:rsidRPr="000E20C0">
              <w:rPr>
                <w:rFonts w:ascii="楷体" w:eastAsia="楷体" w:hAnsi="楷体" w:hint="eastAsia"/>
                <w:bCs/>
                <w:kern w:val="0"/>
                <w:szCs w:val="21"/>
              </w:rPr>
              <w:t>教学方法灵活多样、具有启发性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</w:tr>
      <w:tr w:rsidR="00415645" w:rsidRPr="00E57ACC" w:rsidTr="00415645">
        <w:trPr>
          <w:trHeight w:hRule="exact" w:val="741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黑体" w:eastAsia="黑体" w:hAnsi="黑体"/>
                <w:bCs/>
                <w:kern w:val="0"/>
                <w:szCs w:val="21"/>
              </w:rPr>
            </w:pP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0E20C0" w:rsidRDefault="00415645" w:rsidP="00877B4A">
            <w:pPr>
              <w:widowControl/>
              <w:spacing w:before="150" w:after="150"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  <w:r w:rsidRPr="000E20C0">
              <w:rPr>
                <w:rFonts w:ascii="楷体" w:eastAsia="楷体" w:hAnsi="楷体"/>
                <w:bCs/>
                <w:kern w:val="0"/>
                <w:szCs w:val="21"/>
              </w:rPr>
              <w:t>3.</w:t>
            </w:r>
            <w:r w:rsidRPr="000E20C0">
              <w:rPr>
                <w:rFonts w:ascii="楷体" w:eastAsia="楷体" w:hAnsi="楷体" w:hint="eastAsia"/>
                <w:bCs/>
                <w:kern w:val="0"/>
                <w:szCs w:val="21"/>
              </w:rPr>
              <w:t>教学手段先进，符合教学实际需要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</w:tr>
      <w:tr w:rsidR="00415645" w:rsidRPr="00E57ACC" w:rsidTr="00415645">
        <w:trPr>
          <w:trHeight w:hRule="exact" w:val="741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E57ACC">
              <w:rPr>
                <w:rFonts w:ascii="黑体" w:eastAsia="黑体" w:hAnsi="黑体"/>
                <w:bCs/>
                <w:kern w:val="0"/>
                <w:szCs w:val="21"/>
              </w:rPr>
              <w:t>教学</w:t>
            </w: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基本素养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0E20C0" w:rsidRDefault="00415645" w:rsidP="00877B4A">
            <w:pPr>
              <w:widowControl/>
              <w:spacing w:before="150" w:after="150"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  <w:r w:rsidRPr="000E20C0">
              <w:rPr>
                <w:rFonts w:ascii="楷体" w:eastAsia="楷体" w:hAnsi="楷体" w:hint="eastAsia"/>
                <w:bCs/>
                <w:kern w:val="0"/>
                <w:szCs w:val="21"/>
              </w:rPr>
              <w:t>1.</w:t>
            </w:r>
            <w:proofErr w:type="gramStart"/>
            <w:r w:rsidRPr="000E20C0">
              <w:rPr>
                <w:rFonts w:ascii="楷体" w:eastAsia="楷体" w:hAnsi="楷体" w:hint="eastAsia"/>
                <w:bCs/>
                <w:kern w:val="0"/>
                <w:szCs w:val="21"/>
              </w:rPr>
              <w:t>教态自然</w:t>
            </w:r>
            <w:proofErr w:type="gramEnd"/>
            <w:r w:rsidRPr="000E20C0">
              <w:rPr>
                <w:rFonts w:ascii="楷体" w:eastAsia="楷体" w:hAnsi="楷体" w:hint="eastAsia"/>
                <w:bCs/>
                <w:kern w:val="0"/>
                <w:szCs w:val="21"/>
              </w:rPr>
              <w:t>大方，仪表端庄得体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楷体" w:eastAsia="楷体" w:hAnsi="楷体"/>
                <w:bCs/>
                <w:kern w:val="0"/>
                <w:szCs w:val="21"/>
              </w:rPr>
            </w:pPr>
            <w:r w:rsidRPr="00E57ACC">
              <w:rPr>
                <w:rFonts w:ascii="楷体" w:eastAsia="楷体" w:hAnsi="楷体"/>
                <w:bCs/>
                <w:kern w:val="0"/>
                <w:szCs w:val="21"/>
              </w:rPr>
              <w:t>10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</w:tr>
      <w:tr w:rsidR="00415645" w:rsidRPr="00E57ACC" w:rsidTr="00415645">
        <w:trPr>
          <w:trHeight w:hRule="exact" w:val="741"/>
        </w:trPr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0E20C0" w:rsidRDefault="00415645" w:rsidP="00877B4A">
            <w:pPr>
              <w:widowControl/>
              <w:spacing w:before="150" w:after="150"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  <w:r w:rsidRPr="000E20C0">
              <w:rPr>
                <w:rFonts w:ascii="楷体" w:eastAsia="楷体" w:hAnsi="楷体"/>
                <w:bCs/>
                <w:kern w:val="0"/>
                <w:szCs w:val="21"/>
              </w:rPr>
              <w:t>2.</w:t>
            </w:r>
            <w:r w:rsidRPr="000E20C0">
              <w:rPr>
                <w:rFonts w:ascii="楷体" w:eastAsia="楷体" w:hAnsi="楷体" w:hint="eastAsia"/>
                <w:bCs/>
                <w:kern w:val="0"/>
                <w:szCs w:val="21"/>
              </w:rPr>
              <w:t>语言规范逻辑性强，简洁生动，具有感召力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</w:tr>
      <w:tr w:rsidR="00415645" w:rsidRPr="00E57ACC" w:rsidTr="00415645">
        <w:trPr>
          <w:trHeight w:hRule="exact" w:val="741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E57ACC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教学效果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0E20C0" w:rsidRDefault="00415645" w:rsidP="00877B4A">
            <w:pPr>
              <w:widowControl/>
              <w:spacing w:before="150" w:after="150"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  <w:r w:rsidRPr="000E20C0">
              <w:rPr>
                <w:rFonts w:ascii="楷体" w:eastAsia="楷体" w:hAnsi="楷体" w:hint="eastAsia"/>
                <w:bCs/>
                <w:kern w:val="0"/>
                <w:szCs w:val="21"/>
              </w:rPr>
              <w:t>1.课堂组织严谨，气氛活跃，学生参与度高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E57ACC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楷体" w:eastAsia="楷体" w:hAnsi="楷体"/>
                <w:bCs/>
                <w:kern w:val="0"/>
                <w:szCs w:val="21"/>
              </w:rPr>
            </w:pPr>
            <w:r w:rsidRPr="00E57ACC">
              <w:rPr>
                <w:rFonts w:ascii="楷体" w:eastAsia="楷体" w:hAnsi="楷体"/>
                <w:bCs/>
                <w:kern w:val="0"/>
                <w:szCs w:val="21"/>
              </w:rPr>
              <w:t>10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center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</w:tr>
      <w:tr w:rsidR="00415645" w:rsidRPr="00E57ACC" w:rsidTr="00415645">
        <w:trPr>
          <w:trHeight w:hRule="exact" w:val="741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0E20C0" w:rsidRDefault="00415645" w:rsidP="00877B4A">
            <w:pPr>
              <w:widowControl/>
              <w:spacing w:before="150" w:after="150"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  <w:r w:rsidRPr="000E20C0">
              <w:rPr>
                <w:rFonts w:ascii="楷体" w:eastAsia="楷体" w:hAnsi="楷体"/>
                <w:bCs/>
                <w:kern w:val="0"/>
                <w:szCs w:val="21"/>
              </w:rPr>
              <w:t>2.</w:t>
            </w:r>
            <w:r w:rsidRPr="000E20C0">
              <w:rPr>
                <w:rFonts w:ascii="楷体" w:eastAsia="楷体" w:hAnsi="楷体" w:hint="eastAsia"/>
                <w:bCs/>
                <w:kern w:val="0"/>
                <w:szCs w:val="21"/>
              </w:rPr>
              <w:t>教学目标达成度高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45" w:rsidRPr="00E57ACC" w:rsidRDefault="00415645" w:rsidP="00877B4A">
            <w:pPr>
              <w:widowControl/>
              <w:spacing w:line="300" w:lineRule="exact"/>
              <w:jc w:val="left"/>
              <w:rPr>
                <w:rFonts w:ascii="楷体" w:eastAsia="楷体" w:hAnsi="楷体"/>
                <w:bCs/>
                <w:kern w:val="0"/>
                <w:szCs w:val="21"/>
              </w:rPr>
            </w:pPr>
          </w:p>
        </w:tc>
      </w:tr>
      <w:tr w:rsidR="00415645" w:rsidRPr="00E57ACC" w:rsidTr="00415645">
        <w:trPr>
          <w:trHeight w:hRule="exact" w:val="779"/>
        </w:trPr>
        <w:tc>
          <w:tcPr>
            <w:tcW w:w="3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E57ACC" w:rsidRDefault="00415645" w:rsidP="00877B4A">
            <w:pPr>
              <w:widowControl/>
              <w:spacing w:before="150" w:after="150" w:line="30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E57ACC">
              <w:rPr>
                <w:rFonts w:ascii="黑体" w:eastAsia="黑体" w:hAnsi="黑体"/>
                <w:bCs/>
                <w:kern w:val="0"/>
                <w:szCs w:val="21"/>
              </w:rPr>
              <w:t xml:space="preserve">总 </w:t>
            </w:r>
            <w:r w:rsidRPr="00E57ACC">
              <w:rPr>
                <w:rFonts w:eastAsia="黑体"/>
                <w:bCs/>
                <w:kern w:val="0"/>
                <w:szCs w:val="21"/>
              </w:rPr>
              <w:t>        </w:t>
            </w:r>
            <w:r w:rsidRPr="00E57ACC">
              <w:rPr>
                <w:rFonts w:ascii="黑体" w:eastAsia="黑体" w:hAnsi="黑体"/>
                <w:bCs/>
                <w:kern w:val="0"/>
                <w:szCs w:val="21"/>
              </w:rPr>
              <w:t>分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45" w:rsidRPr="00E57ACC" w:rsidRDefault="00415645" w:rsidP="00877B4A">
            <w:pPr>
              <w:widowControl/>
              <w:spacing w:before="150" w:after="150" w:line="30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 w:rsidRPr="00E57ACC">
              <w:rPr>
                <w:rFonts w:eastAsia="楷体"/>
                <w:b/>
                <w:bCs/>
                <w:kern w:val="0"/>
                <w:szCs w:val="21"/>
              </w:rPr>
              <w:t> </w:t>
            </w:r>
          </w:p>
        </w:tc>
      </w:tr>
    </w:tbl>
    <w:p w:rsidR="00415645" w:rsidRDefault="00415645">
      <w:pPr>
        <w:rPr>
          <w:rFonts w:hint="eastAsia"/>
        </w:rPr>
      </w:pPr>
    </w:p>
    <w:p w:rsidR="00D87F88" w:rsidRDefault="00D87F88">
      <w:pPr>
        <w:rPr>
          <w:rFonts w:hint="eastAsia"/>
        </w:rPr>
      </w:pPr>
    </w:p>
    <w:tbl>
      <w:tblPr>
        <w:tblW w:w="8597" w:type="dxa"/>
        <w:tblInd w:w="93" w:type="dxa"/>
        <w:tblLook w:val="04A0" w:firstRow="1" w:lastRow="0" w:firstColumn="1" w:lastColumn="0" w:noHBand="0" w:noVBand="1"/>
      </w:tblPr>
      <w:tblGrid>
        <w:gridCol w:w="576"/>
        <w:gridCol w:w="3268"/>
        <w:gridCol w:w="3826"/>
        <w:gridCol w:w="927"/>
      </w:tblGrid>
      <w:tr w:rsidR="00D87F88" w:rsidRPr="00D87F88" w:rsidTr="00D87F88">
        <w:trPr>
          <w:trHeight w:val="814"/>
        </w:trPr>
        <w:tc>
          <w:tcPr>
            <w:tcW w:w="85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F88" w:rsidRPr="00D87F88" w:rsidRDefault="00D87F88" w:rsidP="00B314CD">
            <w:pPr>
              <w:widowControl/>
              <w:spacing w:before="150" w:after="15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 w:rsidRPr="00D87F88"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lastRenderedPageBreak/>
              <w:t>第八届教师课堂教学大赛参赛名额</w:t>
            </w:r>
            <w:r w:rsidRPr="00B314CD"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一览表</w:t>
            </w:r>
            <w:bookmarkEnd w:id="0"/>
          </w:p>
        </w:tc>
      </w:tr>
      <w:tr w:rsidR="00D87F88" w:rsidRPr="00D87F88" w:rsidTr="00D87F88">
        <w:trPr>
          <w:trHeight w:val="7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名额数量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政治与公共管理学院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思想政治理论课教学部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数学与统计科学学院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物理与电子工程学院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信息科学与技术学院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历史文化学院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音乐与舞蹈学院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美术学院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教育科学学院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特殊教育学院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初等教育学院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地理与旅游学院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传播学院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公共艺术教育部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就业指导中心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语委办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87F88" w:rsidRPr="00D87F88" w:rsidTr="00D87F88">
        <w:trPr>
          <w:trHeight w:val="507"/>
        </w:trPr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88" w:rsidRPr="00D87F88" w:rsidRDefault="00D87F88" w:rsidP="00D87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88" w:rsidRPr="00D87F88" w:rsidRDefault="00D87F88" w:rsidP="00D87F8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7F8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D87F88" w:rsidRPr="00D01CDC" w:rsidRDefault="00D87F88"/>
    <w:sectPr w:rsidR="00D87F88" w:rsidRPr="00D01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DC"/>
    <w:rsid w:val="00033592"/>
    <w:rsid w:val="00295B48"/>
    <w:rsid w:val="00415645"/>
    <w:rsid w:val="008B6B59"/>
    <w:rsid w:val="00967430"/>
    <w:rsid w:val="00AB4183"/>
    <w:rsid w:val="00AC475A"/>
    <w:rsid w:val="00B314CD"/>
    <w:rsid w:val="00D01CDC"/>
    <w:rsid w:val="00D87F88"/>
    <w:rsid w:val="00E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225</Words>
  <Characters>1288</Characters>
  <Application>Microsoft Office Word</Application>
  <DocSecurity>0</DocSecurity>
  <Lines>10</Lines>
  <Paragraphs>3</Paragraphs>
  <ScaleCrop>false</ScaleCrop>
  <Company>微软中国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cp:lastPrinted>2018-03-27T03:11:00Z</cp:lastPrinted>
  <dcterms:created xsi:type="dcterms:W3CDTF">2018-03-26T03:44:00Z</dcterms:created>
  <dcterms:modified xsi:type="dcterms:W3CDTF">2018-03-27T03:19:00Z</dcterms:modified>
</cp:coreProperties>
</file>