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653" w:rsidRPr="00406653" w:rsidRDefault="00406653" w:rsidP="00406653">
      <w:pPr>
        <w:widowControl/>
        <w:jc w:val="center"/>
        <w:outlineLvl w:val="0"/>
        <w:rPr>
          <w:rFonts w:asciiTheme="minorEastAsia" w:hAnsiTheme="minorEastAsia" w:cs="宋体"/>
          <w:b/>
          <w:bCs/>
          <w:color w:val="4B4B4B"/>
          <w:kern w:val="36"/>
          <w:sz w:val="32"/>
          <w:szCs w:val="28"/>
        </w:rPr>
      </w:pPr>
      <w:r w:rsidRPr="00406653">
        <w:rPr>
          <w:rFonts w:asciiTheme="minorEastAsia" w:hAnsiTheme="minorEastAsia" w:cs="宋体" w:hint="eastAsia"/>
          <w:b/>
          <w:bCs/>
          <w:color w:val="4B4B4B"/>
          <w:kern w:val="36"/>
          <w:sz w:val="32"/>
          <w:szCs w:val="28"/>
        </w:rPr>
        <w:t>数字变革与教育未来</w:t>
      </w:r>
    </w:p>
    <w:p w:rsidR="00406653" w:rsidRPr="00406653" w:rsidRDefault="00406653" w:rsidP="00406653">
      <w:pPr>
        <w:widowControl/>
        <w:jc w:val="center"/>
        <w:outlineLvl w:val="1"/>
        <w:rPr>
          <w:rFonts w:asciiTheme="minorEastAsia" w:hAnsiTheme="minorEastAsia" w:cs="宋体" w:hint="eastAsia"/>
          <w:b/>
          <w:bCs/>
          <w:color w:val="6B6B6B"/>
          <w:kern w:val="0"/>
          <w:sz w:val="32"/>
          <w:szCs w:val="28"/>
        </w:rPr>
      </w:pPr>
      <w:r w:rsidRPr="00406653">
        <w:rPr>
          <w:rFonts w:asciiTheme="minorEastAsia" w:hAnsiTheme="minorEastAsia" w:cs="宋体" w:hint="eastAsia"/>
          <w:b/>
          <w:bCs/>
          <w:color w:val="6B6B6B"/>
          <w:kern w:val="0"/>
          <w:sz w:val="32"/>
          <w:szCs w:val="28"/>
        </w:rPr>
        <w:t>——在世界数字教育大会上的主旨演讲</w:t>
      </w:r>
    </w:p>
    <w:p w:rsidR="00406653" w:rsidRPr="00406653" w:rsidRDefault="00406653" w:rsidP="00406653">
      <w:pPr>
        <w:widowControl/>
        <w:shd w:val="clear" w:color="auto" w:fill="E9E9E9"/>
        <w:jc w:val="left"/>
        <w:rPr>
          <w:rFonts w:asciiTheme="minorEastAsia" w:hAnsiTheme="minorEastAsia" w:cs="宋体" w:hint="eastAsia"/>
          <w:color w:val="6B6B6B"/>
          <w:kern w:val="0"/>
          <w:sz w:val="28"/>
          <w:szCs w:val="28"/>
        </w:rPr>
      </w:pPr>
      <w:r w:rsidRPr="00406653">
        <w:rPr>
          <w:rFonts w:asciiTheme="minorEastAsia" w:hAnsiTheme="minorEastAsia" w:cs="宋体" w:hint="eastAsia"/>
          <w:color w:val="6B6B6B"/>
          <w:kern w:val="0"/>
          <w:sz w:val="28"/>
          <w:szCs w:val="28"/>
        </w:rPr>
        <w:t>2023-02-13　来源：教育部收藏</w:t>
      </w:r>
    </w:p>
    <w:p w:rsidR="00406653" w:rsidRPr="00406653" w:rsidRDefault="00406653" w:rsidP="00406653">
      <w:pPr>
        <w:widowControl/>
        <w:jc w:val="center"/>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 xml:space="preserve">中国教育部部长 </w:t>
      </w:r>
      <w:proofErr w:type="gramStart"/>
      <w:r w:rsidRPr="00406653">
        <w:rPr>
          <w:rFonts w:asciiTheme="minorEastAsia" w:hAnsiTheme="minorEastAsia" w:cs="宋体" w:hint="eastAsia"/>
          <w:color w:val="4B4B4B"/>
          <w:kern w:val="0"/>
          <w:sz w:val="28"/>
          <w:szCs w:val="28"/>
        </w:rPr>
        <w:t>怀进鹏</w:t>
      </w:r>
      <w:proofErr w:type="gramEnd"/>
    </w:p>
    <w:p w:rsidR="00406653" w:rsidRPr="00406653" w:rsidRDefault="00406653" w:rsidP="00406653">
      <w:pPr>
        <w:widowControl/>
        <w:jc w:val="center"/>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（2023年2月13日）</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尊敬的各位嘉宾，女士们、先生们、朋友们：</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 xml:space="preserve">　　大家好！</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 xml:space="preserve">　　刚才，我们共同见证了大会开幕。中国领导人和政府高度重视这次大会，国务院孙春兰副总理莅临大会并致辞，强调要着力将国家智慧教育平台打造成教育领域重要的公共服务产品，促进数字技术与传统教育融合发展，呼吁各国携手推动守正创新，使数字教育成果更多惠及各国人民，传递出中国政府对推动数字教育高质量发展，促进人的全面发展、社会文明进步的高度重视和殷切期望。</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 xml:space="preserve">　　数字化转型是世界范围内教育转型的重要载体和方向。本次大会以“数字变革与教育未来”为主题，就是要落</w:t>
      </w:r>
      <w:proofErr w:type="gramStart"/>
      <w:r w:rsidRPr="00406653">
        <w:rPr>
          <w:rFonts w:asciiTheme="minorEastAsia" w:hAnsiTheme="minorEastAsia" w:cs="宋体" w:hint="eastAsia"/>
          <w:color w:val="4B4B4B"/>
          <w:kern w:val="0"/>
          <w:sz w:val="28"/>
          <w:szCs w:val="28"/>
        </w:rPr>
        <w:t>实习近平主席</w:t>
      </w:r>
      <w:proofErr w:type="gramEnd"/>
      <w:r w:rsidRPr="00406653">
        <w:rPr>
          <w:rFonts w:asciiTheme="minorEastAsia" w:hAnsiTheme="minorEastAsia" w:cs="宋体" w:hint="eastAsia"/>
          <w:color w:val="4B4B4B"/>
          <w:kern w:val="0"/>
          <w:sz w:val="28"/>
          <w:szCs w:val="28"/>
        </w:rPr>
        <w:t>在联合国大会上提出的全球发展倡议、在世界互联网大会上提出的全球数字发展道路，响应联合国秘书长古特雷斯在教育变革峰会上</w:t>
      </w:r>
      <w:proofErr w:type="gramStart"/>
      <w:r w:rsidRPr="00406653">
        <w:rPr>
          <w:rFonts w:asciiTheme="minorEastAsia" w:hAnsiTheme="minorEastAsia" w:cs="宋体" w:hint="eastAsia"/>
          <w:color w:val="4B4B4B"/>
          <w:kern w:val="0"/>
          <w:sz w:val="28"/>
          <w:szCs w:val="28"/>
        </w:rPr>
        <w:t>的愿景声明</w:t>
      </w:r>
      <w:proofErr w:type="gramEnd"/>
      <w:r w:rsidRPr="00406653">
        <w:rPr>
          <w:rFonts w:asciiTheme="minorEastAsia" w:hAnsiTheme="minorEastAsia" w:cs="宋体" w:hint="eastAsia"/>
          <w:color w:val="4B4B4B"/>
          <w:kern w:val="0"/>
          <w:sz w:val="28"/>
          <w:szCs w:val="28"/>
        </w:rPr>
        <w:t>，在当下激荡万千的时代风云里，共同探寻解决全球教育危机的崭新方案。通过本次大会，积极推动数字教育国际合作，凝聚教育变革共识，提振全球合作发展信心，共创美好教育未来。</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 xml:space="preserve">　　女士们、先生们、朋友们！</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lastRenderedPageBreak/>
        <w:t xml:space="preserve">　　习近</w:t>
      </w:r>
      <w:proofErr w:type="gramStart"/>
      <w:r w:rsidRPr="00406653">
        <w:rPr>
          <w:rFonts w:asciiTheme="minorEastAsia" w:hAnsiTheme="minorEastAsia" w:cs="宋体" w:hint="eastAsia"/>
          <w:color w:val="4B4B4B"/>
          <w:kern w:val="0"/>
          <w:sz w:val="28"/>
          <w:szCs w:val="28"/>
        </w:rPr>
        <w:t>平主席</w:t>
      </w:r>
      <w:proofErr w:type="gramEnd"/>
      <w:r w:rsidRPr="00406653">
        <w:rPr>
          <w:rFonts w:asciiTheme="minorEastAsia" w:hAnsiTheme="minorEastAsia" w:cs="宋体" w:hint="eastAsia"/>
          <w:color w:val="4B4B4B"/>
          <w:kern w:val="0"/>
          <w:sz w:val="28"/>
          <w:szCs w:val="28"/>
        </w:rPr>
        <w:t>在2022年11月15日召开的二十国集团领导人第十七次峰会上指出，当今世界正在经历百年未有之大变局，这是世界之变、时代之变、历史之变。在新的动荡变革期内，全球变暖、逆全球化、经济衰退、地区冲突等复杂因素相互交织，新冠肺炎疫情加剧不确定性和不稳定性，全球减</w:t>
      </w:r>
      <w:proofErr w:type="gramStart"/>
      <w:r w:rsidRPr="00406653">
        <w:rPr>
          <w:rFonts w:asciiTheme="minorEastAsia" w:hAnsiTheme="minorEastAsia" w:cs="宋体" w:hint="eastAsia"/>
          <w:color w:val="4B4B4B"/>
          <w:kern w:val="0"/>
          <w:sz w:val="28"/>
          <w:szCs w:val="28"/>
        </w:rPr>
        <w:t>贫进程</w:t>
      </w:r>
      <w:proofErr w:type="gramEnd"/>
      <w:r w:rsidRPr="00406653">
        <w:rPr>
          <w:rFonts w:asciiTheme="minorEastAsia" w:hAnsiTheme="minorEastAsia" w:cs="宋体" w:hint="eastAsia"/>
          <w:color w:val="4B4B4B"/>
          <w:kern w:val="0"/>
          <w:sz w:val="28"/>
          <w:szCs w:val="28"/>
        </w:rPr>
        <w:t>严重受挫，人类社会面临前所未有的严峻挑战，“世界怎么了，我们怎么办”的时代之问回荡全球。</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 xml:space="preserve">　　与此同时，新一轮科技革命和产业变革深入发展，数字技术愈发成为驱动人类社会思维方式、组织架构和运作模式发生根本性变革、全方位重塑的引领力量，为我们创新路径、重塑形态、推动发展提供了新的重大机遇，也带来了新的挑战，“教育何为、教育应该往何处去”也成为世界各国共同思考的命题。</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 xml:space="preserve">　　令人振奋的是，联合国和世界各国都在积极行动，把数字教育作为应对危机挑战、开启光明未来的重要途径和举措。联合国教科文组织倡导构建新的“社会契约”，充分发挥数字技术带来的教育红利，更好</w:t>
      </w:r>
      <w:proofErr w:type="gramStart"/>
      <w:r w:rsidRPr="00406653">
        <w:rPr>
          <w:rFonts w:asciiTheme="minorEastAsia" w:hAnsiTheme="minorEastAsia" w:cs="宋体" w:hint="eastAsia"/>
          <w:color w:val="4B4B4B"/>
          <w:kern w:val="0"/>
          <w:sz w:val="28"/>
          <w:szCs w:val="28"/>
        </w:rPr>
        <w:t>地彰显教育</w:t>
      </w:r>
      <w:proofErr w:type="gramEnd"/>
      <w:r w:rsidRPr="00406653">
        <w:rPr>
          <w:rFonts w:asciiTheme="minorEastAsia" w:hAnsiTheme="minorEastAsia" w:cs="宋体" w:hint="eastAsia"/>
          <w:color w:val="4B4B4B"/>
          <w:kern w:val="0"/>
          <w:sz w:val="28"/>
          <w:szCs w:val="28"/>
        </w:rPr>
        <w:t>作为全球公共利益的属性。联合国教育变革峰会提出，数字革命应当惠及所有学习者。不少国家应时而动，纷纷出台数字化发展战略，并将教育作为其中的重要组成部分。各方的有效行动，必将使“学会学习、学会共处、学会做事、学会做人”的教育“四大支柱”在数字时代更加厚实有力、顶天立地。</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 xml:space="preserve">　　女士们、先生们、朋友们！</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 xml:space="preserve">　　中国政府高度重视数字教育发展，将其作为数字中国重要组成部分。经过多年持续努力，中国教育信息化实现跨越式发展，校园网络</w:t>
      </w:r>
      <w:proofErr w:type="gramStart"/>
      <w:r w:rsidRPr="00406653">
        <w:rPr>
          <w:rFonts w:asciiTheme="minorEastAsia" w:hAnsiTheme="minorEastAsia" w:cs="宋体" w:hint="eastAsia"/>
          <w:color w:val="4B4B4B"/>
          <w:kern w:val="0"/>
          <w:sz w:val="28"/>
          <w:szCs w:val="28"/>
        </w:rPr>
        <w:lastRenderedPageBreak/>
        <w:t>接入率</w:t>
      </w:r>
      <w:proofErr w:type="gramEnd"/>
      <w:r w:rsidRPr="00406653">
        <w:rPr>
          <w:rFonts w:asciiTheme="minorEastAsia" w:hAnsiTheme="minorEastAsia" w:cs="宋体" w:hint="eastAsia"/>
          <w:color w:val="4B4B4B"/>
          <w:kern w:val="0"/>
          <w:sz w:val="28"/>
          <w:szCs w:val="28"/>
        </w:rPr>
        <w:t>达到100%，拥有多媒体教室的中小学校占比达99.5%，大规模应用取得了重大突破，为中国教育发展注入强大动力。2022年，我们全面实施国家教育数字化战略行动，提出联结为先、内容为本、合作为要，即Connection、Content、Cooperation的“3C”理念，按照“应用为王、服务至上、简洁高效、安全运行”的原则，把诸多典型应用、资源内容等“珍珠”串成“项链”，集成上线国家智慧教育公共服务平台，释放数字技术对教育高质量发展的放大、叠加、倍增、持续溢出效应。</w:t>
      </w:r>
      <w:proofErr w:type="gramStart"/>
      <w:r w:rsidRPr="00406653">
        <w:rPr>
          <w:rFonts w:asciiTheme="minorEastAsia" w:hAnsiTheme="minorEastAsia" w:cs="宋体" w:hint="eastAsia"/>
          <w:color w:val="4B4B4B"/>
          <w:kern w:val="0"/>
          <w:sz w:val="28"/>
          <w:szCs w:val="28"/>
        </w:rPr>
        <w:t>上线近</w:t>
      </w:r>
      <w:proofErr w:type="gramEnd"/>
      <w:r w:rsidRPr="00406653">
        <w:rPr>
          <w:rFonts w:asciiTheme="minorEastAsia" w:hAnsiTheme="minorEastAsia" w:cs="宋体" w:hint="eastAsia"/>
          <w:color w:val="4B4B4B"/>
          <w:kern w:val="0"/>
          <w:sz w:val="28"/>
          <w:szCs w:val="28"/>
        </w:rPr>
        <w:t>一年来，平台访问总量超过67亿次，现已成为世界最大的教育资源库。主要体现为：</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 xml:space="preserve">　　智慧教育助力基础教育，让优质均衡的理想照进现实。平台汇聚全国最优质的基础教育数字资源，涵盖德育、课程教学、体育、美育、劳动教育、课后服务、教师研修、家庭教育、教改经验、教材等10个板块、53个栏目、4.4万条资源，让远在边疆、身处农村的孩子和大城市的孩子“同上一堂课”，身临其境，共享共用。面对疫情带来线下教学难以为继的严峻挑战，平台支撑了中国近2亿中小学生线上学习，确保“停课不停学”。寒暑假期间，为全国1300余万教师开展专题研修，提高教研能力。</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 xml:space="preserve">　　智慧教育助力高等教育，让大学一流课程突破校园边界。我们抓住世界范围内发展大规模在线课程的机遇，经过十年的建设，集聚了一大批优质慕课。目前，平台拥有7.6万名高等院校名师名家、2.7万门</w:t>
      </w:r>
      <w:proofErr w:type="gramStart"/>
      <w:r w:rsidRPr="00406653">
        <w:rPr>
          <w:rFonts w:asciiTheme="minorEastAsia" w:hAnsiTheme="minorEastAsia" w:cs="宋体" w:hint="eastAsia"/>
          <w:color w:val="4B4B4B"/>
          <w:kern w:val="0"/>
          <w:sz w:val="28"/>
          <w:szCs w:val="28"/>
        </w:rPr>
        <w:t>优质慕课课程</w:t>
      </w:r>
      <w:proofErr w:type="gramEnd"/>
      <w:r w:rsidRPr="00406653">
        <w:rPr>
          <w:rFonts w:asciiTheme="minorEastAsia" w:hAnsiTheme="minorEastAsia" w:cs="宋体" w:hint="eastAsia"/>
          <w:color w:val="4B4B4B"/>
          <w:kern w:val="0"/>
          <w:sz w:val="28"/>
          <w:szCs w:val="28"/>
        </w:rPr>
        <w:t>、1800门国家一流课程，实现了“一个平台在手、网尽天下好课”。平台受到很多国家学习者欢迎，超过1300万国际</w:t>
      </w:r>
      <w:r w:rsidRPr="00406653">
        <w:rPr>
          <w:rFonts w:asciiTheme="minorEastAsia" w:hAnsiTheme="minorEastAsia" w:cs="宋体" w:hint="eastAsia"/>
          <w:color w:val="4B4B4B"/>
          <w:kern w:val="0"/>
          <w:sz w:val="28"/>
          <w:szCs w:val="28"/>
        </w:rPr>
        <w:lastRenderedPageBreak/>
        <w:t>用户注册，覆盖了166个国家和地区。我也在互联网上看到网民留言，“这是一个学生学习、成年人充电的好地方”。</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 xml:space="preserve">　　智慧教育助力职业教育，让更多人获得职业发展能力。依托平台，全国有接近55%的职业学校教师开展混合式教学，探索运用虚拟仿真、数字</w:t>
      </w:r>
      <w:proofErr w:type="gramStart"/>
      <w:r w:rsidRPr="00406653">
        <w:rPr>
          <w:rFonts w:asciiTheme="minorEastAsia" w:hAnsiTheme="minorEastAsia" w:cs="宋体" w:hint="eastAsia"/>
          <w:color w:val="4B4B4B"/>
          <w:kern w:val="0"/>
          <w:sz w:val="28"/>
          <w:szCs w:val="28"/>
        </w:rPr>
        <w:t>孪生等</w:t>
      </w:r>
      <w:proofErr w:type="gramEnd"/>
      <w:r w:rsidRPr="00406653">
        <w:rPr>
          <w:rFonts w:asciiTheme="minorEastAsia" w:hAnsiTheme="minorEastAsia" w:cs="宋体" w:hint="eastAsia"/>
          <w:color w:val="4B4B4B"/>
          <w:kern w:val="0"/>
          <w:sz w:val="28"/>
          <w:szCs w:val="28"/>
        </w:rPr>
        <w:t>数字技术和资源创设教学场景，解决实习实训难题。比如，湖南汽车工程职业学院探索在5G环境下“C+R”远程操控、</w:t>
      </w:r>
      <w:proofErr w:type="gramStart"/>
      <w:r w:rsidRPr="00406653">
        <w:rPr>
          <w:rFonts w:asciiTheme="minorEastAsia" w:hAnsiTheme="minorEastAsia" w:cs="宋体" w:hint="eastAsia"/>
          <w:color w:val="4B4B4B"/>
          <w:kern w:val="0"/>
          <w:sz w:val="28"/>
          <w:szCs w:val="28"/>
        </w:rPr>
        <w:t>真场执行</w:t>
      </w:r>
      <w:proofErr w:type="gramEnd"/>
      <w:r w:rsidRPr="00406653">
        <w:rPr>
          <w:rFonts w:asciiTheme="minorEastAsia" w:hAnsiTheme="minorEastAsia" w:cs="宋体" w:hint="eastAsia"/>
          <w:color w:val="4B4B4B"/>
          <w:kern w:val="0"/>
          <w:sz w:val="28"/>
          <w:szCs w:val="28"/>
        </w:rPr>
        <w:t>的实训方法，学生可随时随地通过远程发出操作指令完成实训任务。目前平台上线专业教学资源库1173个，在线精品课6700余门，视频公开课2200余门，覆盖专业近600个，215个示范性虚拟仿真实训基地培育项目分布全国，助力培养技术技能人才，服务学生的全面发展和经济社会高质量发展。</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 xml:space="preserve">　　智慧教育助力就业创业，让人才供给和市场需求更加有效对接。2022年，中国高校毕业生首次超过1000万，这为中国经济社会发展注入强大人才和人力资源支撑，但在新冠肺炎疫情持续、经济下行压力加大等多方面因素影响下，就业也成为一种新的压力。我们升级上线国家大学生就业服务平台，加强供需沟通交流对接，加快就业岗位资源共享，特别是为贫困家庭、</w:t>
      </w:r>
      <w:proofErr w:type="gramStart"/>
      <w:r w:rsidRPr="00406653">
        <w:rPr>
          <w:rFonts w:asciiTheme="minorEastAsia" w:hAnsiTheme="minorEastAsia" w:cs="宋体" w:hint="eastAsia"/>
          <w:color w:val="4B4B4B"/>
          <w:kern w:val="0"/>
          <w:sz w:val="28"/>
          <w:szCs w:val="28"/>
        </w:rPr>
        <w:t>零就业</w:t>
      </w:r>
      <w:proofErr w:type="gramEnd"/>
      <w:r w:rsidRPr="00406653">
        <w:rPr>
          <w:rFonts w:asciiTheme="minorEastAsia" w:hAnsiTheme="minorEastAsia" w:cs="宋体" w:hint="eastAsia"/>
          <w:color w:val="4B4B4B"/>
          <w:kern w:val="0"/>
          <w:sz w:val="28"/>
          <w:szCs w:val="28"/>
        </w:rPr>
        <w:t>家庭以及身体残疾的毕业生精准推送岗位信息，累计共享就业岗位1370万个，调查显示近1/3的应届毕业生通过该平台实现有效就业。</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 xml:space="preserve">　　中国构建智慧教育平台体系，聚合起高质量、体系化、多类型的数字教育资源，为在校学生、社会公众提供</w:t>
      </w:r>
      <w:proofErr w:type="gramStart"/>
      <w:r w:rsidRPr="00406653">
        <w:rPr>
          <w:rFonts w:asciiTheme="minorEastAsia" w:hAnsiTheme="minorEastAsia" w:cs="宋体" w:hint="eastAsia"/>
          <w:color w:val="4B4B4B"/>
          <w:kern w:val="0"/>
          <w:sz w:val="28"/>
          <w:szCs w:val="28"/>
        </w:rPr>
        <w:t>不</w:t>
      </w:r>
      <w:proofErr w:type="gramEnd"/>
      <w:r w:rsidRPr="00406653">
        <w:rPr>
          <w:rFonts w:asciiTheme="minorEastAsia" w:hAnsiTheme="minorEastAsia" w:cs="宋体" w:hint="eastAsia"/>
          <w:color w:val="4B4B4B"/>
          <w:kern w:val="0"/>
          <w:sz w:val="28"/>
          <w:szCs w:val="28"/>
        </w:rPr>
        <w:t>打烊、全天候、“超市</w:t>
      </w:r>
      <w:r w:rsidRPr="00406653">
        <w:rPr>
          <w:rFonts w:asciiTheme="minorEastAsia" w:hAnsiTheme="minorEastAsia" w:cs="宋体" w:hint="eastAsia"/>
          <w:color w:val="4B4B4B"/>
          <w:kern w:val="0"/>
          <w:sz w:val="28"/>
          <w:szCs w:val="28"/>
        </w:rPr>
        <w:lastRenderedPageBreak/>
        <w:t>式”服务，极大推动了教育资源数字化与配置公平化，满足了学习者个性化、选择性需求，更为全民终身学习提供了强大广阔的数字支撑。</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 xml:space="preserve">　　女士们、先生们、朋友们！</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 xml:space="preserve">　　教育与人的成长紧密相连，与文明发展共生相伴，是人类最古老且最崇高的事业。每一次科技重大发展与创新，每一次产业变革与生活方式转型，均影响乃至改变着教育。数字化是引领未来的新浪潮，教育与数字的碰撞，将奏出人类文明教育更优美的乐章。在突破传统教育方法的局限性，积极创造数字教育新形态进程中，应当秉持怎样的价值导向？我们认为：</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 xml:space="preserve">　　数字教育应是公平包容的教育。</w:t>
      </w:r>
      <w:proofErr w:type="gramStart"/>
      <w:r w:rsidRPr="00406653">
        <w:rPr>
          <w:rFonts w:asciiTheme="minorEastAsia" w:hAnsiTheme="minorEastAsia" w:cs="宋体" w:hint="eastAsia"/>
          <w:color w:val="4B4B4B"/>
          <w:kern w:val="0"/>
          <w:sz w:val="28"/>
          <w:szCs w:val="28"/>
        </w:rPr>
        <w:t>推行全纳教育</w:t>
      </w:r>
      <w:proofErr w:type="gramEnd"/>
      <w:r w:rsidRPr="00406653">
        <w:rPr>
          <w:rFonts w:asciiTheme="minorEastAsia" w:hAnsiTheme="minorEastAsia" w:cs="宋体" w:hint="eastAsia"/>
          <w:color w:val="4B4B4B"/>
          <w:kern w:val="0"/>
          <w:sz w:val="28"/>
          <w:szCs w:val="28"/>
        </w:rPr>
        <w:t>，实现学有所教、有教无类是我们共同的价值追求。数字技术具有互联互通、即时高效、动态共享的特征，能够快速高效地把分散的优质资源聚合起来，突破时空限制，跨学校、跨区域、跨国</w:t>
      </w:r>
      <w:proofErr w:type="gramStart"/>
      <w:r w:rsidRPr="00406653">
        <w:rPr>
          <w:rFonts w:asciiTheme="minorEastAsia" w:hAnsiTheme="minorEastAsia" w:cs="宋体" w:hint="eastAsia"/>
          <w:color w:val="4B4B4B"/>
          <w:kern w:val="0"/>
          <w:sz w:val="28"/>
          <w:szCs w:val="28"/>
        </w:rPr>
        <w:t>家传播</w:t>
      </w:r>
      <w:proofErr w:type="gramEnd"/>
      <w:r w:rsidRPr="00406653">
        <w:rPr>
          <w:rFonts w:asciiTheme="minorEastAsia" w:hAnsiTheme="minorEastAsia" w:cs="宋体" w:hint="eastAsia"/>
          <w:color w:val="4B4B4B"/>
          <w:kern w:val="0"/>
          <w:sz w:val="28"/>
          <w:szCs w:val="28"/>
        </w:rPr>
        <w:t>分享，让那些身处不同环境的人都能够平等地获得教育资源的机会和渠道。同时，我们也要避免数字技术加剧教育的不公，从而让“世界范围内所有人都能获得优质教育”</w:t>
      </w:r>
      <w:proofErr w:type="gramStart"/>
      <w:r w:rsidRPr="00406653">
        <w:rPr>
          <w:rFonts w:asciiTheme="minorEastAsia" w:hAnsiTheme="minorEastAsia" w:cs="宋体" w:hint="eastAsia"/>
          <w:color w:val="4B4B4B"/>
          <w:kern w:val="0"/>
          <w:sz w:val="28"/>
          <w:szCs w:val="28"/>
        </w:rPr>
        <w:t>的愿景加速</w:t>
      </w:r>
      <w:proofErr w:type="gramEnd"/>
      <w:r w:rsidRPr="00406653">
        <w:rPr>
          <w:rFonts w:asciiTheme="minorEastAsia" w:hAnsiTheme="minorEastAsia" w:cs="宋体" w:hint="eastAsia"/>
          <w:color w:val="4B4B4B"/>
          <w:kern w:val="0"/>
          <w:sz w:val="28"/>
          <w:szCs w:val="28"/>
        </w:rPr>
        <w:t>成为现实。</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 xml:space="preserve">　　数字教育应是更有质量的教育。质量是教育的生命线，数字技术是提高教育质量的阶梯。发展数字教育，能够丰富智能教室、自适应学习、学情智能诊断、智慧课堂评价等场景应用，推动线上线下融合互动，改善教学方法，增强教学过程的创造性、体验性和启发性，撬动课堂教学发生深层次变革，创新教育教学和人才培养模式，以教育</w:t>
      </w:r>
      <w:r w:rsidRPr="00406653">
        <w:rPr>
          <w:rFonts w:asciiTheme="minorEastAsia" w:hAnsiTheme="minorEastAsia" w:cs="宋体" w:hint="eastAsia"/>
          <w:color w:val="4B4B4B"/>
          <w:kern w:val="0"/>
          <w:sz w:val="28"/>
          <w:szCs w:val="28"/>
        </w:rPr>
        <w:lastRenderedPageBreak/>
        <w:t>的智能化支撑提高教育管理和评价效能，提高人类学习与认知效能，为实现更加优质的教育提供强大动力。</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 xml:space="preserve">　　数字教育应是适合人人的教育。2500多年前，孔子就提出了有教无类、因材施教的教育理想，在人类漫长的文明进程中，我们一直在努力追求实现因材施教。数字教育能够在个性化地学、差异化地教、科学化地评等各方面发挥独特优势，通过信息跟踪挖掘、数字回溯分析、科学监测评价等，描绘学生成长轨迹，为每个学生提供个性化的教育方案。这也必将有利于重塑人类教育形态，使人人接受适合的教育成为可能，助力终身学习和学习型社会建设。</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 xml:space="preserve">　　数字教育应是绿色发展的教育。绿色发展是以效率、和谐、持续为目标的经济增长和社会发展方式。面对日益严重的全球能源危机、气候危机和生物多样性危机，教育不仅不能置身事外，还应为推动经济社会绿色发展发挥基础性支撑作用。我们要遵循节约节俭、简洁高效的原则发展数字教育，重在应用为王、服务至上，不盲目追求高端。我们要注重培养学生适应和减缓气候变化的能力，合理使用数字化教材、教具，推动数字教育成为教育低碳转型的催化剂和加速器，助力绿色发展，保护好人类共同的家园。</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 xml:space="preserve">　　数字教育应是开放合作的教育。数字时代为我们带来了开放合作的高效平台，开放合作也已经成为推动新时代教育变革创新的关键要素。无论是消除数字壁垒、缩小数字鸿沟、提升教育领域危机应对能力，还是培育合作增长点、挖掘发展新亮点、推动教育转型创新，都需要我们坚持合作包容共赢的理念，充分发挥各自优势，推动共同发</w:t>
      </w:r>
      <w:r w:rsidRPr="00406653">
        <w:rPr>
          <w:rFonts w:asciiTheme="minorEastAsia" w:hAnsiTheme="minorEastAsia" w:cs="宋体" w:hint="eastAsia"/>
          <w:color w:val="4B4B4B"/>
          <w:kern w:val="0"/>
          <w:sz w:val="28"/>
          <w:szCs w:val="28"/>
        </w:rPr>
        <w:lastRenderedPageBreak/>
        <w:t>展。我们应当携起手来，加强沟通交流，通过数字教育的开放合作，让更多国家和人民搭乘数字时代的快车、共享数字教育发展成果、加速教育变革。</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 xml:space="preserve">　　女士们、先生们、朋友们！</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 xml:space="preserve">　　当前，科技革命向纵深发展、产业变革加速演进、社会治理迭代升级，人类生产、生活和思维以及交流方式已发生变化，新业态、新模式层出不穷，多样化、</w:t>
      </w:r>
      <w:proofErr w:type="gramStart"/>
      <w:r w:rsidRPr="00406653">
        <w:rPr>
          <w:rFonts w:asciiTheme="minorEastAsia" w:hAnsiTheme="minorEastAsia" w:cs="宋体" w:hint="eastAsia"/>
          <w:color w:val="4B4B4B"/>
          <w:kern w:val="0"/>
          <w:sz w:val="28"/>
          <w:szCs w:val="28"/>
        </w:rPr>
        <w:t>弹性化学习</w:t>
      </w:r>
      <w:proofErr w:type="gramEnd"/>
      <w:r w:rsidRPr="00406653">
        <w:rPr>
          <w:rFonts w:asciiTheme="minorEastAsia" w:hAnsiTheme="minorEastAsia" w:cs="宋体" w:hint="eastAsia"/>
          <w:color w:val="4B4B4B"/>
          <w:kern w:val="0"/>
          <w:sz w:val="28"/>
          <w:szCs w:val="28"/>
        </w:rPr>
        <w:t>需求与日俱增，既对重</w:t>
      </w:r>
      <w:proofErr w:type="gramStart"/>
      <w:r w:rsidRPr="00406653">
        <w:rPr>
          <w:rFonts w:asciiTheme="minorEastAsia" w:hAnsiTheme="minorEastAsia" w:cs="宋体" w:hint="eastAsia"/>
          <w:color w:val="4B4B4B"/>
          <w:kern w:val="0"/>
          <w:sz w:val="28"/>
          <w:szCs w:val="28"/>
        </w:rPr>
        <w:t>塑</w:t>
      </w:r>
      <w:proofErr w:type="gramEnd"/>
      <w:r w:rsidRPr="00406653">
        <w:rPr>
          <w:rFonts w:asciiTheme="minorEastAsia" w:hAnsiTheme="minorEastAsia" w:cs="宋体" w:hint="eastAsia"/>
          <w:color w:val="4B4B4B"/>
          <w:kern w:val="0"/>
          <w:sz w:val="28"/>
          <w:szCs w:val="28"/>
        </w:rPr>
        <w:t>教育的内涵和形态提出了迫切需求，也为教育变革与教育高质量发展提供了平台和动力引擎。中国共产党第二十次全国代表大会首次明确提出，推进教育数字化，建设全民终身学习的学习型社会、学习型大国。我们将深化实施教育数字化战略行动，一体推进资源数字化、管理智能化、成长个性化、学习社会化，让优质资源可复制、可传播、可分享，让大规模个性化教育成为可能，以教育数字化带动学习型社会、学习型大国建设迈出新步伐。为此，我们将着重在以下四方面</w:t>
      </w:r>
      <w:proofErr w:type="gramStart"/>
      <w:r w:rsidRPr="00406653">
        <w:rPr>
          <w:rFonts w:asciiTheme="minorEastAsia" w:hAnsiTheme="minorEastAsia" w:cs="宋体" w:hint="eastAsia"/>
          <w:color w:val="4B4B4B"/>
          <w:kern w:val="0"/>
          <w:sz w:val="28"/>
          <w:szCs w:val="28"/>
        </w:rPr>
        <w:t>作出</w:t>
      </w:r>
      <w:proofErr w:type="gramEnd"/>
      <w:r w:rsidRPr="00406653">
        <w:rPr>
          <w:rFonts w:asciiTheme="minorEastAsia" w:hAnsiTheme="minorEastAsia" w:cs="宋体" w:hint="eastAsia"/>
          <w:color w:val="4B4B4B"/>
          <w:kern w:val="0"/>
          <w:sz w:val="28"/>
          <w:szCs w:val="28"/>
        </w:rPr>
        <w:t>努力：</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 xml:space="preserve">　　一是建强国家中心，汇聚共享优质资源。教育资源分布不均，是各国发展教育普遍面临的难题。数字技术的广泛应用，为促进教育资源均衡，缩小区域、城乡和校际差距带来了契机。我们将在已有工作基础上，充分运用中国的制度优势、人才优势、资源优势，加快系统升级、服务升级和功能升级，全力构建国家数字教育资源中心。我们将成立国家数字资源建设委员会，统筹优质资源开发与公共服务提供，统筹数字资源管理与应用水平评价，统筹校园教育提质与数字教育赋能，统筹政策学术研究与实践应用创新，统筹标准规范建设与安全高</w:t>
      </w:r>
      <w:r w:rsidRPr="00406653">
        <w:rPr>
          <w:rFonts w:asciiTheme="minorEastAsia" w:hAnsiTheme="minorEastAsia" w:cs="宋体" w:hint="eastAsia"/>
          <w:color w:val="4B4B4B"/>
          <w:kern w:val="0"/>
          <w:sz w:val="28"/>
          <w:szCs w:val="28"/>
        </w:rPr>
        <w:lastRenderedPageBreak/>
        <w:t>效运行，将国家中心建设成为资源开发利用中心、公共服务中心、应用发展中心、综合研究中心和</w:t>
      </w:r>
      <w:proofErr w:type="gramStart"/>
      <w:r w:rsidRPr="00406653">
        <w:rPr>
          <w:rFonts w:asciiTheme="minorEastAsia" w:hAnsiTheme="minorEastAsia" w:cs="宋体" w:hint="eastAsia"/>
          <w:color w:val="4B4B4B"/>
          <w:kern w:val="0"/>
          <w:sz w:val="28"/>
          <w:szCs w:val="28"/>
        </w:rPr>
        <w:t>安全运</w:t>
      </w:r>
      <w:proofErr w:type="gramEnd"/>
      <w:r w:rsidRPr="00406653">
        <w:rPr>
          <w:rFonts w:asciiTheme="minorEastAsia" w:hAnsiTheme="minorEastAsia" w:cs="宋体" w:hint="eastAsia"/>
          <w:color w:val="4B4B4B"/>
          <w:kern w:val="0"/>
          <w:sz w:val="28"/>
          <w:szCs w:val="28"/>
        </w:rPr>
        <w:t>维中心。同时示范带动区域教育资源服务中心建设，通过加强国家中心枢纽能力，联结区域中心，实现资源共享和用户互认，形成多级、多方协同共建的国家数字资源公共服务体系。</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 xml:space="preserve">　　二是强化数据赋能，提升教书育人效力。数字教育的发展不仅积聚优质资源，也会沉淀海量数据宝藏，这为各国把握教育教学规律、学生成长规律，推动科学教育与人文素养相结合，推动工程教育与实践能力提升相促进，服务学生全面发展提供了重要的工具和平台。我们将推动教学评价科学化、个性化，运用海量数据形成学习者画像和教育知识图谱，更好地实现因材施教。我们还将推动教育教学多元化、多样化，加强数字教育环境下的教学研究，有针对性地帮助教师提高数字化教学能力，更好地创新教育教学模式和测评方式，助</w:t>
      </w:r>
      <w:proofErr w:type="gramStart"/>
      <w:r w:rsidRPr="00406653">
        <w:rPr>
          <w:rFonts w:asciiTheme="minorEastAsia" w:hAnsiTheme="minorEastAsia" w:cs="宋体" w:hint="eastAsia"/>
          <w:color w:val="4B4B4B"/>
          <w:kern w:val="0"/>
          <w:sz w:val="28"/>
          <w:szCs w:val="28"/>
        </w:rPr>
        <w:t>推教学</w:t>
      </w:r>
      <w:proofErr w:type="gramEnd"/>
      <w:r w:rsidRPr="00406653">
        <w:rPr>
          <w:rFonts w:asciiTheme="minorEastAsia" w:hAnsiTheme="minorEastAsia" w:cs="宋体" w:hint="eastAsia"/>
          <w:color w:val="4B4B4B"/>
          <w:kern w:val="0"/>
          <w:sz w:val="28"/>
          <w:szCs w:val="28"/>
        </w:rPr>
        <w:t>质量提升。我们将推动教育治理高效化、精准化，通过人工智能、大数据等技术应用，实现业务协同、流程优化、结构重塑、精准管理，从而更好提升教育管理效率和教育决策科学化水平。</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 xml:space="preserve">　　三是提升数字素养，助力服务全民终身学习。人类社会向数字时代的转型，既对学习的社会化提出紧迫要求，又让学习的终身化越来越触手可及，教育肩负重要使命。我们要利用数字技术，加快构建平等面向每个人、适合每个人、伴随每个人、更加开放灵活的教育体系。我们将积极推动全民学习，以国家智慧教育平台的广泛深入应用为抓手，支持开展阅读行动、“银龄”行动，不仅为学生提供课程资源，</w:t>
      </w:r>
      <w:r w:rsidRPr="00406653">
        <w:rPr>
          <w:rFonts w:asciiTheme="minorEastAsia" w:hAnsiTheme="minorEastAsia" w:cs="宋体" w:hint="eastAsia"/>
          <w:color w:val="4B4B4B"/>
          <w:kern w:val="0"/>
          <w:sz w:val="28"/>
          <w:szCs w:val="28"/>
        </w:rPr>
        <w:lastRenderedPageBreak/>
        <w:t>也为老年人和社会其他成员提供学习服务的环境，还为世界学习者提供学习支持平台，使每个人都能在这里获得</w:t>
      </w:r>
      <w:proofErr w:type="gramStart"/>
      <w:r w:rsidRPr="00406653">
        <w:rPr>
          <w:rFonts w:asciiTheme="minorEastAsia" w:hAnsiTheme="minorEastAsia" w:cs="宋体" w:hint="eastAsia"/>
          <w:color w:val="4B4B4B"/>
          <w:kern w:val="0"/>
          <w:sz w:val="28"/>
          <w:szCs w:val="28"/>
        </w:rPr>
        <w:t>平等学习</w:t>
      </w:r>
      <w:proofErr w:type="gramEnd"/>
      <w:r w:rsidRPr="00406653">
        <w:rPr>
          <w:rFonts w:asciiTheme="minorEastAsia" w:hAnsiTheme="minorEastAsia" w:cs="宋体" w:hint="eastAsia"/>
          <w:color w:val="4B4B4B"/>
          <w:kern w:val="0"/>
          <w:sz w:val="28"/>
          <w:szCs w:val="28"/>
        </w:rPr>
        <w:t>和交流的机会。我们将持续推动全面学习，不仅发展学生的知识、素养、技能，也要推动语言的沟通、历史与文化的互鉴，使更多的人具备现代社会所需的综合素质，增强文化自信、历史自觉和国际理解。我们还将积极探索</w:t>
      </w:r>
      <w:proofErr w:type="gramStart"/>
      <w:r w:rsidRPr="00406653">
        <w:rPr>
          <w:rFonts w:asciiTheme="minorEastAsia" w:hAnsiTheme="minorEastAsia" w:cs="宋体" w:hint="eastAsia"/>
          <w:color w:val="4B4B4B"/>
          <w:kern w:val="0"/>
          <w:sz w:val="28"/>
          <w:szCs w:val="28"/>
        </w:rPr>
        <w:t>多样态</w:t>
      </w:r>
      <w:proofErr w:type="gramEnd"/>
      <w:r w:rsidRPr="00406653">
        <w:rPr>
          <w:rFonts w:asciiTheme="minorEastAsia" w:hAnsiTheme="minorEastAsia" w:cs="宋体" w:hint="eastAsia"/>
          <w:color w:val="4B4B4B"/>
          <w:kern w:val="0"/>
          <w:sz w:val="28"/>
          <w:szCs w:val="28"/>
        </w:rPr>
        <w:t>学习，充分运用慕课、微课、虚拟现实等多种方式，提供泛在、多元、智能化的学习环境、学习生态，发展富于效率、充满活力的线上教育大课堂，实现“教育即社会，社会即教育”。我们将深入推动终身学习，利用数字技术为在职人员提供灵活多样的继续学习机会，为职业发展与转型提供培训，为老龄人口构建新型老年大学体系，积极推动完善学分银行、资历框架等制度，为建设人人皆学、处处能学、时时可学的学习型社会奠定更加坚实的基础。</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 xml:space="preserve">　　四是加强国际合作，推动人类文明发展繁荣。数字教育的发展，能够让不同国别、不同肤色、不同语言的青少年在共同的数字空间里共学共思、共同成长，能够让不同国家的人们更密切地开展人文交流，从而加深交流、理解、包容和信任，消除隔阂和误解，促进民心相知相通，推动人类文明进步。青少年是“网络原住民”、是数字时代的“弄潮儿”，我们应为他们搭建更多沟通平台、创造更多合作机会，既帮助他们了解全球多元文化的差异性、增进相互间的认知和理解，又帮助他们加强数字学习的交流、为数字社会发展聚势蓄力。我们期待与各国同行一起，共同探索数字教育的规划、标准、监测评估，开展知识产权保护、数据安全管理、数字伦理风险防范和隐私保护等诸</w:t>
      </w:r>
      <w:r w:rsidRPr="00406653">
        <w:rPr>
          <w:rFonts w:asciiTheme="minorEastAsia" w:hAnsiTheme="minorEastAsia" w:cs="宋体" w:hint="eastAsia"/>
          <w:color w:val="4B4B4B"/>
          <w:kern w:val="0"/>
          <w:sz w:val="28"/>
          <w:szCs w:val="28"/>
        </w:rPr>
        <w:lastRenderedPageBreak/>
        <w:t>多方面的交流合作，共同为人类文明注入新的动力源泉，为人类命运共同体建设</w:t>
      </w:r>
      <w:proofErr w:type="gramStart"/>
      <w:r w:rsidRPr="00406653">
        <w:rPr>
          <w:rFonts w:asciiTheme="minorEastAsia" w:hAnsiTheme="minorEastAsia" w:cs="宋体" w:hint="eastAsia"/>
          <w:color w:val="4B4B4B"/>
          <w:kern w:val="0"/>
          <w:sz w:val="28"/>
          <w:szCs w:val="28"/>
        </w:rPr>
        <w:t>作出</w:t>
      </w:r>
      <w:proofErr w:type="gramEnd"/>
      <w:r w:rsidRPr="00406653">
        <w:rPr>
          <w:rFonts w:asciiTheme="minorEastAsia" w:hAnsiTheme="minorEastAsia" w:cs="宋体" w:hint="eastAsia"/>
          <w:color w:val="4B4B4B"/>
          <w:kern w:val="0"/>
          <w:sz w:val="28"/>
          <w:szCs w:val="28"/>
        </w:rPr>
        <w:t>不懈努力。</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 xml:space="preserve">　　女士们、先生们、朋友们！</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 xml:space="preserve">　　面向未来，如何更好地帮助学习者学会学习、学会共处、学会做事、学会做人是我们面临的共同课题与时代责任。我们愿意与各国一道，以举办世界数字教育大会为崭新起点，开通智慧教育平台国际版，推动优质数字资源共建共享，研究设计国际合作新载体新机制，共同构建全面、务实、包容的伙伴关系，把数字转型时代的世界合作，推向一个新的高度。</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 xml:space="preserve">　　面向未来，我们每个人都心怀梦想。让网络跨越时空，让联结穿越山海，让合作超越隔阂，以开放教育资源满足时代需求，以数字对话交流扩展信任发展通道，努力</w:t>
      </w:r>
      <w:proofErr w:type="gramStart"/>
      <w:r w:rsidRPr="00406653">
        <w:rPr>
          <w:rFonts w:asciiTheme="minorEastAsia" w:hAnsiTheme="minorEastAsia" w:cs="宋体" w:hint="eastAsia"/>
          <w:color w:val="4B4B4B"/>
          <w:kern w:val="0"/>
          <w:sz w:val="28"/>
          <w:szCs w:val="28"/>
        </w:rPr>
        <w:t>做优做强数字</w:t>
      </w:r>
      <w:proofErr w:type="gramEnd"/>
      <w:r w:rsidRPr="00406653">
        <w:rPr>
          <w:rFonts w:asciiTheme="minorEastAsia" w:hAnsiTheme="minorEastAsia" w:cs="宋体" w:hint="eastAsia"/>
          <w:color w:val="4B4B4B"/>
          <w:kern w:val="0"/>
          <w:sz w:val="28"/>
          <w:szCs w:val="28"/>
        </w:rPr>
        <w:t>教育生态雨林，广泛惠及所有学习人群。实现这一美好梦想，我们将始终秉持联结为先、内容为本、合作为要的理念，与世界同行一道，坚定执着、勇毅前行，大踏步走在时代前列！</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 xml:space="preserve">　　女士们、先生们、朋友们！</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 xml:space="preserve">　　中国唐代诗人李白曾言：“长风破浪会有时，直挂云帆济沧海。”发展数字教育，推动教育数字化转型，是大势所趋、发展所需、改革所向，更是教育工作者应有之志、应尽之责、应立之功。我相信，只要我们携手并肩，团结一致，抢抓机遇，共克时艰，就一定能够扬帆远航，胜利驶向更加美好的未来！</w:t>
      </w:r>
    </w:p>
    <w:p w:rsidR="00406653" w:rsidRPr="00406653" w:rsidRDefault="00406653" w:rsidP="00406653">
      <w:pPr>
        <w:widowControl/>
        <w:jc w:val="left"/>
        <w:rPr>
          <w:rFonts w:asciiTheme="minorEastAsia" w:hAnsiTheme="minorEastAsia" w:cs="宋体" w:hint="eastAsia"/>
          <w:color w:val="4B4B4B"/>
          <w:kern w:val="0"/>
          <w:sz w:val="28"/>
          <w:szCs w:val="28"/>
        </w:rPr>
      </w:pPr>
      <w:r w:rsidRPr="00406653">
        <w:rPr>
          <w:rFonts w:asciiTheme="minorEastAsia" w:hAnsiTheme="minorEastAsia" w:cs="宋体" w:hint="eastAsia"/>
          <w:color w:val="4B4B4B"/>
          <w:kern w:val="0"/>
          <w:sz w:val="28"/>
          <w:szCs w:val="28"/>
        </w:rPr>
        <w:t xml:space="preserve">　　谢谢各位！</w:t>
      </w:r>
    </w:p>
    <w:sectPr w:rsidR="00406653" w:rsidRPr="004066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6653"/>
    <w:rsid w:val="00406653"/>
    <w:rsid w:val="009558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0665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40665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06653"/>
    <w:rPr>
      <w:rFonts w:ascii="宋体" w:eastAsia="宋体" w:hAnsi="宋体" w:cs="宋体"/>
      <w:b/>
      <w:bCs/>
      <w:kern w:val="36"/>
      <w:sz w:val="48"/>
      <w:szCs w:val="48"/>
    </w:rPr>
  </w:style>
  <w:style w:type="character" w:customStyle="1" w:styleId="2Char">
    <w:name w:val="标题 2 Char"/>
    <w:basedOn w:val="a0"/>
    <w:link w:val="2"/>
    <w:uiPriority w:val="9"/>
    <w:rsid w:val="00406653"/>
    <w:rPr>
      <w:rFonts w:ascii="宋体" w:eastAsia="宋体" w:hAnsi="宋体" w:cs="宋体"/>
      <w:b/>
      <w:bCs/>
      <w:kern w:val="0"/>
      <w:sz w:val="36"/>
      <w:szCs w:val="36"/>
    </w:rPr>
  </w:style>
  <w:style w:type="character" w:customStyle="1" w:styleId="shoucang">
    <w:name w:val="shoucang"/>
    <w:basedOn w:val="a0"/>
    <w:rsid w:val="00406653"/>
  </w:style>
  <w:style w:type="paragraph" w:styleId="a3">
    <w:name w:val="Normal (Web)"/>
    <w:basedOn w:val="a"/>
    <w:uiPriority w:val="99"/>
    <w:semiHidden/>
    <w:unhideWhenUsed/>
    <w:rsid w:val="0040665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383768">
      <w:bodyDiv w:val="1"/>
      <w:marLeft w:val="0"/>
      <w:marRight w:val="0"/>
      <w:marTop w:val="0"/>
      <w:marBottom w:val="0"/>
      <w:divBdr>
        <w:top w:val="none" w:sz="0" w:space="0" w:color="auto"/>
        <w:left w:val="none" w:sz="0" w:space="0" w:color="auto"/>
        <w:bottom w:val="none" w:sz="0" w:space="0" w:color="auto"/>
        <w:right w:val="none" w:sz="0" w:space="0" w:color="auto"/>
      </w:divBdr>
      <w:divsChild>
        <w:div w:id="2037924036">
          <w:marLeft w:val="0"/>
          <w:marRight w:val="0"/>
          <w:marTop w:val="200"/>
          <w:marBottom w:val="100"/>
          <w:divBdr>
            <w:top w:val="none" w:sz="0" w:space="0" w:color="auto"/>
            <w:left w:val="none" w:sz="0" w:space="0" w:color="auto"/>
            <w:bottom w:val="none" w:sz="0" w:space="0" w:color="auto"/>
            <w:right w:val="none" w:sz="0" w:space="0" w:color="auto"/>
          </w:divBdr>
        </w:div>
        <w:div w:id="844976864">
          <w:marLeft w:val="0"/>
          <w:marRight w:val="0"/>
          <w:marTop w:val="1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904</Words>
  <Characters>5153</Characters>
  <Application>Microsoft Office Word</Application>
  <DocSecurity>0</DocSecurity>
  <Lines>42</Lines>
  <Paragraphs>12</Paragraphs>
  <ScaleCrop>false</ScaleCrop>
  <Company>HP</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2023-02-21T00:57:00Z</dcterms:created>
  <dcterms:modified xsi:type="dcterms:W3CDTF">2023-02-21T00:59:00Z</dcterms:modified>
</cp:coreProperties>
</file>