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8F6" w:rsidRDefault="001178F6" w:rsidP="001178F6">
      <w:pPr>
        <w:spacing w:line="220" w:lineRule="atLeast"/>
        <w:rPr>
          <w:rFonts w:hint="eastAsia"/>
          <w:b/>
          <w:sz w:val="24"/>
          <w:szCs w:val="24"/>
        </w:rPr>
      </w:pPr>
      <w:r>
        <w:rPr>
          <w:rFonts w:hint="eastAsia"/>
          <w:b/>
          <w:sz w:val="24"/>
          <w:szCs w:val="24"/>
        </w:rPr>
        <w:t>附件</w:t>
      </w:r>
      <w:r>
        <w:rPr>
          <w:rFonts w:hint="eastAsia"/>
          <w:b/>
          <w:sz w:val="24"/>
          <w:szCs w:val="24"/>
        </w:rPr>
        <w:t>3:</w:t>
      </w:r>
    </w:p>
    <w:p w:rsidR="001178F6" w:rsidRDefault="001178F6" w:rsidP="001178F6">
      <w:pPr>
        <w:spacing w:line="220" w:lineRule="atLeast"/>
        <w:rPr>
          <w:rFonts w:hint="eastAsia"/>
          <w:b/>
          <w:sz w:val="24"/>
          <w:szCs w:val="24"/>
        </w:rPr>
      </w:pPr>
    </w:p>
    <w:p w:rsidR="003522D2" w:rsidRDefault="00A8085D">
      <w:pPr>
        <w:spacing w:line="220" w:lineRule="atLeast"/>
        <w:jc w:val="center"/>
        <w:rPr>
          <w:b/>
          <w:sz w:val="24"/>
          <w:szCs w:val="24"/>
        </w:rPr>
      </w:pPr>
      <w:r>
        <w:rPr>
          <w:rFonts w:hint="eastAsia"/>
          <w:b/>
          <w:sz w:val="24"/>
          <w:szCs w:val="24"/>
        </w:rPr>
        <w:t>河南省中医院健康管理（体检）中心体检注意事项</w:t>
      </w:r>
    </w:p>
    <w:p w:rsidR="003522D2" w:rsidRDefault="00A8085D">
      <w:pPr>
        <w:rPr>
          <w:sz w:val="24"/>
          <w:szCs w:val="24"/>
        </w:rPr>
      </w:pPr>
      <w:r>
        <w:rPr>
          <w:rFonts w:hint="eastAsia"/>
          <w:sz w:val="24"/>
          <w:szCs w:val="24"/>
        </w:rPr>
        <w:t>尊敬的各位伙伴们：您好！</w:t>
      </w:r>
    </w:p>
    <w:p w:rsidR="003522D2" w:rsidRDefault="00A8085D">
      <w:pPr>
        <w:ind w:firstLineChars="200" w:firstLine="480"/>
        <w:rPr>
          <w:sz w:val="24"/>
          <w:szCs w:val="24"/>
        </w:rPr>
      </w:pPr>
      <w:r>
        <w:rPr>
          <w:rFonts w:hint="eastAsia"/>
          <w:sz w:val="24"/>
          <w:szCs w:val="24"/>
        </w:rPr>
        <w:t>为保证您的体检顺利，现温馨提醒您以下有关健康体检的注意事项，请您认真阅读：</w:t>
      </w:r>
    </w:p>
    <w:p w:rsidR="003522D2" w:rsidRDefault="00A8085D">
      <w:pPr>
        <w:rPr>
          <w:b/>
          <w:sz w:val="24"/>
          <w:szCs w:val="24"/>
        </w:rPr>
      </w:pPr>
      <w:r>
        <w:rPr>
          <w:rFonts w:hint="eastAsia"/>
          <w:b/>
          <w:sz w:val="24"/>
          <w:szCs w:val="24"/>
        </w:rPr>
        <w:t>一、体检时间：</w:t>
      </w:r>
    </w:p>
    <w:p w:rsidR="003522D2" w:rsidRDefault="00A8085D">
      <w:pPr>
        <w:rPr>
          <w:sz w:val="24"/>
          <w:szCs w:val="24"/>
        </w:rPr>
      </w:pPr>
      <w:r>
        <w:rPr>
          <w:rFonts w:hint="eastAsia"/>
          <w:sz w:val="24"/>
          <w:szCs w:val="24"/>
        </w:rPr>
        <w:t>2024</w:t>
      </w:r>
      <w:r>
        <w:rPr>
          <w:rFonts w:hint="eastAsia"/>
          <w:sz w:val="24"/>
          <w:szCs w:val="24"/>
        </w:rPr>
        <w:t>年</w:t>
      </w:r>
      <w:r w:rsidR="00CB43FE">
        <w:rPr>
          <w:rFonts w:hint="eastAsia"/>
          <w:sz w:val="24"/>
          <w:szCs w:val="24"/>
        </w:rPr>
        <w:t>5</w:t>
      </w:r>
      <w:r>
        <w:rPr>
          <w:rFonts w:hint="eastAsia"/>
          <w:sz w:val="24"/>
          <w:szCs w:val="24"/>
        </w:rPr>
        <w:t>月</w:t>
      </w:r>
      <w:r>
        <w:rPr>
          <w:rFonts w:hint="eastAsia"/>
          <w:sz w:val="24"/>
          <w:szCs w:val="24"/>
        </w:rPr>
        <w:t xml:space="preserve"> </w:t>
      </w:r>
      <w:r w:rsidR="008B223E">
        <w:rPr>
          <w:rFonts w:hint="eastAsia"/>
          <w:sz w:val="24"/>
          <w:szCs w:val="24"/>
        </w:rPr>
        <w:t>6</w:t>
      </w:r>
      <w:r>
        <w:rPr>
          <w:rFonts w:hint="eastAsia"/>
          <w:sz w:val="24"/>
          <w:szCs w:val="24"/>
        </w:rPr>
        <w:t>日——</w:t>
      </w:r>
      <w:r w:rsidR="00CB43FE">
        <w:rPr>
          <w:rFonts w:hint="eastAsia"/>
          <w:sz w:val="24"/>
          <w:szCs w:val="24"/>
        </w:rPr>
        <w:t>2025</w:t>
      </w:r>
      <w:r>
        <w:rPr>
          <w:rFonts w:hint="eastAsia"/>
          <w:sz w:val="24"/>
          <w:szCs w:val="24"/>
        </w:rPr>
        <w:t>年</w:t>
      </w:r>
      <w:r w:rsidR="008B223E">
        <w:rPr>
          <w:rFonts w:hint="eastAsia"/>
          <w:sz w:val="24"/>
          <w:szCs w:val="24"/>
        </w:rPr>
        <w:t>6</w:t>
      </w:r>
      <w:r>
        <w:rPr>
          <w:rFonts w:hint="eastAsia"/>
          <w:sz w:val="24"/>
          <w:szCs w:val="24"/>
        </w:rPr>
        <w:t>月</w:t>
      </w:r>
      <w:r>
        <w:rPr>
          <w:rFonts w:hint="eastAsia"/>
          <w:sz w:val="24"/>
          <w:szCs w:val="24"/>
        </w:rPr>
        <w:t xml:space="preserve"> </w:t>
      </w:r>
      <w:r w:rsidR="008B223E">
        <w:rPr>
          <w:rFonts w:hint="eastAsia"/>
          <w:sz w:val="24"/>
          <w:szCs w:val="24"/>
        </w:rPr>
        <w:t>30</w:t>
      </w:r>
      <w:r>
        <w:rPr>
          <w:rFonts w:hint="eastAsia"/>
          <w:sz w:val="24"/>
          <w:szCs w:val="24"/>
        </w:rPr>
        <w:t>日</w:t>
      </w:r>
      <w:r>
        <w:rPr>
          <w:rFonts w:hint="eastAsia"/>
          <w:sz w:val="24"/>
          <w:szCs w:val="24"/>
        </w:rPr>
        <w:t xml:space="preserve">  </w:t>
      </w:r>
      <w:r>
        <w:rPr>
          <w:rFonts w:hint="eastAsia"/>
          <w:sz w:val="24"/>
          <w:szCs w:val="24"/>
        </w:rPr>
        <w:t>，</w:t>
      </w:r>
      <w:r>
        <w:rPr>
          <w:rFonts w:hint="eastAsia"/>
          <w:sz w:val="24"/>
          <w:szCs w:val="24"/>
        </w:rPr>
        <w:t>7:00-9:00</w:t>
      </w:r>
    </w:p>
    <w:p w:rsidR="003522D2" w:rsidRDefault="00A8085D">
      <w:pPr>
        <w:rPr>
          <w:b/>
          <w:sz w:val="24"/>
          <w:szCs w:val="24"/>
        </w:rPr>
      </w:pPr>
      <w:bookmarkStart w:id="0" w:name="_GoBack"/>
      <w:bookmarkEnd w:id="0"/>
      <w:r>
        <w:rPr>
          <w:rFonts w:hint="eastAsia"/>
          <w:b/>
          <w:sz w:val="24"/>
          <w:szCs w:val="24"/>
        </w:rPr>
        <w:t>二、注意事项：</w:t>
      </w:r>
    </w:p>
    <w:p w:rsidR="003522D2" w:rsidRDefault="00A8085D">
      <w:pPr>
        <w:rPr>
          <w:b/>
          <w:sz w:val="24"/>
          <w:szCs w:val="24"/>
        </w:rPr>
      </w:pPr>
      <w:r>
        <w:rPr>
          <w:rFonts w:hint="eastAsia"/>
          <w:sz w:val="24"/>
          <w:szCs w:val="24"/>
        </w:rPr>
        <w:t>1</w:t>
      </w:r>
      <w:r>
        <w:rPr>
          <w:rFonts w:hint="eastAsia"/>
          <w:sz w:val="24"/>
          <w:szCs w:val="24"/>
        </w:rPr>
        <w:t>、体检当天请携带本人请携带身份证到体检中心前台登记处领取体检单。</w:t>
      </w:r>
    </w:p>
    <w:p w:rsidR="003522D2" w:rsidRDefault="00A8085D">
      <w:pPr>
        <w:rPr>
          <w:b/>
          <w:bCs/>
          <w:color w:val="0000FF"/>
          <w:sz w:val="24"/>
          <w:szCs w:val="24"/>
        </w:rPr>
      </w:pPr>
      <w:r>
        <w:rPr>
          <w:rFonts w:hint="eastAsia"/>
          <w:b/>
          <w:bCs/>
          <w:color w:val="0000FF"/>
          <w:sz w:val="24"/>
          <w:szCs w:val="24"/>
        </w:rPr>
        <w:t>饮</w:t>
      </w:r>
      <w:r>
        <w:rPr>
          <w:rFonts w:hint="eastAsia"/>
          <w:b/>
          <w:bCs/>
          <w:color w:val="0000FF"/>
          <w:sz w:val="24"/>
          <w:szCs w:val="24"/>
        </w:rPr>
        <w:t xml:space="preserve">   </w:t>
      </w:r>
      <w:r>
        <w:rPr>
          <w:rFonts w:hint="eastAsia"/>
          <w:b/>
          <w:bCs/>
          <w:color w:val="0000FF"/>
          <w:sz w:val="24"/>
          <w:szCs w:val="24"/>
        </w:rPr>
        <w:t>食：</w:t>
      </w:r>
    </w:p>
    <w:p w:rsidR="003522D2" w:rsidRDefault="00A8085D">
      <w:pPr>
        <w:rPr>
          <w:sz w:val="24"/>
          <w:szCs w:val="24"/>
        </w:rPr>
      </w:pPr>
      <w:r>
        <w:rPr>
          <w:rFonts w:hint="eastAsia"/>
          <w:sz w:val="24"/>
          <w:szCs w:val="24"/>
        </w:rPr>
        <w:t>1.</w:t>
      </w:r>
      <w:r>
        <w:rPr>
          <w:rFonts w:hint="eastAsia"/>
          <w:sz w:val="24"/>
          <w:szCs w:val="24"/>
        </w:rPr>
        <w:t>检査前</w:t>
      </w:r>
      <w:r>
        <w:rPr>
          <w:rFonts w:hint="eastAsia"/>
          <w:sz w:val="24"/>
          <w:szCs w:val="24"/>
        </w:rPr>
        <w:t>1</w:t>
      </w:r>
      <w:r>
        <w:rPr>
          <w:rFonts w:hint="eastAsia"/>
          <w:sz w:val="24"/>
          <w:szCs w:val="24"/>
        </w:rPr>
        <w:t>天晚上</w:t>
      </w:r>
      <w:r>
        <w:rPr>
          <w:rFonts w:hint="eastAsia"/>
          <w:sz w:val="24"/>
          <w:szCs w:val="24"/>
        </w:rPr>
        <w:t>20:00</w:t>
      </w:r>
      <w:r>
        <w:rPr>
          <w:rFonts w:hint="eastAsia"/>
          <w:sz w:val="24"/>
          <w:szCs w:val="24"/>
        </w:rPr>
        <w:t>后禁食，晚</w:t>
      </w:r>
      <w:r>
        <w:rPr>
          <w:rFonts w:hint="eastAsia"/>
          <w:sz w:val="24"/>
          <w:szCs w:val="24"/>
        </w:rPr>
        <w:t>24:00</w:t>
      </w:r>
      <w:r>
        <w:rPr>
          <w:rFonts w:hint="eastAsia"/>
          <w:sz w:val="24"/>
          <w:szCs w:val="24"/>
        </w:rPr>
        <w:t>后禁水，当日空腹，以</w:t>
      </w:r>
      <w:r>
        <w:rPr>
          <w:rFonts w:hint="eastAsia"/>
          <w:sz w:val="24"/>
          <w:szCs w:val="24"/>
        </w:rPr>
        <w:t>8-14</w:t>
      </w:r>
      <w:r>
        <w:rPr>
          <w:rFonts w:hint="eastAsia"/>
          <w:sz w:val="24"/>
          <w:szCs w:val="24"/>
        </w:rPr>
        <w:t>小时为宜。</w:t>
      </w:r>
    </w:p>
    <w:p w:rsidR="003522D2" w:rsidRDefault="00A8085D">
      <w:pPr>
        <w:rPr>
          <w:sz w:val="24"/>
          <w:szCs w:val="24"/>
        </w:rPr>
      </w:pPr>
      <w:r>
        <w:rPr>
          <w:rFonts w:hint="eastAsia"/>
          <w:sz w:val="24"/>
          <w:szCs w:val="24"/>
        </w:rPr>
        <w:t>2.</w:t>
      </w:r>
      <w:r>
        <w:rPr>
          <w:rFonts w:hint="eastAsia"/>
          <w:sz w:val="24"/>
          <w:szCs w:val="24"/>
        </w:rPr>
        <w:t>体检前</w:t>
      </w:r>
      <w:r>
        <w:rPr>
          <w:rFonts w:hint="eastAsia"/>
          <w:sz w:val="24"/>
          <w:szCs w:val="24"/>
        </w:rPr>
        <w:t>3</w:t>
      </w:r>
      <w:r>
        <w:rPr>
          <w:rFonts w:hint="eastAsia"/>
          <w:sz w:val="24"/>
          <w:szCs w:val="24"/>
        </w:rPr>
        <w:t>天忌酒，前</w:t>
      </w:r>
      <w:r>
        <w:rPr>
          <w:rFonts w:hint="eastAsia"/>
          <w:sz w:val="24"/>
          <w:szCs w:val="24"/>
        </w:rPr>
        <w:t>1</w:t>
      </w:r>
      <w:r>
        <w:rPr>
          <w:rFonts w:hint="eastAsia"/>
          <w:sz w:val="24"/>
          <w:szCs w:val="24"/>
        </w:rPr>
        <w:t>天不要饮浓茶、咖啡等刺激性饮料。</w:t>
      </w:r>
    </w:p>
    <w:p w:rsidR="003522D2" w:rsidRDefault="00A8085D">
      <w:pPr>
        <w:rPr>
          <w:b/>
          <w:bCs/>
          <w:color w:val="0000FF"/>
          <w:sz w:val="24"/>
          <w:szCs w:val="24"/>
        </w:rPr>
      </w:pPr>
      <w:r>
        <w:rPr>
          <w:rFonts w:hint="eastAsia"/>
          <w:b/>
          <w:bCs/>
          <w:color w:val="0000FF"/>
          <w:sz w:val="24"/>
          <w:szCs w:val="24"/>
        </w:rPr>
        <w:t>其</w:t>
      </w:r>
      <w:r>
        <w:rPr>
          <w:rFonts w:hint="eastAsia"/>
          <w:b/>
          <w:bCs/>
          <w:color w:val="0000FF"/>
          <w:sz w:val="24"/>
          <w:szCs w:val="24"/>
        </w:rPr>
        <w:t xml:space="preserve">    </w:t>
      </w:r>
      <w:r>
        <w:rPr>
          <w:rFonts w:hint="eastAsia"/>
          <w:b/>
          <w:bCs/>
          <w:color w:val="0000FF"/>
          <w:sz w:val="24"/>
          <w:szCs w:val="24"/>
        </w:rPr>
        <w:t>他：</w:t>
      </w:r>
    </w:p>
    <w:p w:rsidR="003522D2" w:rsidRDefault="00A8085D">
      <w:pPr>
        <w:rPr>
          <w:sz w:val="24"/>
          <w:szCs w:val="24"/>
        </w:rPr>
      </w:pPr>
      <w:r>
        <w:rPr>
          <w:rFonts w:hint="eastAsia"/>
          <w:sz w:val="24"/>
          <w:szCs w:val="24"/>
        </w:rPr>
        <w:t>1.</w:t>
      </w:r>
      <w:r>
        <w:rPr>
          <w:rFonts w:hint="eastAsia"/>
          <w:sz w:val="24"/>
          <w:szCs w:val="24"/>
        </w:rPr>
        <w:t>已婚女性检查前</w:t>
      </w:r>
      <w:r>
        <w:rPr>
          <w:rFonts w:hint="eastAsia"/>
          <w:sz w:val="24"/>
          <w:szCs w:val="24"/>
        </w:rPr>
        <w:t>1</w:t>
      </w:r>
      <w:r>
        <w:rPr>
          <w:rFonts w:hint="eastAsia"/>
          <w:sz w:val="24"/>
          <w:szCs w:val="24"/>
        </w:rPr>
        <w:t>天暂停阴道用药及冲洗，避免性生活。</w:t>
      </w:r>
    </w:p>
    <w:p w:rsidR="003522D2" w:rsidRDefault="00A8085D">
      <w:pPr>
        <w:rPr>
          <w:sz w:val="24"/>
          <w:szCs w:val="24"/>
        </w:rPr>
      </w:pPr>
      <w:r>
        <w:rPr>
          <w:rFonts w:hint="eastAsia"/>
          <w:sz w:val="24"/>
          <w:szCs w:val="24"/>
        </w:rPr>
        <w:t>2.</w:t>
      </w:r>
      <w:r>
        <w:rPr>
          <w:rFonts w:hint="eastAsia"/>
          <w:sz w:val="24"/>
          <w:szCs w:val="24"/>
        </w:rPr>
        <w:t>体检当天，如晨起吃药</w:t>
      </w:r>
      <w:r>
        <w:rPr>
          <w:rFonts w:hint="eastAsia"/>
          <w:sz w:val="24"/>
          <w:szCs w:val="24"/>
        </w:rPr>
        <w:t>(</w:t>
      </w:r>
      <w:r>
        <w:rPr>
          <w:rFonts w:hint="eastAsia"/>
          <w:sz w:val="24"/>
          <w:szCs w:val="24"/>
        </w:rPr>
        <w:t>如降压药</w:t>
      </w:r>
      <w:r>
        <w:rPr>
          <w:rFonts w:hint="eastAsia"/>
          <w:sz w:val="24"/>
          <w:szCs w:val="24"/>
        </w:rPr>
        <w:t>)</w:t>
      </w:r>
      <w:r>
        <w:rPr>
          <w:rFonts w:hint="eastAsia"/>
          <w:sz w:val="24"/>
          <w:szCs w:val="24"/>
        </w:rPr>
        <w:t>，可在</w:t>
      </w:r>
      <w:r>
        <w:rPr>
          <w:rFonts w:hint="eastAsia"/>
          <w:sz w:val="24"/>
          <w:szCs w:val="24"/>
        </w:rPr>
        <w:t>6:00</w:t>
      </w:r>
      <w:r>
        <w:rPr>
          <w:rFonts w:hint="eastAsia"/>
          <w:sz w:val="24"/>
          <w:szCs w:val="24"/>
        </w:rPr>
        <w:t>喝</w:t>
      </w:r>
      <w:r>
        <w:rPr>
          <w:rFonts w:hint="eastAsia"/>
          <w:sz w:val="24"/>
          <w:szCs w:val="24"/>
        </w:rPr>
        <w:t>10ml</w:t>
      </w:r>
      <w:r>
        <w:rPr>
          <w:rFonts w:hint="eastAsia"/>
          <w:sz w:val="24"/>
          <w:szCs w:val="24"/>
        </w:rPr>
        <w:t>水服下，或携带降压药，检后及时服用。</w:t>
      </w:r>
    </w:p>
    <w:p w:rsidR="003522D2" w:rsidRDefault="00A8085D">
      <w:pPr>
        <w:rPr>
          <w:sz w:val="24"/>
          <w:szCs w:val="24"/>
        </w:rPr>
      </w:pPr>
      <w:r>
        <w:rPr>
          <w:rFonts w:hint="eastAsia"/>
          <w:sz w:val="24"/>
          <w:szCs w:val="24"/>
        </w:rPr>
        <w:t>3.</w:t>
      </w:r>
      <w:r>
        <w:rPr>
          <w:rFonts w:hint="eastAsia"/>
          <w:sz w:val="24"/>
          <w:szCs w:val="24"/>
        </w:rPr>
        <w:t>不要穿连衣裙、高筒靴、连裤袜等。</w:t>
      </w:r>
    </w:p>
    <w:p w:rsidR="003522D2" w:rsidRDefault="00A8085D">
      <w:pPr>
        <w:rPr>
          <w:b/>
          <w:color w:val="00B050"/>
          <w:sz w:val="24"/>
          <w:szCs w:val="24"/>
        </w:rPr>
      </w:pPr>
      <w:r>
        <w:rPr>
          <w:rFonts w:hint="eastAsia"/>
          <w:sz w:val="24"/>
          <w:szCs w:val="24"/>
        </w:rPr>
        <w:t>4.</w:t>
      </w:r>
      <w:r>
        <w:rPr>
          <w:rFonts w:hint="eastAsia"/>
          <w:sz w:val="24"/>
          <w:szCs w:val="24"/>
        </w:rPr>
        <w:t>女性月经期不宜进行体检，月经干净后</w:t>
      </w:r>
      <w:r>
        <w:rPr>
          <w:rFonts w:hint="eastAsia"/>
          <w:sz w:val="24"/>
          <w:szCs w:val="24"/>
        </w:rPr>
        <w:t>3-7</w:t>
      </w:r>
      <w:r>
        <w:rPr>
          <w:rFonts w:hint="eastAsia"/>
          <w:sz w:val="24"/>
          <w:szCs w:val="24"/>
        </w:rPr>
        <w:t>天为宜。</w:t>
      </w:r>
    </w:p>
    <w:p w:rsidR="003522D2" w:rsidRDefault="00A8085D">
      <w:pPr>
        <w:rPr>
          <w:b/>
          <w:color w:val="00B050"/>
          <w:sz w:val="24"/>
          <w:szCs w:val="24"/>
        </w:rPr>
      </w:pPr>
      <w:r>
        <w:rPr>
          <w:b/>
          <w:color w:val="00B050"/>
          <w:sz w:val="24"/>
          <w:szCs w:val="24"/>
        </w:rPr>
        <w:t>5.</w:t>
      </w:r>
      <w:r>
        <w:rPr>
          <w:rFonts w:hint="eastAsia"/>
          <w:b/>
          <w:color w:val="00B050"/>
          <w:sz w:val="24"/>
          <w:szCs w:val="24"/>
        </w:rPr>
        <w:t>体检结束</w:t>
      </w:r>
      <w:r>
        <w:rPr>
          <w:b/>
          <w:color w:val="00B050"/>
          <w:sz w:val="24"/>
          <w:szCs w:val="24"/>
        </w:rPr>
        <w:t>7</w:t>
      </w:r>
      <w:r>
        <w:rPr>
          <w:rFonts w:hint="eastAsia"/>
          <w:b/>
          <w:color w:val="00B050"/>
          <w:sz w:val="24"/>
          <w:szCs w:val="24"/>
        </w:rPr>
        <w:t>个工作日内可在“河南省中医院健康管理中心”微信公众号查询电子报告，并可自助下载打印。</w:t>
      </w:r>
    </w:p>
    <w:p w:rsidR="003522D2" w:rsidRDefault="00A8085D">
      <w:pPr>
        <w:rPr>
          <w:sz w:val="24"/>
          <w:szCs w:val="24"/>
        </w:rPr>
      </w:pPr>
      <w:r>
        <w:rPr>
          <w:rFonts w:hint="eastAsia"/>
          <w:b/>
          <w:bCs/>
          <w:color w:val="C00000"/>
          <w:sz w:val="24"/>
          <w:szCs w:val="24"/>
        </w:rPr>
        <w:t>东风路院区地址：</w:t>
      </w:r>
      <w:r>
        <w:rPr>
          <w:rFonts w:hint="eastAsia"/>
          <w:sz w:val="24"/>
          <w:szCs w:val="24"/>
        </w:rPr>
        <w:t xml:space="preserve">  </w:t>
      </w:r>
      <w:r>
        <w:rPr>
          <w:rFonts w:hint="eastAsia"/>
          <w:sz w:val="24"/>
          <w:szCs w:val="24"/>
        </w:rPr>
        <w:t>（丰庆路东风路向北</w:t>
      </w:r>
      <w:r>
        <w:rPr>
          <w:rFonts w:hint="eastAsia"/>
          <w:sz w:val="24"/>
          <w:szCs w:val="24"/>
        </w:rPr>
        <w:t>200</w:t>
      </w:r>
      <w:r>
        <w:rPr>
          <w:rFonts w:hint="eastAsia"/>
          <w:sz w:val="24"/>
          <w:szCs w:val="24"/>
        </w:rPr>
        <w:t>米路东）综合楼北裙楼</w:t>
      </w:r>
      <w:r>
        <w:rPr>
          <w:rFonts w:hint="eastAsia"/>
          <w:sz w:val="24"/>
          <w:szCs w:val="24"/>
        </w:rPr>
        <w:t>2</w:t>
      </w:r>
      <w:r>
        <w:rPr>
          <w:rFonts w:hint="eastAsia"/>
          <w:sz w:val="24"/>
          <w:szCs w:val="24"/>
        </w:rPr>
        <w:t>楼（自驾的朋友请从东风路南门进入，丰庆路西门驶出）。</w:t>
      </w:r>
    </w:p>
    <w:p w:rsidR="003522D2" w:rsidRDefault="00A8085D">
      <w:pPr>
        <w:rPr>
          <w:sz w:val="24"/>
          <w:szCs w:val="24"/>
        </w:rPr>
      </w:pPr>
      <w:r>
        <w:rPr>
          <w:rFonts w:hint="eastAsia"/>
          <w:sz w:val="24"/>
          <w:szCs w:val="24"/>
        </w:rPr>
        <w:t>健康热线：</w:t>
      </w:r>
      <w:r>
        <w:rPr>
          <w:rFonts w:hint="eastAsia"/>
          <w:sz w:val="24"/>
          <w:szCs w:val="24"/>
        </w:rPr>
        <w:t>0371</w:t>
      </w:r>
      <w:r>
        <w:rPr>
          <w:rFonts w:hint="eastAsia"/>
          <w:sz w:val="24"/>
          <w:szCs w:val="24"/>
        </w:rPr>
        <w:t>——</w:t>
      </w:r>
      <w:r>
        <w:rPr>
          <w:rFonts w:hint="eastAsia"/>
          <w:sz w:val="24"/>
          <w:szCs w:val="24"/>
        </w:rPr>
        <w:t>60908755</w:t>
      </w:r>
    </w:p>
    <w:p w:rsidR="003522D2" w:rsidRDefault="00A8085D">
      <w:pPr>
        <w:rPr>
          <w:sz w:val="24"/>
          <w:szCs w:val="24"/>
        </w:rPr>
      </w:pPr>
      <w:r>
        <w:rPr>
          <w:rFonts w:hint="eastAsia"/>
          <w:b/>
          <w:bCs/>
          <w:color w:val="C00000"/>
          <w:sz w:val="24"/>
          <w:szCs w:val="24"/>
        </w:rPr>
        <w:t>迎宾路院区地址：</w:t>
      </w:r>
      <w:r>
        <w:rPr>
          <w:rFonts w:hint="eastAsia"/>
          <w:sz w:val="24"/>
          <w:szCs w:val="24"/>
        </w:rPr>
        <w:t>郑州市惠济区花园路与迎宾路交叉口西北角（迎宾路</w:t>
      </w:r>
      <w:r>
        <w:rPr>
          <w:rFonts w:hint="eastAsia"/>
          <w:sz w:val="24"/>
          <w:szCs w:val="24"/>
        </w:rPr>
        <w:t>40</w:t>
      </w:r>
      <w:r>
        <w:rPr>
          <w:rFonts w:hint="eastAsia"/>
          <w:sz w:val="24"/>
          <w:szCs w:val="24"/>
        </w:rPr>
        <w:t>号）</w:t>
      </w:r>
      <w:r>
        <w:rPr>
          <w:rFonts w:hint="eastAsia"/>
          <w:sz w:val="24"/>
          <w:szCs w:val="24"/>
        </w:rPr>
        <w:t>12</w:t>
      </w:r>
      <w:r>
        <w:rPr>
          <w:rFonts w:hint="eastAsia"/>
          <w:sz w:val="24"/>
          <w:szCs w:val="24"/>
        </w:rPr>
        <w:t>楼</w:t>
      </w:r>
    </w:p>
    <w:p w:rsidR="003522D2" w:rsidRDefault="00A8085D">
      <w:pPr>
        <w:rPr>
          <w:sz w:val="24"/>
          <w:szCs w:val="24"/>
        </w:rPr>
      </w:pPr>
      <w:r>
        <w:rPr>
          <w:rFonts w:hint="eastAsia"/>
          <w:sz w:val="24"/>
          <w:szCs w:val="24"/>
        </w:rPr>
        <w:t>健康热线：</w:t>
      </w:r>
      <w:r>
        <w:rPr>
          <w:rFonts w:hint="eastAsia"/>
          <w:sz w:val="24"/>
          <w:szCs w:val="24"/>
        </w:rPr>
        <w:t>0371</w:t>
      </w:r>
      <w:r>
        <w:rPr>
          <w:rFonts w:hint="eastAsia"/>
          <w:sz w:val="24"/>
          <w:szCs w:val="24"/>
        </w:rPr>
        <w:t>——</w:t>
      </w:r>
      <w:r>
        <w:rPr>
          <w:rFonts w:hint="eastAsia"/>
          <w:sz w:val="24"/>
          <w:szCs w:val="24"/>
        </w:rPr>
        <w:t>55095367</w:t>
      </w:r>
    </w:p>
    <w:p w:rsidR="003522D2" w:rsidRDefault="003522D2">
      <w:pPr>
        <w:jc w:val="center"/>
        <w:rPr>
          <w:rFonts w:hint="eastAsia"/>
          <w:b/>
          <w:color w:val="00B050"/>
          <w:sz w:val="24"/>
          <w:szCs w:val="24"/>
        </w:rPr>
      </w:pPr>
    </w:p>
    <w:p w:rsidR="001178F6" w:rsidRDefault="001178F6">
      <w:pPr>
        <w:jc w:val="center"/>
        <w:rPr>
          <w:rFonts w:hint="eastAsia"/>
          <w:b/>
          <w:color w:val="00B050"/>
          <w:sz w:val="24"/>
          <w:szCs w:val="24"/>
        </w:rPr>
      </w:pPr>
    </w:p>
    <w:p w:rsidR="001178F6" w:rsidRDefault="001178F6" w:rsidP="001178F6">
      <w:pPr>
        <w:spacing w:beforeAutospacing="1" w:after="100" w:afterAutospacing="1"/>
        <w:jc w:val="center"/>
        <w:outlineLvl w:val="2"/>
        <w:rPr>
          <w:rFonts w:asciiTheme="majorEastAsia" w:eastAsiaTheme="majorEastAsia" w:hAnsiTheme="majorEastAsia" w:hint="eastAsia"/>
          <w:color w:val="000000"/>
          <w:sz w:val="30"/>
          <w:szCs w:val="30"/>
        </w:rPr>
      </w:pPr>
    </w:p>
    <w:p w:rsidR="001178F6" w:rsidRDefault="001178F6" w:rsidP="001178F6">
      <w:pPr>
        <w:spacing w:beforeAutospacing="1" w:after="100" w:afterAutospacing="1"/>
        <w:jc w:val="center"/>
        <w:outlineLvl w:val="2"/>
        <w:rPr>
          <w:rFonts w:asciiTheme="majorEastAsia" w:eastAsiaTheme="majorEastAsia" w:hAnsiTheme="majorEastAsia" w:hint="eastAsia"/>
          <w:color w:val="000000"/>
          <w:sz w:val="30"/>
          <w:szCs w:val="30"/>
        </w:rPr>
      </w:pPr>
    </w:p>
    <w:p w:rsidR="001178F6" w:rsidRDefault="001178F6" w:rsidP="001178F6">
      <w:pPr>
        <w:spacing w:beforeAutospacing="1" w:after="100" w:afterAutospacing="1"/>
        <w:jc w:val="center"/>
        <w:outlineLvl w:val="2"/>
        <w:rPr>
          <w:rFonts w:asciiTheme="majorEastAsia" w:eastAsiaTheme="majorEastAsia" w:hAnsiTheme="majorEastAsia" w:hint="eastAsia"/>
          <w:color w:val="000000"/>
          <w:sz w:val="30"/>
          <w:szCs w:val="30"/>
        </w:rPr>
      </w:pPr>
      <w:r w:rsidRPr="00AB2443">
        <w:rPr>
          <w:rFonts w:asciiTheme="majorEastAsia" w:eastAsiaTheme="majorEastAsia" w:hAnsiTheme="majorEastAsia"/>
          <w:color w:val="000000"/>
          <w:sz w:val="30"/>
          <w:szCs w:val="30"/>
        </w:rPr>
        <w:t>郑州师范学院在职</w:t>
      </w:r>
      <w:r w:rsidRPr="00AB2443">
        <w:rPr>
          <w:rFonts w:asciiTheme="majorEastAsia" w:eastAsiaTheme="majorEastAsia" w:hAnsiTheme="majorEastAsia" w:hint="eastAsia"/>
          <w:color w:val="000000"/>
          <w:sz w:val="30"/>
          <w:szCs w:val="30"/>
        </w:rPr>
        <w:t>教职工在河南省中</w:t>
      </w:r>
      <w:r w:rsidRPr="00AB2443">
        <w:rPr>
          <w:rFonts w:asciiTheme="majorEastAsia" w:eastAsiaTheme="majorEastAsia" w:hAnsiTheme="majorEastAsia"/>
          <w:color w:val="000000"/>
          <w:sz w:val="30"/>
          <w:szCs w:val="30"/>
        </w:rPr>
        <w:t>医二附院体检固定项目</w:t>
      </w:r>
    </w:p>
    <w:p w:rsidR="001178F6" w:rsidRPr="00AB2443" w:rsidRDefault="001178F6" w:rsidP="001178F6">
      <w:pPr>
        <w:spacing w:beforeAutospacing="1" w:after="100" w:afterAutospacing="1"/>
        <w:jc w:val="center"/>
        <w:outlineLvl w:val="2"/>
        <w:rPr>
          <w:rFonts w:asciiTheme="majorEastAsia" w:eastAsiaTheme="majorEastAsia" w:hAnsiTheme="majorEastAsia"/>
          <w:color w:val="000000"/>
          <w:sz w:val="30"/>
          <w:szCs w:val="30"/>
        </w:rPr>
      </w:pPr>
    </w:p>
    <w:p w:rsidR="001178F6" w:rsidRPr="004A27EB" w:rsidRDefault="001178F6" w:rsidP="001178F6">
      <w:pPr>
        <w:spacing w:line="48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4A27EB">
        <w:rPr>
          <w:rFonts w:asciiTheme="majorEastAsia" w:eastAsiaTheme="majorEastAsia" w:hAnsiTheme="majorEastAsia" w:hint="eastAsia"/>
          <w:sz w:val="28"/>
          <w:szCs w:val="28"/>
        </w:rPr>
        <w:t>1、男士项目：肝胆脾胰肾输尿管彩超、膀胱前列腺彩超、甲状腺彩超、颈动脉彩超、心电图、TCD（彩色多普勒）、肺CT、血糖、肝功三项、肾功三项、血脂四项、血常规、心肌酶、特异性肿瘤因子筛查、尿常规。</w:t>
      </w:r>
    </w:p>
    <w:p w:rsidR="001178F6" w:rsidRPr="004A27EB" w:rsidRDefault="001178F6" w:rsidP="001178F6">
      <w:pPr>
        <w:spacing w:line="48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4A27EB">
        <w:rPr>
          <w:rFonts w:asciiTheme="majorEastAsia" w:eastAsiaTheme="majorEastAsia" w:hAnsiTheme="majorEastAsia" w:hint="eastAsia"/>
          <w:sz w:val="28"/>
          <w:szCs w:val="28"/>
        </w:rPr>
        <w:t>2、已婚女士项目：肝胆脾胰肾输尿管彩超、膀胱子宫附件彩超、甲状腺彩超、乳腺彩超、心电图、TCD（彩色多普勒）、胸部正位片（不出片）、血糖、肝功三项、肾功三项、血脂四项、血常规、心肌酶、特异性肿瘤因子筛查、尿常规、妇科检查、白带常规检查、HPV检测。</w:t>
      </w:r>
    </w:p>
    <w:p w:rsidR="001178F6" w:rsidRDefault="001178F6" w:rsidP="001178F6">
      <w:pPr>
        <w:spacing w:line="480" w:lineRule="auto"/>
        <w:rPr>
          <w:b/>
          <w:color w:val="00B050"/>
          <w:sz w:val="24"/>
          <w:szCs w:val="24"/>
        </w:rPr>
      </w:pPr>
      <w:r>
        <w:rPr>
          <w:rFonts w:asciiTheme="majorEastAsia" w:eastAsiaTheme="majorEastAsia" w:hAnsiTheme="majorEastAsia" w:hint="eastAsia"/>
          <w:sz w:val="28"/>
          <w:szCs w:val="28"/>
        </w:rPr>
        <w:t xml:space="preserve">     </w:t>
      </w:r>
      <w:r w:rsidRPr="004A27EB">
        <w:rPr>
          <w:rFonts w:asciiTheme="majorEastAsia" w:eastAsiaTheme="majorEastAsia" w:hAnsiTheme="majorEastAsia" w:hint="eastAsia"/>
          <w:sz w:val="28"/>
          <w:szCs w:val="28"/>
        </w:rPr>
        <w:t>3、未婚女士项目：肝胆脾胰肾输尿管彩超、膀胱子宫附件彩超、甲状腺彩超、乳腺彩超、心电图、TCD（彩色多普勒）、胸部正位片（不出片）、血糖、肝功三项、肾功三项、血脂四项、血常规、心肌酶、特异性肿瘤因子筛查、尿常规、C13呼气试验、心脏彩超。</w:t>
      </w:r>
    </w:p>
    <w:sectPr w:rsidR="001178F6" w:rsidSect="003522D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FC3" w:rsidRDefault="00EC4FC3" w:rsidP="00CB43FE">
      <w:pPr>
        <w:spacing w:after="0"/>
      </w:pPr>
      <w:r>
        <w:separator/>
      </w:r>
    </w:p>
  </w:endnote>
  <w:endnote w:type="continuationSeparator" w:id="1">
    <w:p w:rsidR="00EC4FC3" w:rsidRDefault="00EC4FC3" w:rsidP="00CB43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FC3" w:rsidRDefault="00EC4FC3" w:rsidP="00CB43FE">
      <w:pPr>
        <w:spacing w:after="0"/>
      </w:pPr>
      <w:r>
        <w:separator/>
      </w:r>
    </w:p>
  </w:footnote>
  <w:footnote w:type="continuationSeparator" w:id="1">
    <w:p w:rsidR="00EC4FC3" w:rsidRDefault="00EC4FC3" w:rsidP="00CB43F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seFELayout/>
  </w:compat>
  <w:rsids>
    <w:rsidRoot w:val="003522D2"/>
    <w:rsid w:val="001178F6"/>
    <w:rsid w:val="0024359C"/>
    <w:rsid w:val="003522D2"/>
    <w:rsid w:val="00565725"/>
    <w:rsid w:val="0058694F"/>
    <w:rsid w:val="008B223E"/>
    <w:rsid w:val="00A8085D"/>
    <w:rsid w:val="00CB43FE"/>
    <w:rsid w:val="00EC4F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D2"/>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3522D2"/>
    <w:pPr>
      <w:spacing w:after="0"/>
    </w:pPr>
    <w:rPr>
      <w:sz w:val="18"/>
      <w:szCs w:val="18"/>
    </w:rPr>
  </w:style>
  <w:style w:type="paragraph" w:styleId="a4">
    <w:name w:val="footer"/>
    <w:basedOn w:val="a"/>
    <w:link w:val="Char0"/>
    <w:uiPriority w:val="99"/>
    <w:qFormat/>
    <w:rsid w:val="003522D2"/>
    <w:pPr>
      <w:tabs>
        <w:tab w:val="center" w:pos="4153"/>
        <w:tab w:val="right" w:pos="8306"/>
      </w:tabs>
    </w:pPr>
    <w:rPr>
      <w:sz w:val="18"/>
      <w:szCs w:val="18"/>
    </w:rPr>
  </w:style>
  <w:style w:type="paragraph" w:styleId="a5">
    <w:name w:val="header"/>
    <w:basedOn w:val="a"/>
    <w:link w:val="Char1"/>
    <w:uiPriority w:val="99"/>
    <w:qFormat/>
    <w:rsid w:val="003522D2"/>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3522D2"/>
    <w:rPr>
      <w:rFonts w:ascii="Tahoma" w:hAnsi="Tahoma"/>
      <w:sz w:val="18"/>
      <w:szCs w:val="18"/>
    </w:rPr>
  </w:style>
  <w:style w:type="character" w:customStyle="1" w:styleId="Char0">
    <w:name w:val="页脚 Char"/>
    <w:basedOn w:val="a0"/>
    <w:link w:val="a4"/>
    <w:uiPriority w:val="99"/>
    <w:qFormat/>
    <w:rsid w:val="003522D2"/>
    <w:rPr>
      <w:rFonts w:ascii="Tahoma" w:hAnsi="Tahoma"/>
      <w:sz w:val="18"/>
      <w:szCs w:val="18"/>
    </w:rPr>
  </w:style>
  <w:style w:type="character" w:customStyle="1" w:styleId="Char">
    <w:name w:val="批注框文本 Char"/>
    <w:basedOn w:val="a0"/>
    <w:link w:val="a3"/>
    <w:uiPriority w:val="99"/>
    <w:rsid w:val="003522D2"/>
    <w:rPr>
      <w:rFonts w:ascii="Tahoma" w:eastAsia="微软雅黑" w:hAnsi="Tahoma"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19</cp:revision>
  <dcterms:created xsi:type="dcterms:W3CDTF">2008-09-11T17:20:00Z</dcterms:created>
  <dcterms:modified xsi:type="dcterms:W3CDTF">2024-05-13T02:45:00Z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4317fe224368437fac355baead9da81f_23</vt:lpwstr>
  </property>
</Properties>
</file>