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CB5" w:rsidRDefault="002D5CB5">
      <w:pPr>
        <w:pStyle w:val="a8"/>
        <w:adjustRightInd w:val="0"/>
        <w:spacing w:before="0" w:beforeAutospacing="0" w:after="0" w:afterAutospacing="0"/>
        <w:jc w:val="both"/>
        <w:rPr>
          <w:rFonts w:ascii="黑体" w:eastAsia="黑体"/>
          <w:sz w:val="30"/>
        </w:rPr>
      </w:pPr>
    </w:p>
    <w:p w:rsidR="002D5CB5" w:rsidRDefault="002D5CB5">
      <w:pPr>
        <w:pStyle w:val="a8"/>
        <w:adjustRightInd w:val="0"/>
        <w:spacing w:before="0" w:beforeAutospacing="0" w:after="0" w:afterAutospacing="0"/>
        <w:jc w:val="both"/>
        <w:rPr>
          <w:rFonts w:ascii="黑体" w:eastAsia="黑体"/>
          <w:sz w:val="30"/>
        </w:rPr>
      </w:pPr>
    </w:p>
    <w:p w:rsidR="002D5CB5" w:rsidRDefault="002D5C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郑州地方高校优秀基层教学组织</w:t>
      </w:r>
    </w:p>
    <w:p w:rsidR="002D5CB5" w:rsidRDefault="002D5CB5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申  报  表</w:t>
      </w:r>
    </w:p>
    <w:p w:rsidR="002D5CB5" w:rsidRDefault="002D5CB5"/>
    <w:p w:rsidR="002D5CB5" w:rsidRDefault="002D5CB5"/>
    <w:p w:rsidR="002D5CB5" w:rsidRDefault="002D5CB5">
      <w:pPr>
        <w:tabs>
          <w:tab w:val="left" w:pos="1926"/>
        </w:tabs>
        <w:snapToGrid w:val="0"/>
        <w:spacing w:line="243" w:lineRule="atLeast"/>
        <w:jc w:val="left"/>
      </w:pPr>
    </w:p>
    <w:p w:rsidR="002D5CB5" w:rsidRDefault="002D5CB5">
      <w:pPr>
        <w:snapToGrid w:val="0"/>
        <w:spacing w:line="243" w:lineRule="atLeast"/>
        <w:jc w:val="center"/>
      </w:pPr>
    </w:p>
    <w:p w:rsidR="002D5CB5" w:rsidRDefault="002D5CB5">
      <w:pPr>
        <w:snapToGrid w:val="0"/>
        <w:spacing w:line="243" w:lineRule="atLeast"/>
        <w:jc w:val="center"/>
      </w:pPr>
    </w:p>
    <w:p w:rsidR="002D5CB5" w:rsidRDefault="002D5CB5">
      <w:pPr>
        <w:spacing w:line="300" w:lineRule="auto"/>
        <w:ind w:firstLineChars="391" w:firstLine="1251"/>
        <w:rPr>
          <w:rFonts w:ascii="黑体" w:eastAsia="黑体"/>
          <w:u w:val="single"/>
        </w:rPr>
      </w:pPr>
      <w:r>
        <w:rPr>
          <w:rFonts w:ascii="黑体" w:eastAsia="黑体" w:hint="eastAsia"/>
        </w:rPr>
        <w:t>学    校</w:t>
      </w:r>
      <w:r>
        <w:rPr>
          <w:rFonts w:ascii="黑体" w:eastAsia="黑体"/>
        </w:rPr>
        <w:t>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2D5CB5" w:rsidRDefault="002D5CB5">
      <w:pPr>
        <w:spacing w:line="300" w:lineRule="auto"/>
        <w:ind w:firstLineChars="391" w:firstLine="1251"/>
        <w:rPr>
          <w:rFonts w:ascii="黑体" w:eastAsia="黑体"/>
        </w:rPr>
      </w:pPr>
      <w:r>
        <w:rPr>
          <w:rFonts w:ascii="黑体" w:eastAsia="黑体" w:hint="eastAsia"/>
        </w:rPr>
        <w:t>基层教学组织名称：</w:t>
      </w:r>
      <w:r>
        <w:rPr>
          <w:rFonts w:ascii="黑体" w:eastAsia="黑体" w:hint="eastAsia"/>
          <w:u w:val="single"/>
        </w:rPr>
        <w:t xml:space="preserve">                        </w:t>
      </w:r>
    </w:p>
    <w:p w:rsidR="002D5CB5" w:rsidRDefault="002D5CB5">
      <w:pPr>
        <w:spacing w:line="300" w:lineRule="auto"/>
        <w:ind w:firstLineChars="391" w:firstLine="1251"/>
        <w:rPr>
          <w:rFonts w:ascii="黑体" w:eastAsia="黑体"/>
        </w:rPr>
      </w:pPr>
      <w:r>
        <w:rPr>
          <w:rFonts w:ascii="黑体" w:eastAsia="黑体" w:hint="eastAsia"/>
        </w:rPr>
        <w:t>组织模式：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2D5CB5" w:rsidRDefault="002D5CB5">
      <w:pPr>
        <w:spacing w:line="300" w:lineRule="auto"/>
        <w:ind w:firstLineChars="391" w:firstLine="1251"/>
        <w:rPr>
          <w:rFonts w:ascii="黑体" w:eastAsia="黑体"/>
        </w:rPr>
      </w:pPr>
      <w:r>
        <w:rPr>
          <w:rFonts w:ascii="黑体" w:eastAsia="黑体" w:hint="eastAsia"/>
        </w:rPr>
        <w:t>负 责 人：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2D5CB5" w:rsidRDefault="002D5CB5">
      <w:pPr>
        <w:snapToGrid w:val="0"/>
        <w:spacing w:line="532" w:lineRule="atLeast"/>
        <w:ind w:firstLineChars="392" w:firstLine="1254"/>
        <w:rPr>
          <w:rFonts w:ascii="黑体" w:eastAsia="黑体"/>
        </w:rPr>
      </w:pPr>
    </w:p>
    <w:p w:rsidR="002D5CB5" w:rsidRDefault="002D5CB5">
      <w:pPr>
        <w:snapToGrid w:val="0"/>
        <w:spacing w:line="532" w:lineRule="atLeast"/>
        <w:rPr>
          <w:sz w:val="28"/>
        </w:rPr>
      </w:pPr>
    </w:p>
    <w:p w:rsidR="002D5CB5" w:rsidRDefault="002D5CB5">
      <w:pPr>
        <w:snapToGrid w:val="0"/>
        <w:jc w:val="center"/>
        <w:rPr>
          <w:rFonts w:eastAsia="黑体"/>
          <w:sz w:val="36"/>
          <w:szCs w:val="36"/>
        </w:rPr>
      </w:pPr>
    </w:p>
    <w:p w:rsidR="002D5CB5" w:rsidRDefault="002D5CB5">
      <w:pPr>
        <w:snapToGrid w:val="0"/>
        <w:jc w:val="center"/>
        <w:rPr>
          <w:rFonts w:eastAsia="黑体"/>
          <w:sz w:val="36"/>
          <w:szCs w:val="36"/>
        </w:rPr>
      </w:pPr>
    </w:p>
    <w:p w:rsidR="002D5CB5" w:rsidRDefault="002D5CB5">
      <w:pPr>
        <w:snapToGrid w:val="0"/>
        <w:rPr>
          <w:rFonts w:eastAsia="黑体"/>
          <w:sz w:val="36"/>
          <w:szCs w:val="36"/>
        </w:rPr>
      </w:pPr>
    </w:p>
    <w:p w:rsidR="002D5CB5" w:rsidRDefault="002D5CB5">
      <w:pPr>
        <w:jc w:val="center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郑州市教育局</w:t>
      </w:r>
      <w:r>
        <w:rPr>
          <w:rFonts w:eastAsia="楷体_GB2312" w:hint="eastAsia"/>
          <w:szCs w:val="32"/>
        </w:rPr>
        <w:t xml:space="preserve"> </w:t>
      </w:r>
    </w:p>
    <w:p w:rsidR="00A75744" w:rsidRDefault="002D5CB5">
      <w:pPr>
        <w:jc w:val="center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2020</w:t>
      </w:r>
      <w:r>
        <w:rPr>
          <w:rFonts w:eastAsia="楷体_GB2312" w:hint="eastAsia"/>
          <w:szCs w:val="32"/>
        </w:rPr>
        <w:t>年</w:t>
      </w:r>
      <w:r>
        <w:rPr>
          <w:rFonts w:eastAsia="楷体_GB2312" w:hint="eastAsia"/>
          <w:szCs w:val="32"/>
        </w:rPr>
        <w:t>10</w:t>
      </w:r>
      <w:r>
        <w:rPr>
          <w:rFonts w:eastAsia="楷体_GB2312" w:hint="eastAsia"/>
          <w:szCs w:val="32"/>
        </w:rPr>
        <w:t>月</w:t>
      </w:r>
    </w:p>
    <w:p w:rsidR="00A75744" w:rsidRDefault="00A75744">
      <w:pPr>
        <w:jc w:val="center"/>
        <w:rPr>
          <w:rFonts w:eastAsia="楷体_GB2312"/>
          <w:szCs w:val="32"/>
        </w:rPr>
      </w:pPr>
    </w:p>
    <w:p w:rsidR="00A75744" w:rsidRDefault="00A75744" w:rsidP="00A75744">
      <w:pPr>
        <w:rPr>
          <w:rFonts w:eastAsia="楷体_GB2312"/>
          <w:szCs w:val="32"/>
        </w:rPr>
        <w:sectPr w:rsidR="00A75744">
          <w:pgSz w:w="11906" w:h="16838"/>
          <w:pgMar w:top="1474" w:right="1474" w:bottom="1474" w:left="1474" w:header="851" w:footer="992" w:gutter="0"/>
          <w:cols w:space="720"/>
          <w:docGrid w:type="linesAndChars" w:linePitch="631" w:charSpace="-15"/>
        </w:sectPr>
      </w:pPr>
    </w:p>
    <w:p w:rsidR="002D5CB5" w:rsidRDefault="002D5CB5">
      <w:pPr>
        <w:jc w:val="center"/>
        <w:rPr>
          <w:rFonts w:eastAsia="方正小标宋简体"/>
          <w:bCs/>
        </w:rPr>
      </w:pPr>
    </w:p>
    <w:p w:rsidR="002D5CB5" w:rsidRDefault="002D5CB5"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填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表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说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明</w:t>
      </w:r>
    </w:p>
    <w:p w:rsidR="002D5CB5" w:rsidRDefault="002D5CB5">
      <w:pPr>
        <w:rPr>
          <w:rFonts w:ascii="仿宋_GB2312"/>
          <w:bCs/>
          <w:sz w:val="24"/>
        </w:rPr>
      </w:pPr>
    </w:p>
    <w:p w:rsidR="002D5CB5" w:rsidRDefault="002D5CB5">
      <w:pPr>
        <w:ind w:firstLineChars="213" w:firstLine="681"/>
        <w:contextualSpacing/>
        <w:rPr>
          <w:rFonts w:ascii="仿宋_GB2312"/>
          <w:bCs/>
        </w:rPr>
      </w:pPr>
      <w:r>
        <w:rPr>
          <w:rFonts w:ascii="仿宋_GB2312" w:hint="eastAsia"/>
          <w:bCs/>
        </w:rPr>
        <w:t>1. 申报表由推荐院校填写，保证内容真实。如发现虚假信息，将取消申报资格。</w:t>
      </w:r>
    </w:p>
    <w:p w:rsidR="002D5CB5" w:rsidRDefault="002D5CB5">
      <w:pPr>
        <w:ind w:rightChars="-70" w:right="-224" w:firstLineChars="213" w:firstLine="681"/>
        <w:contextualSpacing/>
        <w:rPr>
          <w:rFonts w:ascii="仿宋_GB2312"/>
          <w:bCs/>
        </w:rPr>
      </w:pPr>
      <w:r>
        <w:rPr>
          <w:rFonts w:ascii="仿宋_GB2312" w:hint="eastAsia"/>
          <w:bCs/>
        </w:rPr>
        <w:t>2. 表中所涉项目、奖励、教材，起止时间是</w:t>
      </w:r>
      <w:r w:rsidRPr="00BC6B0A">
        <w:rPr>
          <w:rFonts w:ascii="仿宋_GB2312" w:hint="eastAsia"/>
          <w:bCs/>
        </w:rPr>
        <w:t>从2017年1</w:t>
      </w:r>
      <w:r>
        <w:rPr>
          <w:rFonts w:ascii="仿宋_GB2312" w:hint="eastAsia"/>
          <w:bCs/>
        </w:rPr>
        <w:t>月1日起，</w:t>
      </w:r>
      <w:r w:rsidRPr="006A0742">
        <w:rPr>
          <w:rFonts w:ascii="仿宋_GB2312" w:hint="eastAsia"/>
          <w:bCs/>
          <w:color w:val="000000" w:themeColor="text1"/>
        </w:rPr>
        <w:t>20</w:t>
      </w:r>
      <w:r w:rsidR="00BC6B0A" w:rsidRPr="006A0742">
        <w:rPr>
          <w:rFonts w:ascii="仿宋_GB2312" w:hint="eastAsia"/>
          <w:bCs/>
          <w:color w:val="000000" w:themeColor="text1"/>
        </w:rPr>
        <w:t>20</w:t>
      </w:r>
      <w:r>
        <w:rPr>
          <w:rFonts w:ascii="仿宋_GB2312" w:hint="eastAsia"/>
          <w:bCs/>
        </w:rPr>
        <w:t>年</w:t>
      </w:r>
      <w:r w:rsidR="00BC6B0A">
        <w:rPr>
          <w:rFonts w:ascii="仿宋_GB2312" w:hint="eastAsia"/>
          <w:bCs/>
        </w:rPr>
        <w:t>8</w:t>
      </w:r>
      <w:r>
        <w:rPr>
          <w:rFonts w:ascii="仿宋_GB2312" w:hint="eastAsia"/>
          <w:bCs/>
        </w:rPr>
        <w:t>月31日止，名次限前三名。</w:t>
      </w:r>
    </w:p>
    <w:p w:rsidR="002D5CB5" w:rsidRDefault="002D5CB5">
      <w:pPr>
        <w:ind w:rightChars="-70" w:right="-224" w:firstLineChars="213" w:firstLine="681"/>
        <w:contextualSpacing/>
        <w:rPr>
          <w:rFonts w:ascii="仿宋_GB2312"/>
          <w:bCs/>
        </w:rPr>
      </w:pPr>
      <w:r>
        <w:rPr>
          <w:rFonts w:ascii="仿宋_GB2312" w:hint="eastAsia"/>
          <w:bCs/>
        </w:rPr>
        <w:t>3. 组织模式为</w:t>
      </w:r>
      <w:r>
        <w:rPr>
          <w:rFonts w:ascii="仿宋_GB2312" w:hint="eastAsia"/>
          <w:color w:val="000000"/>
        </w:rPr>
        <w:t>“学院—系”、“学院—系—教研室”、“学院—教研室”、“学院—课程组”、“学院—实验教学中心”等。</w:t>
      </w:r>
    </w:p>
    <w:p w:rsidR="002D5CB5" w:rsidRDefault="002D5CB5">
      <w:pPr>
        <w:ind w:firstLineChars="213" w:firstLine="681"/>
        <w:contextualSpacing/>
        <w:rPr>
          <w:rFonts w:ascii="仿宋_GB2312"/>
          <w:bCs/>
        </w:rPr>
      </w:pPr>
      <w:r>
        <w:rPr>
          <w:rFonts w:ascii="仿宋_GB2312" w:hint="eastAsia"/>
          <w:bCs/>
        </w:rPr>
        <w:t>4．表格如不够填写，可按同样规格另行加页。</w:t>
      </w:r>
    </w:p>
    <w:p w:rsidR="002D5CB5" w:rsidRDefault="002D5CB5">
      <w:pPr>
        <w:jc w:val="center"/>
      </w:pPr>
      <w:bookmarkStart w:id="0" w:name="_GoBack"/>
      <w:bookmarkEnd w:id="0"/>
      <w:r>
        <w:rPr>
          <w:rFonts w:ascii="仿宋_GB2312" w:hint="eastAsia"/>
          <w:sz w:val="36"/>
          <w:szCs w:val="36"/>
        </w:rPr>
        <w:br w:type="page"/>
      </w:r>
      <w:r>
        <w:rPr>
          <w:rFonts w:eastAsia="黑体" w:hint="eastAsia"/>
        </w:rPr>
        <w:lastRenderedPageBreak/>
        <w:t>一、学校规章制度建设情况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4"/>
      </w:tblGrid>
      <w:tr w:rsidR="002D5CB5" w:rsidRPr="00A75744" w:rsidTr="00A75744">
        <w:trPr>
          <w:trHeight w:val="326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A75744" w:rsidRDefault="002D5CB5" w:rsidP="00A75744">
            <w:pPr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Pr="00A75744">
              <w:rPr>
                <w:rFonts w:ascii="宋体" w:eastAsia="宋体" w:hAnsi="宋体" w:hint="eastAsia"/>
                <w:sz w:val="24"/>
                <w:szCs w:val="24"/>
              </w:rPr>
              <w:t>含学校</w:t>
            </w:r>
            <w:proofErr w:type="gramEnd"/>
            <w:r w:rsidRPr="00A75744">
              <w:rPr>
                <w:rFonts w:ascii="宋体" w:eastAsia="宋体" w:hAnsi="宋体" w:hint="eastAsia"/>
                <w:sz w:val="24"/>
                <w:szCs w:val="24"/>
              </w:rPr>
              <w:t>规章制度名称、出台时间、文号，全校基层教学组织的数量、涵盖教师情况、组织模式等）</w:t>
            </w: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2D5CB5" w:rsidRDefault="002D5CB5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</w:rPr>
            </w:pPr>
          </w:p>
          <w:p w:rsidR="00A75744" w:rsidRPr="00A75744" w:rsidRDefault="00A75744" w:rsidP="00A75744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</w:tbl>
    <w:p w:rsidR="002D5CB5" w:rsidRDefault="002D5CB5">
      <w:pPr>
        <w:jc w:val="center"/>
        <w:rPr>
          <w:rFonts w:eastAsia="黑体"/>
        </w:rPr>
      </w:pPr>
    </w:p>
    <w:p w:rsidR="002D5CB5" w:rsidRDefault="002D5CB5">
      <w:pPr>
        <w:jc w:val="center"/>
        <w:rPr>
          <w:rFonts w:eastAsia="黑体"/>
        </w:rPr>
      </w:pPr>
      <w:r>
        <w:rPr>
          <w:rFonts w:eastAsia="黑体" w:hint="eastAsia"/>
        </w:rPr>
        <w:t>二、基层教学组织基本情况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1"/>
      </w:tblGrid>
      <w:tr w:rsidR="002D5CB5" w:rsidRPr="00A75744" w:rsidTr="00C93222">
        <w:trPr>
          <w:trHeight w:val="5008"/>
          <w:jc w:val="center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Pr="00A75744">
              <w:rPr>
                <w:rFonts w:ascii="宋体" w:eastAsia="宋体" w:hAnsi="宋体" w:hint="eastAsia"/>
                <w:sz w:val="24"/>
                <w:szCs w:val="24"/>
              </w:rPr>
              <w:t>含基层</w:t>
            </w:r>
            <w:proofErr w:type="gramEnd"/>
            <w:r w:rsidRPr="00A75744">
              <w:rPr>
                <w:rFonts w:ascii="宋体" w:eastAsia="宋体" w:hAnsi="宋体" w:hint="eastAsia"/>
                <w:sz w:val="24"/>
                <w:szCs w:val="24"/>
              </w:rPr>
              <w:t>教学组织整体建设情况、教学运行及效果、突出特色及亮点等）</w:t>
            </w: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Default="002D5CB5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5744" w:rsidRDefault="00A75744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75744" w:rsidRPr="00A75744" w:rsidRDefault="00A75744" w:rsidP="00A7574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jc w:val="center"/>
        <w:rPr>
          <w:rFonts w:eastAsia="黑体"/>
        </w:rPr>
      </w:pPr>
    </w:p>
    <w:p w:rsidR="002D5CB5" w:rsidRDefault="002D5CB5">
      <w:pPr>
        <w:jc w:val="center"/>
        <w:rPr>
          <w:rFonts w:eastAsia="黑体"/>
        </w:rPr>
      </w:pPr>
      <w:r>
        <w:rPr>
          <w:rFonts w:eastAsia="黑体" w:hint="eastAsia"/>
        </w:rPr>
        <w:lastRenderedPageBreak/>
        <w:t>三、基层教学组织成员情况</w:t>
      </w:r>
    </w:p>
    <w:p w:rsidR="002D5CB5" w:rsidRDefault="002D5CB5" w:rsidP="00BC6B0A">
      <w:pPr>
        <w:ind w:firstLineChars="61" w:firstLine="17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1.负责人情况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927"/>
        <w:gridCol w:w="274"/>
        <w:gridCol w:w="1735"/>
        <w:gridCol w:w="723"/>
        <w:gridCol w:w="797"/>
        <w:gridCol w:w="1550"/>
        <w:gridCol w:w="1084"/>
      </w:tblGrid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pacing w:val="-14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最终学历</w:t>
            </w: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（学位）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授予单位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授予时间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ind w:leftChars="-25" w:left="-80" w:rightChars="-25" w:right="-8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教研项目获奖情况（省部级以上，须清楚填写主持或参与名次）</w:t>
            </w:r>
          </w:p>
        </w:tc>
      </w:tr>
      <w:tr w:rsidR="002D5CB5" w:rsidRPr="00A75744">
        <w:trPr>
          <w:trHeight w:val="616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主要学习、工作简历</w:t>
            </w: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学习工作单位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kern w:val="0"/>
                <w:sz w:val="24"/>
                <w:szCs w:val="24"/>
              </w:rPr>
              <w:t>所学专业/从事学科领域</w:t>
            </w: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 w:rsidP="00A757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ind w:leftChars="40" w:left="128"/>
        <w:rPr>
          <w:rFonts w:ascii="黑体" w:eastAsia="黑体"/>
          <w:sz w:val="28"/>
          <w:szCs w:val="28"/>
        </w:rPr>
      </w:pPr>
    </w:p>
    <w:p w:rsidR="002D5CB5" w:rsidRDefault="002D5CB5">
      <w:pPr>
        <w:ind w:leftChars="40" w:left="128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2.主要成员情况</w:t>
      </w:r>
      <w:r>
        <w:rPr>
          <w:rFonts w:ascii="仿宋_GB2312" w:hAnsi="仿宋" w:hint="eastAsia"/>
          <w:sz w:val="21"/>
          <w:szCs w:val="21"/>
        </w:rPr>
        <w:t>（总人数：  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141"/>
        <w:gridCol w:w="1260"/>
        <w:gridCol w:w="1440"/>
        <w:gridCol w:w="1260"/>
        <w:gridCol w:w="1920"/>
      </w:tblGrid>
      <w:tr w:rsidR="002D5CB5" w:rsidRPr="00A75744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A75744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5744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A75744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A75744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A75744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rPr>
          <w:rFonts w:ascii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141"/>
        <w:gridCol w:w="1260"/>
        <w:gridCol w:w="1440"/>
        <w:gridCol w:w="1260"/>
        <w:gridCol w:w="1859"/>
      </w:tblGrid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D45FDA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rPr>
          <w:rFonts w:ascii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141"/>
        <w:gridCol w:w="1260"/>
        <w:gridCol w:w="1440"/>
        <w:gridCol w:w="1260"/>
        <w:gridCol w:w="1920"/>
      </w:tblGrid>
      <w:tr w:rsidR="002D5CB5" w:rsidRPr="00D45FDA" w:rsidT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 w:rsidT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 w:rsidT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D45FDA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Pr="00D45FDA" w:rsidRDefault="002D5CB5">
      <w:pPr>
        <w:rPr>
          <w:rFonts w:ascii="宋体" w:eastAsia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141"/>
        <w:gridCol w:w="1260"/>
        <w:gridCol w:w="1440"/>
        <w:gridCol w:w="1260"/>
        <w:gridCol w:w="1621"/>
      </w:tblGrid>
      <w:tr w:rsidR="002D5CB5" w:rsidRPr="00D45FDA">
        <w:trPr>
          <w:trHeight w:val="567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D45FDA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D5CB5" w:rsidRPr="00D45FDA" w:rsidRDefault="002D5CB5">
      <w:pPr>
        <w:rPr>
          <w:rFonts w:ascii="宋体" w:eastAsia="宋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141"/>
        <w:gridCol w:w="1260"/>
        <w:gridCol w:w="1440"/>
        <w:gridCol w:w="1377"/>
        <w:gridCol w:w="1665"/>
      </w:tblGrid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高校教龄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D45FDA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（根据人数复制、填写）</w:t>
      </w:r>
    </w:p>
    <w:p w:rsidR="002D5CB5" w:rsidRDefault="002D5CB5">
      <w:pPr>
        <w:snapToGrid w:val="0"/>
        <w:jc w:val="center"/>
        <w:rPr>
          <w:rFonts w:eastAsia="黑体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</w:rPr>
        <w:lastRenderedPageBreak/>
        <w:t>四、教学情况</w:t>
      </w:r>
    </w:p>
    <w:p w:rsidR="002D5CB5" w:rsidRDefault="002D5CB5">
      <w:pPr>
        <w:snapToGrid w:val="0"/>
        <w:rPr>
          <w:rFonts w:ascii="仿宋_GB2312" w:hAnsi="仿宋"/>
          <w:sz w:val="21"/>
          <w:szCs w:val="21"/>
        </w:rPr>
      </w:pPr>
      <w:r>
        <w:rPr>
          <w:rFonts w:ascii="黑体" w:eastAsia="黑体" w:hint="eastAsia"/>
          <w:sz w:val="28"/>
          <w:szCs w:val="28"/>
        </w:rPr>
        <w:t>1.专业建设情况</w:t>
      </w:r>
      <w:r>
        <w:rPr>
          <w:rFonts w:ascii="仿宋_GB2312" w:hAnsi="仿宋" w:hint="eastAsia"/>
          <w:sz w:val="21"/>
          <w:szCs w:val="21"/>
        </w:rPr>
        <w:t>（无专业建设任务的基层教学组织有效保障和支持专业建设情况）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977"/>
        <w:gridCol w:w="2637"/>
        <w:gridCol w:w="2054"/>
      </w:tblGrid>
      <w:tr w:rsidR="002D5CB5" w:rsidRPr="00D45FDA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制定或落实专业规划情况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特色专业或综合改革试点专业建设情况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专业评估或专业认证情况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color w:val="3366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color w:val="3366FF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color w:val="3366FF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color w:val="3366FF"/>
                <w:sz w:val="24"/>
                <w:szCs w:val="24"/>
              </w:rPr>
            </w:pPr>
          </w:p>
        </w:tc>
      </w:tr>
    </w:tbl>
    <w:p w:rsidR="002D5CB5" w:rsidRDefault="002D5CB5">
      <w:pPr>
        <w:snapToGrid w:val="0"/>
        <w:ind w:leftChars="40" w:left="128"/>
        <w:rPr>
          <w:rFonts w:ascii="黑体" w:eastAsia="黑体"/>
          <w:sz w:val="28"/>
          <w:szCs w:val="28"/>
        </w:rPr>
      </w:pPr>
    </w:p>
    <w:p w:rsidR="002D5CB5" w:rsidRDefault="002D5CB5">
      <w:pPr>
        <w:snapToGrid w:val="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2.课程建设情况</w:t>
      </w:r>
      <w:r>
        <w:rPr>
          <w:rFonts w:ascii="仿宋_GB2312" w:hAnsi="仿宋" w:hint="eastAsia"/>
          <w:sz w:val="21"/>
          <w:szCs w:val="21"/>
        </w:rPr>
        <w:t>（</w:t>
      </w:r>
      <w:r>
        <w:rPr>
          <w:rFonts w:ascii="仿宋_GB2312" w:hAnsi="仿宋" w:hint="eastAsia"/>
          <w:b/>
          <w:bCs/>
          <w:color w:val="FF0000"/>
          <w:sz w:val="21"/>
          <w:szCs w:val="21"/>
        </w:rPr>
        <w:t>2017年</w:t>
      </w:r>
      <w:r>
        <w:rPr>
          <w:rFonts w:ascii="仿宋_GB2312" w:hAnsi="仿宋" w:hint="eastAsia"/>
          <w:sz w:val="21"/>
          <w:szCs w:val="21"/>
        </w:rPr>
        <w:t>以来，</w:t>
      </w:r>
      <w:proofErr w:type="gramStart"/>
      <w:r>
        <w:rPr>
          <w:rFonts w:ascii="仿宋_GB2312" w:hAnsi="仿宋" w:hint="eastAsia"/>
          <w:sz w:val="21"/>
          <w:szCs w:val="21"/>
        </w:rPr>
        <w:t>须主要</w:t>
      </w:r>
      <w:proofErr w:type="gramEnd"/>
      <w:r>
        <w:rPr>
          <w:rFonts w:ascii="仿宋_GB2312" w:hAnsi="仿宋" w:hint="eastAsia"/>
          <w:sz w:val="21"/>
          <w:szCs w:val="21"/>
        </w:rPr>
        <w:t>成员）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180"/>
        <w:gridCol w:w="969"/>
        <w:gridCol w:w="1058"/>
        <w:gridCol w:w="1263"/>
        <w:gridCol w:w="1119"/>
      </w:tblGrid>
      <w:tr w:rsidR="002D5CB5" w:rsidRPr="00D45FDA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是否校级及以上</w:t>
            </w:r>
          </w:p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在线开放课程或精品课程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授课人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总课时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snapToGrid w:val="0"/>
        <w:ind w:leftChars="40" w:left="128"/>
        <w:rPr>
          <w:rFonts w:ascii="黑体" w:eastAsia="黑体"/>
          <w:sz w:val="28"/>
          <w:szCs w:val="28"/>
        </w:rPr>
      </w:pPr>
    </w:p>
    <w:p w:rsidR="002D5CB5" w:rsidRDefault="002D5CB5">
      <w:pPr>
        <w:snapToGrid w:val="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3.教材建设情况</w:t>
      </w:r>
      <w:r>
        <w:rPr>
          <w:rFonts w:ascii="仿宋_GB2312" w:hAnsi="仿宋" w:hint="eastAsia"/>
          <w:sz w:val="21"/>
          <w:szCs w:val="21"/>
        </w:rPr>
        <w:t>（主要教材的使用和编写情况）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2060"/>
        <w:gridCol w:w="1240"/>
        <w:gridCol w:w="1085"/>
        <w:gridCol w:w="2584"/>
      </w:tblGrid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作者（主编/参编章节字数）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出版年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入选规划或获奖情况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D5CB5" w:rsidRDefault="002D5CB5">
      <w:pPr>
        <w:snapToGrid w:val="0"/>
        <w:ind w:leftChars="40" w:left="128"/>
        <w:rPr>
          <w:rFonts w:ascii="黑体" w:eastAsia="黑体"/>
          <w:sz w:val="28"/>
          <w:szCs w:val="28"/>
        </w:rPr>
      </w:pPr>
    </w:p>
    <w:p w:rsidR="002D5CB5" w:rsidRDefault="002D5CB5">
      <w:pPr>
        <w:snapToGrid w:val="0"/>
        <w:rPr>
          <w:rFonts w:ascii="仿宋" w:eastAsia="仿宋" w:hAnsi="仿宋"/>
          <w:sz w:val="21"/>
          <w:szCs w:val="21"/>
        </w:rPr>
      </w:pPr>
      <w:r>
        <w:rPr>
          <w:rFonts w:ascii="黑体" w:eastAsia="黑体" w:hint="eastAsia"/>
          <w:sz w:val="28"/>
          <w:szCs w:val="28"/>
        </w:rPr>
        <w:t>4.实践教学情况</w:t>
      </w:r>
      <w:r>
        <w:rPr>
          <w:rFonts w:ascii="仿宋" w:eastAsia="仿宋" w:hAnsi="仿宋" w:hint="eastAsia"/>
          <w:sz w:val="21"/>
          <w:szCs w:val="21"/>
        </w:rPr>
        <w:t>（</w:t>
      </w:r>
      <w:proofErr w:type="gramStart"/>
      <w:r>
        <w:rPr>
          <w:rFonts w:ascii="仿宋" w:eastAsia="仿宋" w:hAnsi="仿宋" w:hint="eastAsia"/>
          <w:sz w:val="21"/>
          <w:szCs w:val="21"/>
        </w:rPr>
        <w:t>含综合实</w:t>
      </w:r>
      <w:proofErr w:type="gramEnd"/>
      <w:r>
        <w:rPr>
          <w:rFonts w:ascii="仿宋" w:eastAsia="仿宋" w:hAnsi="仿宋" w:hint="eastAsia"/>
          <w:sz w:val="21"/>
          <w:szCs w:val="21"/>
        </w:rPr>
        <w:t>训中心、实验教学示范中心、校外实践教学基地等）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628"/>
        <w:gridCol w:w="1672"/>
        <w:gridCol w:w="1396"/>
        <w:gridCol w:w="2273"/>
      </w:tblGrid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使用面积（M</w:t>
            </w:r>
            <w:r w:rsidRPr="00D45FDA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2</w:t>
            </w:r>
            <w:r w:rsidRPr="00D45FD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</w:p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（台套数）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实验课程数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实验学生人数</w:t>
            </w:r>
            <w:r w:rsidRPr="00D45FDA">
              <w:rPr>
                <w:rFonts w:ascii="宋体" w:eastAsia="宋体" w:hAnsi="宋体"/>
                <w:sz w:val="24"/>
                <w:szCs w:val="24"/>
              </w:rPr>
              <w:t>/</w:t>
            </w: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D5CB5" w:rsidRDefault="002D5CB5">
      <w:pPr>
        <w:snapToGrid w:val="0"/>
        <w:rPr>
          <w:rFonts w:ascii="仿宋_GB2312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5.创新创业教育改革情况</w:t>
      </w:r>
      <w:r>
        <w:rPr>
          <w:rFonts w:ascii="仿宋_GB2312" w:hAnsi="仿宋" w:hint="eastAsia"/>
          <w:sz w:val="21"/>
          <w:szCs w:val="21"/>
        </w:rPr>
        <w:t>（每项均须注明赛事名称、项目名称、获奖或立项年度、指导教师、参加学生、获奖等次等，发表论文须注明期刊）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268"/>
        <w:gridCol w:w="1842"/>
        <w:gridCol w:w="1418"/>
        <w:gridCol w:w="1504"/>
      </w:tblGrid>
      <w:tr w:rsidR="002D5CB5" w:rsidRPr="00D45FDA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ind w:leftChars="-25" w:left="-80" w:rightChars="-25" w:right="-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学生公开发表论文情况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D5CB5" w:rsidRDefault="002D5CB5">
      <w:pPr>
        <w:snapToGrid w:val="0"/>
        <w:ind w:leftChars="40" w:left="128"/>
        <w:rPr>
          <w:rFonts w:ascii="黑体" w:eastAsia="黑体"/>
          <w:color w:val="000000"/>
          <w:sz w:val="28"/>
          <w:szCs w:val="28"/>
        </w:rPr>
      </w:pPr>
    </w:p>
    <w:p w:rsidR="002D5CB5" w:rsidRDefault="002D5CB5">
      <w:pPr>
        <w:snapToGrid w:val="0"/>
        <w:rPr>
          <w:rFonts w:ascii="黑体" w:eastAsia="黑体"/>
          <w:color w:val="000000"/>
          <w:sz w:val="28"/>
          <w:szCs w:val="28"/>
        </w:rPr>
      </w:pPr>
    </w:p>
    <w:p w:rsidR="002D5CB5" w:rsidRDefault="002D5CB5">
      <w:pPr>
        <w:snapToGrid w:val="0"/>
        <w:rPr>
          <w:rFonts w:ascii="黑体" w:eastAsia="黑体"/>
          <w:color w:val="000000"/>
          <w:sz w:val="28"/>
          <w:szCs w:val="28"/>
        </w:rPr>
      </w:pPr>
    </w:p>
    <w:p w:rsidR="002D5CB5" w:rsidRDefault="002D5CB5">
      <w:pPr>
        <w:snapToGrid w:val="0"/>
        <w:rPr>
          <w:rFonts w:ascii="黑体" w:eastAsia="黑体"/>
          <w:color w:val="000000"/>
          <w:sz w:val="28"/>
          <w:szCs w:val="28"/>
        </w:rPr>
      </w:pPr>
    </w:p>
    <w:p w:rsidR="002D5CB5" w:rsidRDefault="002D5CB5">
      <w:pPr>
        <w:snapToGrid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6.主持教学改革项目情况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874"/>
        <w:gridCol w:w="2410"/>
        <w:gridCol w:w="1249"/>
        <w:gridCol w:w="1048"/>
        <w:gridCol w:w="1397"/>
      </w:tblGrid>
      <w:tr w:rsidR="002D5CB5" w:rsidRPr="00D45FDA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项  目  名  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项目来源</w:t>
            </w:r>
          </w:p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（批准文号）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D5CB5" w:rsidRDefault="002D5CB5">
      <w:pPr>
        <w:snapToGrid w:val="0"/>
        <w:rPr>
          <w:rFonts w:ascii="黑体" w:eastAsia="黑体"/>
          <w:sz w:val="28"/>
          <w:szCs w:val="28"/>
        </w:rPr>
      </w:pPr>
    </w:p>
    <w:p w:rsidR="002D5CB5" w:rsidRDefault="002D5CB5">
      <w:pPr>
        <w:rPr>
          <w:rFonts w:ascii="仿宋_GB2312" w:hAnsi="仿宋"/>
          <w:sz w:val="21"/>
          <w:szCs w:val="21"/>
        </w:rPr>
      </w:pPr>
      <w:r>
        <w:rPr>
          <w:rFonts w:ascii="黑体" w:eastAsia="黑体" w:hint="eastAsia"/>
          <w:sz w:val="28"/>
          <w:szCs w:val="28"/>
        </w:rPr>
        <w:t>7.发表教改论文情况</w:t>
      </w:r>
      <w:r>
        <w:rPr>
          <w:rFonts w:ascii="仿宋_GB2312" w:hAnsi="仿宋" w:hint="eastAsia"/>
          <w:sz w:val="21"/>
          <w:szCs w:val="21"/>
        </w:rPr>
        <w:t>（限核心期刊）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096"/>
        <w:gridCol w:w="1458"/>
        <w:gridCol w:w="2295"/>
      </w:tblGrid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论  文  题  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发表期刊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作者及排名</w:t>
            </w: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B5" w:rsidRPr="00D45FDA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CB5" w:rsidRDefault="002D5CB5">
      <w:pPr>
        <w:snapToGrid w:val="0"/>
        <w:rPr>
          <w:rFonts w:ascii="黑体" w:eastAsia="黑体"/>
          <w:sz w:val="28"/>
          <w:szCs w:val="28"/>
        </w:rPr>
      </w:pPr>
    </w:p>
    <w:p w:rsidR="002D5CB5" w:rsidRDefault="002D5CB5">
      <w:pPr>
        <w:snapToGrid w:val="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8.开展教研活动情况</w:t>
      </w:r>
      <w:r>
        <w:rPr>
          <w:rFonts w:ascii="仿宋_GB2312" w:hAnsi="仿宋" w:hint="eastAsia"/>
          <w:sz w:val="21"/>
          <w:szCs w:val="21"/>
        </w:rPr>
        <w:t>（教学研讨与交流活动、互相听课和教学观摩、教学竞赛、参加教学研讨会议情况等）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2D5CB5">
        <w:trPr>
          <w:jc w:val="center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D45FDA" w:rsidRPr="00D45FDA" w:rsidRDefault="00D45FDA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D45FDA" w:rsidRPr="00D45FDA" w:rsidRDefault="00D45FDA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D45FDA" w:rsidRPr="00D45FDA" w:rsidRDefault="00D45FDA" w:rsidP="00D45FD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D5CB5" w:rsidRDefault="002D5CB5">
            <w:pPr>
              <w:rPr>
                <w:rFonts w:ascii="宋体" w:eastAsia="宋体" w:hAnsi="宋体"/>
                <w:sz w:val="24"/>
              </w:rPr>
            </w:pPr>
          </w:p>
          <w:p w:rsidR="00D45FDA" w:rsidRDefault="00D45FDA">
            <w:pPr>
              <w:rPr>
                <w:rFonts w:ascii="宋体" w:eastAsia="宋体" w:hAnsi="宋体"/>
                <w:sz w:val="24"/>
              </w:rPr>
            </w:pPr>
          </w:p>
          <w:p w:rsidR="00D45FDA" w:rsidRDefault="00D45FDA">
            <w:pPr>
              <w:rPr>
                <w:rFonts w:ascii="宋体" w:eastAsia="宋体" w:hAnsi="宋体"/>
                <w:sz w:val="24"/>
              </w:rPr>
            </w:pPr>
          </w:p>
          <w:p w:rsidR="00D45FDA" w:rsidRDefault="00D45FDA">
            <w:pPr>
              <w:rPr>
                <w:rFonts w:ascii="宋体" w:eastAsia="宋体" w:hAnsi="宋体"/>
                <w:sz w:val="24"/>
              </w:rPr>
            </w:pPr>
          </w:p>
          <w:p w:rsidR="00D45FDA" w:rsidRDefault="00D45FDA"/>
        </w:tc>
      </w:tr>
    </w:tbl>
    <w:p w:rsidR="002D5CB5" w:rsidRDefault="002D5CB5">
      <w:pPr>
        <w:jc w:val="center"/>
        <w:rPr>
          <w:rFonts w:eastAsia="黑体"/>
        </w:rPr>
      </w:pPr>
    </w:p>
    <w:p w:rsidR="002D5CB5" w:rsidRDefault="002D5CB5">
      <w:pPr>
        <w:jc w:val="center"/>
      </w:pPr>
      <w:r>
        <w:rPr>
          <w:rFonts w:eastAsia="黑体" w:hint="eastAsia"/>
        </w:rPr>
        <w:lastRenderedPageBreak/>
        <w:t>五、教师教学发展情况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2D5CB5" w:rsidTr="00C93222">
        <w:trPr>
          <w:trHeight w:val="1175"/>
          <w:jc w:val="center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BE2C59">
            <w:pPr>
              <w:rPr>
                <w:rFonts w:ascii="宋体" w:eastAsia="宋体" w:hAnsi="宋体"/>
                <w:sz w:val="24"/>
              </w:rPr>
            </w:pPr>
            <w:r w:rsidRPr="00E64447">
              <w:rPr>
                <w:rFonts w:ascii="宋体" w:eastAsia="宋体" w:hAnsi="宋体" w:hint="eastAsia"/>
                <w:sz w:val="24"/>
                <w:szCs w:val="18"/>
              </w:rPr>
              <w:t>教授上课、教师培训、青年教师的传、帮、带等情况</w:t>
            </w: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Default="002D5CB5"/>
        </w:tc>
      </w:tr>
    </w:tbl>
    <w:p w:rsidR="002D5CB5" w:rsidRDefault="002D5CB5">
      <w:pPr>
        <w:snapToGrid w:val="0"/>
        <w:jc w:val="center"/>
        <w:rPr>
          <w:rFonts w:eastAsia="黑体"/>
          <w:sz w:val="24"/>
          <w:szCs w:val="24"/>
        </w:rPr>
      </w:pPr>
    </w:p>
    <w:p w:rsidR="002D5CB5" w:rsidRDefault="002D5CB5">
      <w:pPr>
        <w:snapToGrid w:val="0"/>
        <w:jc w:val="center"/>
        <w:rPr>
          <w:rFonts w:eastAsia="黑体"/>
          <w:sz w:val="24"/>
          <w:szCs w:val="24"/>
        </w:rPr>
      </w:pPr>
    </w:p>
    <w:p w:rsidR="002D5CB5" w:rsidRDefault="002D5CB5">
      <w:pPr>
        <w:jc w:val="center"/>
      </w:pPr>
      <w:r>
        <w:rPr>
          <w:rFonts w:eastAsia="黑体" w:hint="eastAsia"/>
        </w:rPr>
        <w:t>六、条件保障情况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2D5CB5" w:rsidTr="00C93222">
        <w:trPr>
          <w:trHeight w:val="3439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BE2C59">
            <w:pPr>
              <w:rPr>
                <w:rFonts w:ascii="宋体" w:eastAsia="宋体" w:hAnsi="宋体"/>
                <w:sz w:val="24"/>
              </w:rPr>
            </w:pPr>
            <w:r w:rsidRPr="00E64447">
              <w:rPr>
                <w:rFonts w:ascii="宋体" w:eastAsia="宋体" w:hAnsi="宋体" w:hint="eastAsia"/>
                <w:sz w:val="24"/>
                <w:szCs w:val="18"/>
              </w:rPr>
              <w:t>专项经费、办公设施、办公面积、教学资料档案等条件保障等</w:t>
            </w: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Default="002D5CB5"/>
        </w:tc>
      </w:tr>
    </w:tbl>
    <w:p w:rsidR="00D45FDA" w:rsidRDefault="00D45FDA">
      <w:pPr>
        <w:jc w:val="center"/>
        <w:rPr>
          <w:rFonts w:eastAsia="黑体"/>
        </w:rPr>
      </w:pPr>
    </w:p>
    <w:p w:rsidR="002D5CB5" w:rsidRDefault="002D5CB5">
      <w:pPr>
        <w:jc w:val="center"/>
      </w:pPr>
      <w:r>
        <w:rPr>
          <w:rFonts w:eastAsia="黑体" w:hint="eastAsia"/>
        </w:rPr>
        <w:lastRenderedPageBreak/>
        <w:t>七、两年建设计划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2D5CB5" w:rsidRPr="00D45FDA" w:rsidTr="00C93222">
        <w:trPr>
          <w:trHeight w:val="12274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2D5CB5" w:rsidRDefault="002D5CB5">
      <w:pPr>
        <w:jc w:val="center"/>
        <w:rPr>
          <w:rFonts w:eastAsia="黑体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</w:rPr>
        <w:lastRenderedPageBreak/>
        <w:t>八、评价、推荐意见</w:t>
      </w:r>
    </w:p>
    <w:p w:rsidR="002D5CB5" w:rsidRDefault="002D5CB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教务部门评价意见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728"/>
        <w:gridCol w:w="2105"/>
        <w:gridCol w:w="2177"/>
      </w:tblGrid>
      <w:tr w:rsidR="002D5CB5" w:rsidRPr="00D45FDA">
        <w:trPr>
          <w:trHeight w:val="5289"/>
          <w:jc w:val="center"/>
        </w:trPr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D5CB5" w:rsidRPr="00D45FDA" w:rsidRDefault="002D5CB5" w:rsidP="00D45FDA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D5CB5" w:rsidRPr="00D45FDA">
        <w:trPr>
          <w:trHeight w:val="734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5FDA"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5FDA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5FDA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5FDA">
              <w:rPr>
                <w:rFonts w:ascii="宋体" w:eastAsia="宋体" w:hAnsi="宋体" w:hint="eastAsia"/>
                <w:sz w:val="24"/>
              </w:rPr>
              <w:t>电子信箱</w:t>
            </w:r>
          </w:p>
        </w:tc>
      </w:tr>
      <w:tr w:rsidR="002D5CB5" w:rsidRPr="00D45FDA">
        <w:trPr>
          <w:trHeight w:val="44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  <w:color w:val="0000FF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  <w:color w:val="0000FF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jc w:val="center"/>
              <w:rPr>
                <w:rFonts w:ascii="宋体" w:eastAsia="宋体" w:hAnsi="宋体"/>
                <w:color w:val="0000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5" w:rsidRPr="00D45FDA" w:rsidRDefault="002D5CB5" w:rsidP="00D45FDA">
            <w:pPr>
              <w:spacing w:line="400" w:lineRule="exact"/>
              <w:ind w:firstLineChars="1704" w:firstLine="5452"/>
              <w:jc w:val="center"/>
              <w:rPr>
                <w:rFonts w:ascii="宋体" w:eastAsia="宋体" w:hAnsi="宋体"/>
                <w:color w:val="0000FF"/>
              </w:rPr>
            </w:pPr>
          </w:p>
        </w:tc>
      </w:tr>
    </w:tbl>
    <w:p w:rsidR="002D5CB5" w:rsidRDefault="002D5CB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2D5CB5" w:rsidRPr="00D45FDA">
        <w:trPr>
          <w:trHeight w:val="3775"/>
          <w:jc w:val="center"/>
        </w:trPr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5" w:rsidRPr="00D45FDA" w:rsidRDefault="002D5C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D45FDA" w:rsidRDefault="002D5C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CB5" w:rsidRPr="00D45FDA" w:rsidRDefault="002D5CB5" w:rsidP="00D45FDA">
            <w:pPr>
              <w:ind w:firstLineChars="1908" w:firstLine="4578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45FD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45FDA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45FD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45FD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2D5CB5" w:rsidRPr="00D45FDA" w:rsidRDefault="002D5CB5" w:rsidP="00D45FDA">
            <w:pPr>
              <w:ind w:firstLineChars="1908" w:firstLine="4578"/>
              <w:rPr>
                <w:rFonts w:ascii="宋体" w:eastAsia="宋体" w:hAnsi="宋体"/>
                <w:sz w:val="24"/>
                <w:szCs w:val="24"/>
              </w:rPr>
            </w:pPr>
            <w:r w:rsidRPr="00D45FDA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</w:tc>
      </w:tr>
    </w:tbl>
    <w:p w:rsidR="002D5CB5" w:rsidRDefault="002D5CB5">
      <w:pPr>
        <w:rPr>
          <w:rFonts w:ascii="仿宋" w:hAnsi="仿宋" w:cs="仿宋"/>
        </w:rPr>
      </w:pPr>
    </w:p>
    <w:p w:rsidR="002D5CB5" w:rsidRDefault="002D5CB5">
      <w:pPr>
        <w:rPr>
          <w:rFonts w:ascii="仿宋_GB2312" w:hAnsi="仿宋_GB2312" w:cs="仿宋_GB2312"/>
          <w:color w:val="000000"/>
          <w:szCs w:val="32"/>
        </w:rPr>
      </w:pPr>
    </w:p>
    <w:sectPr w:rsidR="002D5CB5" w:rsidSect="00A75744">
      <w:footerReference w:type="default" r:id="rId9"/>
      <w:pgSz w:w="11906" w:h="16838"/>
      <w:pgMar w:top="1474" w:right="1474" w:bottom="1474" w:left="1474" w:header="851" w:footer="992" w:gutter="0"/>
      <w:pgNumType w:start="1"/>
      <w:cols w:space="720"/>
      <w:docGrid w:type="linesAndChars" w:linePitch="631" w:charSpace="-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9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6B" w:rsidRDefault="0000426B">
      <w:r>
        <w:separator/>
      </w:r>
    </w:p>
  </w:endnote>
  <w:endnote w:type="continuationSeparator" w:id="0">
    <w:p w:rsidR="0000426B" w:rsidRDefault="0000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44" w:rsidRDefault="00A75744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99F1F" wp14:editId="4B3A3B82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5655" cy="230505"/>
              <wp:effectExtent l="0" t="635" r="4445" b="0"/>
              <wp:wrapNone/>
              <wp:docPr id="2" name="文本框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744" w:rsidRDefault="00A75744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0742" w:rsidRPr="006A074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5" o:spid="_x0000_s1026" type="#_x0000_t202" style="position:absolute;left:0;text-align:left;margin-left:11.45pt;margin-top:.05pt;width:62.65pt;height:18.15pt;z-index:251659776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" filled="f" stroked="f">
              <v:textbox inset="0,0,0,0">
                <w:txbxContent>
                  <w:p w:rsidR="00A75744" w:rsidRDefault="00A75744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0742" w:rsidRPr="006A0742">
                      <w:rPr>
                        <w:noProof/>
                      </w:rPr>
                      <w:t>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6B" w:rsidRDefault="0000426B">
      <w:r>
        <w:separator/>
      </w:r>
    </w:p>
  </w:footnote>
  <w:footnote w:type="continuationSeparator" w:id="0">
    <w:p w:rsidR="0000426B" w:rsidRDefault="0000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01A"/>
    <w:multiLevelType w:val="multilevel"/>
    <w:tmpl w:val="1C7F601A"/>
    <w:lvl w:ilvl="0">
      <w:start w:val="1"/>
      <w:numFmt w:val="chineseCountingThousand"/>
      <w:suff w:val="nothing"/>
      <w:lvlText w:val="%1、"/>
      <w:lvlJc w:val="left"/>
      <w:pPr>
        <w:ind w:left="0" w:firstLine="641"/>
      </w:pPr>
    </w:lvl>
    <w:lvl w:ilvl="1">
      <w:start w:val="1"/>
      <w:numFmt w:val="chineseCountingThousand"/>
      <w:suff w:val="nothing"/>
      <w:lvlText w:val="（%2）"/>
      <w:lvlJc w:val="left"/>
      <w:pPr>
        <w:ind w:left="0" w:firstLine="641"/>
      </w:pPr>
    </w:lvl>
    <w:lvl w:ilvl="2">
      <w:start w:val="1"/>
      <w:numFmt w:val="decimal"/>
      <w:pStyle w:val="3"/>
      <w:suff w:val="nothing"/>
      <w:lvlText w:val="%3. "/>
      <w:lvlJc w:val="left"/>
      <w:pPr>
        <w:ind w:left="0" w:firstLine="641"/>
      </w:pPr>
    </w:lvl>
    <w:lvl w:ilvl="3">
      <w:start w:val="1"/>
      <w:numFmt w:val="decimal"/>
      <w:suff w:val="nothing"/>
      <w:lvlText w:val="（%4）"/>
      <w:lvlJc w:val="left"/>
      <w:pPr>
        <w:ind w:left="0" w:firstLine="641"/>
      </w:pPr>
    </w:lvl>
    <w:lvl w:ilvl="4">
      <w:start w:val="1"/>
      <w:numFmt w:val="decimal"/>
      <w:lvlText w:val="%1.%2.%3.%4.%5"/>
      <w:lvlJc w:val="left"/>
      <w:pPr>
        <w:ind w:left="0" w:firstLine="641"/>
      </w:pPr>
    </w:lvl>
    <w:lvl w:ilvl="5">
      <w:start w:val="1"/>
      <w:numFmt w:val="decimal"/>
      <w:lvlText w:val="%1.%2.%3.%4.%5.%6"/>
      <w:lvlJc w:val="left"/>
      <w:pPr>
        <w:ind w:left="0" w:firstLine="641"/>
      </w:pPr>
    </w:lvl>
    <w:lvl w:ilvl="6">
      <w:start w:val="1"/>
      <w:numFmt w:val="decimal"/>
      <w:lvlText w:val="%1.%2.%3.%4.%5.%6.%7"/>
      <w:lvlJc w:val="left"/>
      <w:pPr>
        <w:ind w:left="0" w:firstLine="641"/>
      </w:pPr>
    </w:lvl>
    <w:lvl w:ilvl="7">
      <w:start w:val="1"/>
      <w:numFmt w:val="decimal"/>
      <w:lvlText w:val="%1.%2.%3.%4.%5.%6.%7.%8"/>
      <w:lvlJc w:val="left"/>
      <w:pPr>
        <w:ind w:left="0" w:firstLine="641"/>
      </w:pPr>
    </w:lvl>
    <w:lvl w:ilvl="8">
      <w:start w:val="1"/>
      <w:numFmt w:val="decimal"/>
      <w:lvlText w:val="%1.%2.%3.%4.%5.%6.%7.%8.%9"/>
      <w:lvlJc w:val="left"/>
      <w:pPr>
        <w:ind w:left="0" w:firstLine="641"/>
      </w:pPr>
    </w:lvl>
  </w:abstractNum>
  <w:abstractNum w:abstractNumId="1">
    <w:nsid w:val="57859316"/>
    <w:multiLevelType w:val="singleLevel"/>
    <w:tmpl w:val="5785931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1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6B"/>
    <w:rsid w:val="00172A27"/>
    <w:rsid w:val="002D5CB5"/>
    <w:rsid w:val="005D21FC"/>
    <w:rsid w:val="006A0742"/>
    <w:rsid w:val="00A75744"/>
    <w:rsid w:val="00BC6B0A"/>
    <w:rsid w:val="00BE2C59"/>
    <w:rsid w:val="00C151AE"/>
    <w:rsid w:val="00C93222"/>
    <w:rsid w:val="00D45FDA"/>
    <w:rsid w:val="087D4A1D"/>
    <w:rsid w:val="1755237F"/>
    <w:rsid w:val="39181F88"/>
    <w:rsid w:val="591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/>
    <w:lsdException w:name="List Bullet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Body Text Indent" w:semiHidden="0"/>
    <w:lsdException w:name="Subtitle" w:semiHidden="0" w:uiPriority="11" w:unhideWhenUsed="0" w:qFormat="1"/>
    <w:lsdException w:name="Date" w:semiHidden="0"/>
    <w:lsdException w:name="Body Text Indent 3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semiHidden="0" w:uiPriority="0" w:unhideWhenUsed="0"/>
    <w:lsdException w:name="Normal (Web)" w:semiHidden="0"/>
    <w:lsdException w:name="HTML Preformatted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0"/>
    <w:next w:val="a0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楷体" w:eastAsia="黑体" w:hAnsi="楷体"/>
      <w:b/>
      <w:bCs/>
      <w:kern w:val="44"/>
      <w:sz w:val="28"/>
      <w:szCs w:val="21"/>
    </w:rPr>
  </w:style>
  <w:style w:type="paragraph" w:styleId="2">
    <w:name w:val="heading 2"/>
    <w:basedOn w:val="a0"/>
    <w:next w:val="a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0"/>
    <w:next w:val="a0"/>
    <w:uiPriority w:val="9"/>
    <w:qFormat/>
    <w:pPr>
      <w:numPr>
        <w:ilvl w:val="2"/>
        <w:numId w:val="2"/>
      </w:numPr>
      <w:tabs>
        <w:tab w:val="left" w:pos="360"/>
      </w:tabs>
      <w:ind w:firstLine="200"/>
      <w:outlineLvl w:val="2"/>
    </w:pPr>
    <w:rPr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Char">
    <w:name w:val="标题 1 Char"/>
    <w:link w:val="1"/>
    <w:uiPriority w:val="9"/>
    <w:rPr>
      <w:rFonts w:ascii="楷体" w:eastAsia="黑体" w:hAnsi="楷体"/>
      <w:b/>
      <w:bCs/>
      <w:kern w:val="44"/>
      <w:sz w:val="28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18"/>
      <w:szCs w:val="18"/>
      <w:u w:val="none"/>
    </w:rPr>
  </w:style>
  <w:style w:type="character" w:customStyle="1" w:styleId="apple-converted-space">
    <w:name w:val="apple-converted-space"/>
    <w:basedOn w:val="a1"/>
    <w:rPr>
      <w:rFonts w:eastAsia="仿宋_GB2312"/>
      <w:sz w:val="32"/>
      <w:szCs w:val="32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4">
    <w:name w:val="FollowedHyperlink"/>
    <w:uiPriority w:val="99"/>
    <w:unhideWhenUsed/>
    <w:rPr>
      <w:rFonts w:eastAsia="仿宋_GB2312"/>
      <w:color w:val="800080"/>
      <w:sz w:val="32"/>
      <w:szCs w:val="32"/>
      <w:u w:val="single"/>
    </w:rPr>
  </w:style>
  <w:style w:type="character" w:styleId="a5">
    <w:name w:val="Strong"/>
    <w:uiPriority w:val="22"/>
    <w:qFormat/>
    <w:rPr>
      <w:rFonts w:eastAsia="仿宋_GB2312"/>
      <w:b/>
      <w:bCs/>
      <w:sz w:val="32"/>
      <w:szCs w:val="32"/>
    </w:rPr>
  </w:style>
  <w:style w:type="character" w:styleId="a6">
    <w:name w:val="page number"/>
    <w:unhideWhenUsed/>
    <w:rPr>
      <w:rFonts w:ascii="Times New Roman" w:eastAsia="宋体" w:hAnsi="Times New Roman" w:cs="Times New Roman"/>
      <w:sz w:val="32"/>
      <w:szCs w:val="32"/>
    </w:rPr>
  </w:style>
  <w:style w:type="character" w:styleId="a7">
    <w:name w:val="Hyperlink"/>
    <w:uiPriority w:val="99"/>
    <w:unhideWhenUsed/>
    <w:rPr>
      <w:rFonts w:eastAsia="仿宋_GB2312"/>
      <w:color w:val="000000"/>
      <w:sz w:val="32"/>
      <w:szCs w:val="32"/>
      <w:u w:val="none"/>
    </w:rPr>
  </w:style>
  <w:style w:type="paragraph" w:customStyle="1" w:styleId="CharChar1Char">
    <w:name w:val="Char Char1 Char"/>
    <w:basedOn w:val="a0"/>
    <w:pPr>
      <w:widowControl/>
      <w:spacing w:after="160" w:line="240" w:lineRule="exact"/>
      <w:jc w:val="left"/>
    </w:pPr>
  </w:style>
  <w:style w:type="paragraph" w:styleId="a8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ody Text Indent"/>
    <w:basedOn w:val="a0"/>
    <w:uiPriority w:val="99"/>
    <w:unhideWhenUsed/>
    <w:pPr>
      <w:widowControl/>
      <w:spacing w:line="560" w:lineRule="exact"/>
      <w:ind w:firstLine="641"/>
    </w:pPr>
    <w:rPr>
      <w:kern w:val="0"/>
    </w:rPr>
  </w:style>
  <w:style w:type="paragraph" w:styleId="ab">
    <w:name w:val="Date"/>
    <w:basedOn w:val="a0"/>
    <w:next w:val="a0"/>
    <w:uiPriority w:val="99"/>
    <w:unhideWhenUsed/>
    <w:pPr>
      <w:ind w:leftChars="2500" w:left="100"/>
    </w:pPr>
    <w:rPr>
      <w:rFonts w:ascii="仿宋_GB2312"/>
      <w:sz w:val="28"/>
    </w:rPr>
  </w:style>
  <w:style w:type="paragraph" w:styleId="ac">
    <w:name w:val="Plain Text"/>
    <w:basedOn w:val="a0"/>
    <w:uiPriority w:val="99"/>
    <w:unhideWhenUsed/>
    <w:rPr>
      <w:rFonts w:ascii="宋体" w:hAnsi="Courier New"/>
      <w:sz w:val="21"/>
    </w:rPr>
  </w:style>
  <w:style w:type="paragraph" w:customStyle="1" w:styleId="Char1">
    <w:name w:val="Char1"/>
    <w:basedOn w:val="a0"/>
    <w:pPr>
      <w:tabs>
        <w:tab w:val="left" w:pos="360"/>
      </w:tabs>
    </w:pPr>
    <w:rPr>
      <w:sz w:val="24"/>
      <w:szCs w:val="24"/>
    </w:rPr>
  </w:style>
  <w:style w:type="paragraph" w:styleId="ad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Body Text"/>
    <w:basedOn w:val="a0"/>
    <w:uiPriority w:val="99"/>
    <w:unhideWhenUsed/>
    <w:pPr>
      <w:snapToGrid w:val="0"/>
      <w:spacing w:line="300" w:lineRule="auto"/>
      <w:jc w:val="center"/>
    </w:pPr>
    <w:rPr>
      <w:rFonts w:ascii="仿宋_GB2312"/>
      <w:sz w:val="30"/>
      <w:szCs w:val="36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Char">
    <w:name w:val="Char"/>
    <w:basedOn w:val="a0"/>
    <w:pPr>
      <w:widowControl/>
      <w:spacing w:after="160" w:line="240" w:lineRule="exact"/>
      <w:jc w:val="left"/>
    </w:pPr>
    <w:rPr>
      <w:szCs w:val="24"/>
    </w:rPr>
  </w:style>
  <w:style w:type="paragraph" w:customStyle="1" w:styleId="style5">
    <w:name w:val="style5"/>
    <w:basedOn w:val="a0"/>
    <w:pPr>
      <w:spacing w:line="420" w:lineRule="atLeast"/>
      <w:ind w:firstLine="420"/>
      <w:jc w:val="left"/>
    </w:pPr>
    <w:rPr>
      <w:kern w:val="0"/>
      <w:sz w:val="21"/>
      <w:szCs w:val="21"/>
    </w:rPr>
  </w:style>
  <w:style w:type="paragraph" w:styleId="a">
    <w:name w:val="List Bullet"/>
    <w:basedOn w:val="a0"/>
    <w:uiPriority w:val="99"/>
    <w:unhideWhenUsed/>
    <w:pPr>
      <w:numPr>
        <w:numId w:val="1"/>
      </w:numPr>
      <w:tabs>
        <w:tab w:val="left" w:pos="360"/>
      </w:tabs>
    </w:pPr>
  </w:style>
  <w:style w:type="paragraph" w:customStyle="1" w:styleId="af">
    <w:name w:val="大标题"/>
    <w:basedOn w:val="a0"/>
    <w:pPr>
      <w:spacing w:line="700" w:lineRule="exact"/>
      <w:jc w:val="center"/>
    </w:pPr>
    <w:rPr>
      <w:rFonts w:eastAsia="方正小标宋简体"/>
      <w:sz w:val="44"/>
    </w:rPr>
  </w:style>
  <w:style w:type="paragraph" w:styleId="af0">
    <w:name w:val="List Paragraph"/>
    <w:basedOn w:val="a0"/>
    <w:uiPriority w:val="34"/>
    <w:qFormat/>
    <w:pPr>
      <w:ind w:firstLineChars="200" w:firstLine="420"/>
    </w:pPr>
    <w:rPr>
      <w:rFonts w:ascii="Calibri" w:eastAsia="宋体" w:hAnsi="Calibri"/>
      <w:szCs w:val="22"/>
    </w:rPr>
  </w:style>
  <w:style w:type="paragraph" w:styleId="z-">
    <w:name w:val="HTML Top of Form"/>
    <w:basedOn w:val="a0"/>
    <w:next w:val="a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reader-word-layer">
    <w:name w:val="reader-word-layer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af1">
    <w:name w:val="常标一"/>
    <w:basedOn w:val="a0"/>
    <w:next w:val="a0"/>
    <w:pPr>
      <w:spacing w:line="700" w:lineRule="exact"/>
      <w:jc w:val="center"/>
    </w:pPr>
    <w:rPr>
      <w:rFonts w:eastAsia="方正小标宋简体"/>
      <w:sz w:val="44"/>
      <w:szCs w:val="44"/>
    </w:rPr>
  </w:style>
  <w:style w:type="paragraph" w:customStyle="1" w:styleId="af2">
    <w:name w:val="抬头"/>
    <w:basedOn w:val="a0"/>
    <w:next w:val="a0"/>
    <w:qFormat/>
  </w:style>
  <w:style w:type="paragraph" w:styleId="HTML">
    <w:name w:val="HTML Preformatted"/>
    <w:basedOn w:val="a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customStyle="1" w:styleId="Char0">
    <w:name w:val="Char"/>
    <w:basedOn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">
    <w:name w:val="Char Char Char"/>
    <w:basedOn w:val="a0"/>
    <w:rPr>
      <w:rFonts w:ascii="宋体" w:hAnsi="宋体" w:cs="Courier New"/>
      <w:szCs w:val="32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</w:style>
  <w:style w:type="paragraph" w:customStyle="1" w:styleId="Style1">
    <w:name w:val="_Style 1"/>
    <w:basedOn w:val="a0"/>
    <w:rPr>
      <w:rFonts w:ascii="Tahoma" w:eastAsia="宋体" w:hAnsi="Tahoma"/>
      <w:sz w:val="24"/>
    </w:rPr>
  </w:style>
  <w:style w:type="paragraph" w:customStyle="1" w:styleId="af3">
    <w:name w:val="缩进正文"/>
    <w:basedOn w:val="a0"/>
    <w:qFormat/>
    <w:pPr>
      <w:ind w:firstLineChars="200" w:firstLine="200"/>
    </w:pPr>
  </w:style>
  <w:style w:type="paragraph" w:styleId="30">
    <w:name w:val="Body Text Indent 3"/>
    <w:basedOn w:val="a0"/>
    <w:uiPriority w:val="99"/>
    <w:unhideWhenUsed/>
    <w:pPr>
      <w:spacing w:after="120"/>
      <w:ind w:leftChars="200" w:left="420"/>
    </w:pPr>
    <w:rPr>
      <w:sz w:val="16"/>
      <w:szCs w:val="16"/>
    </w:rPr>
  </w:style>
  <w:style w:type="paragraph" w:customStyle="1" w:styleId="Af4">
    <w:name w:val="正文 A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Hans" w:eastAsia="zh-Hans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</w:style>
  <w:style w:type="paragraph" w:customStyle="1" w:styleId="p0">
    <w:name w:val="p0"/>
    <w:basedOn w:val="a0"/>
    <w:pPr>
      <w:widowControl/>
    </w:pPr>
    <w:rPr>
      <w:rFonts w:eastAsia="仿宋"/>
      <w:kern w:val="0"/>
      <w:szCs w:val="32"/>
    </w:rPr>
  </w:style>
  <w:style w:type="paragraph" w:customStyle="1" w:styleId="msonormalcxspmiddle">
    <w:name w:val="msonormalcxspmiddle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  <w:style w:type="paragraph" w:styleId="af5">
    <w:name w:val="Title"/>
    <w:basedOn w:val="a0"/>
    <w:next w:val="a0"/>
    <w:uiPriority w:val="10"/>
    <w:qFormat/>
    <w:pPr>
      <w:spacing w:beforeLines="200" w:before="624"/>
      <w:jc w:val="center"/>
    </w:pPr>
    <w:rPr>
      <w:rFonts w:eastAsia="方正小标宋简体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/>
    <w:lsdException w:name="List Bullet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Body Text Indent" w:semiHidden="0"/>
    <w:lsdException w:name="Subtitle" w:semiHidden="0" w:uiPriority="11" w:unhideWhenUsed="0" w:qFormat="1"/>
    <w:lsdException w:name="Date" w:semiHidden="0"/>
    <w:lsdException w:name="Body Text Indent 3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semiHidden="0" w:uiPriority="0" w:unhideWhenUsed="0"/>
    <w:lsdException w:name="Normal (Web)" w:semiHidden="0"/>
    <w:lsdException w:name="HTML Preformatted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0"/>
    <w:next w:val="a0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楷体" w:eastAsia="黑体" w:hAnsi="楷体"/>
      <w:b/>
      <w:bCs/>
      <w:kern w:val="44"/>
      <w:sz w:val="28"/>
      <w:szCs w:val="21"/>
    </w:rPr>
  </w:style>
  <w:style w:type="paragraph" w:styleId="2">
    <w:name w:val="heading 2"/>
    <w:basedOn w:val="a0"/>
    <w:next w:val="a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0"/>
    <w:next w:val="a0"/>
    <w:uiPriority w:val="9"/>
    <w:qFormat/>
    <w:pPr>
      <w:numPr>
        <w:ilvl w:val="2"/>
        <w:numId w:val="2"/>
      </w:numPr>
      <w:tabs>
        <w:tab w:val="left" w:pos="360"/>
      </w:tabs>
      <w:ind w:firstLine="200"/>
      <w:outlineLvl w:val="2"/>
    </w:pPr>
    <w:rPr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Char">
    <w:name w:val="标题 1 Char"/>
    <w:link w:val="1"/>
    <w:uiPriority w:val="9"/>
    <w:rPr>
      <w:rFonts w:ascii="楷体" w:eastAsia="黑体" w:hAnsi="楷体"/>
      <w:b/>
      <w:bCs/>
      <w:kern w:val="44"/>
      <w:sz w:val="28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18"/>
      <w:szCs w:val="18"/>
      <w:u w:val="none"/>
    </w:rPr>
  </w:style>
  <w:style w:type="character" w:customStyle="1" w:styleId="apple-converted-space">
    <w:name w:val="apple-converted-space"/>
    <w:basedOn w:val="a1"/>
    <w:rPr>
      <w:rFonts w:eastAsia="仿宋_GB2312"/>
      <w:sz w:val="32"/>
      <w:szCs w:val="32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4">
    <w:name w:val="FollowedHyperlink"/>
    <w:uiPriority w:val="99"/>
    <w:unhideWhenUsed/>
    <w:rPr>
      <w:rFonts w:eastAsia="仿宋_GB2312"/>
      <w:color w:val="800080"/>
      <w:sz w:val="32"/>
      <w:szCs w:val="32"/>
      <w:u w:val="single"/>
    </w:rPr>
  </w:style>
  <w:style w:type="character" w:styleId="a5">
    <w:name w:val="Strong"/>
    <w:uiPriority w:val="22"/>
    <w:qFormat/>
    <w:rPr>
      <w:rFonts w:eastAsia="仿宋_GB2312"/>
      <w:b/>
      <w:bCs/>
      <w:sz w:val="32"/>
      <w:szCs w:val="32"/>
    </w:rPr>
  </w:style>
  <w:style w:type="character" w:styleId="a6">
    <w:name w:val="page number"/>
    <w:unhideWhenUsed/>
    <w:rPr>
      <w:rFonts w:ascii="Times New Roman" w:eastAsia="宋体" w:hAnsi="Times New Roman" w:cs="Times New Roman"/>
      <w:sz w:val="32"/>
      <w:szCs w:val="32"/>
    </w:rPr>
  </w:style>
  <w:style w:type="character" w:styleId="a7">
    <w:name w:val="Hyperlink"/>
    <w:uiPriority w:val="99"/>
    <w:unhideWhenUsed/>
    <w:rPr>
      <w:rFonts w:eastAsia="仿宋_GB2312"/>
      <w:color w:val="000000"/>
      <w:sz w:val="32"/>
      <w:szCs w:val="32"/>
      <w:u w:val="none"/>
    </w:rPr>
  </w:style>
  <w:style w:type="paragraph" w:customStyle="1" w:styleId="CharChar1Char">
    <w:name w:val="Char Char1 Char"/>
    <w:basedOn w:val="a0"/>
    <w:pPr>
      <w:widowControl/>
      <w:spacing w:after="160" w:line="240" w:lineRule="exact"/>
      <w:jc w:val="left"/>
    </w:pPr>
  </w:style>
  <w:style w:type="paragraph" w:styleId="a8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ody Text Indent"/>
    <w:basedOn w:val="a0"/>
    <w:uiPriority w:val="99"/>
    <w:unhideWhenUsed/>
    <w:pPr>
      <w:widowControl/>
      <w:spacing w:line="560" w:lineRule="exact"/>
      <w:ind w:firstLine="641"/>
    </w:pPr>
    <w:rPr>
      <w:kern w:val="0"/>
    </w:rPr>
  </w:style>
  <w:style w:type="paragraph" w:styleId="ab">
    <w:name w:val="Date"/>
    <w:basedOn w:val="a0"/>
    <w:next w:val="a0"/>
    <w:uiPriority w:val="99"/>
    <w:unhideWhenUsed/>
    <w:pPr>
      <w:ind w:leftChars="2500" w:left="100"/>
    </w:pPr>
    <w:rPr>
      <w:rFonts w:ascii="仿宋_GB2312"/>
      <w:sz w:val="28"/>
    </w:rPr>
  </w:style>
  <w:style w:type="paragraph" w:styleId="ac">
    <w:name w:val="Plain Text"/>
    <w:basedOn w:val="a0"/>
    <w:uiPriority w:val="99"/>
    <w:unhideWhenUsed/>
    <w:rPr>
      <w:rFonts w:ascii="宋体" w:hAnsi="Courier New"/>
      <w:sz w:val="21"/>
    </w:rPr>
  </w:style>
  <w:style w:type="paragraph" w:customStyle="1" w:styleId="Char1">
    <w:name w:val="Char1"/>
    <w:basedOn w:val="a0"/>
    <w:pPr>
      <w:tabs>
        <w:tab w:val="left" w:pos="360"/>
      </w:tabs>
    </w:pPr>
    <w:rPr>
      <w:sz w:val="24"/>
      <w:szCs w:val="24"/>
    </w:rPr>
  </w:style>
  <w:style w:type="paragraph" w:styleId="ad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Body Text"/>
    <w:basedOn w:val="a0"/>
    <w:uiPriority w:val="99"/>
    <w:unhideWhenUsed/>
    <w:pPr>
      <w:snapToGrid w:val="0"/>
      <w:spacing w:line="300" w:lineRule="auto"/>
      <w:jc w:val="center"/>
    </w:pPr>
    <w:rPr>
      <w:rFonts w:ascii="仿宋_GB2312"/>
      <w:sz w:val="30"/>
      <w:szCs w:val="36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Char">
    <w:name w:val="Char"/>
    <w:basedOn w:val="a0"/>
    <w:pPr>
      <w:widowControl/>
      <w:spacing w:after="160" w:line="240" w:lineRule="exact"/>
      <w:jc w:val="left"/>
    </w:pPr>
    <w:rPr>
      <w:szCs w:val="24"/>
    </w:rPr>
  </w:style>
  <w:style w:type="paragraph" w:customStyle="1" w:styleId="style5">
    <w:name w:val="style5"/>
    <w:basedOn w:val="a0"/>
    <w:pPr>
      <w:spacing w:line="420" w:lineRule="atLeast"/>
      <w:ind w:firstLine="420"/>
      <w:jc w:val="left"/>
    </w:pPr>
    <w:rPr>
      <w:kern w:val="0"/>
      <w:sz w:val="21"/>
      <w:szCs w:val="21"/>
    </w:rPr>
  </w:style>
  <w:style w:type="paragraph" w:styleId="a">
    <w:name w:val="List Bullet"/>
    <w:basedOn w:val="a0"/>
    <w:uiPriority w:val="99"/>
    <w:unhideWhenUsed/>
    <w:pPr>
      <w:numPr>
        <w:numId w:val="1"/>
      </w:numPr>
      <w:tabs>
        <w:tab w:val="left" w:pos="360"/>
      </w:tabs>
    </w:pPr>
  </w:style>
  <w:style w:type="paragraph" w:customStyle="1" w:styleId="af">
    <w:name w:val="大标题"/>
    <w:basedOn w:val="a0"/>
    <w:pPr>
      <w:spacing w:line="700" w:lineRule="exact"/>
      <w:jc w:val="center"/>
    </w:pPr>
    <w:rPr>
      <w:rFonts w:eastAsia="方正小标宋简体"/>
      <w:sz w:val="44"/>
    </w:rPr>
  </w:style>
  <w:style w:type="paragraph" w:styleId="af0">
    <w:name w:val="List Paragraph"/>
    <w:basedOn w:val="a0"/>
    <w:uiPriority w:val="34"/>
    <w:qFormat/>
    <w:pPr>
      <w:ind w:firstLineChars="200" w:firstLine="420"/>
    </w:pPr>
    <w:rPr>
      <w:rFonts w:ascii="Calibri" w:eastAsia="宋体" w:hAnsi="Calibri"/>
      <w:szCs w:val="22"/>
    </w:rPr>
  </w:style>
  <w:style w:type="paragraph" w:styleId="z-">
    <w:name w:val="HTML Top of Form"/>
    <w:basedOn w:val="a0"/>
    <w:next w:val="a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reader-word-layer">
    <w:name w:val="reader-word-layer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af1">
    <w:name w:val="常标一"/>
    <w:basedOn w:val="a0"/>
    <w:next w:val="a0"/>
    <w:pPr>
      <w:spacing w:line="700" w:lineRule="exact"/>
      <w:jc w:val="center"/>
    </w:pPr>
    <w:rPr>
      <w:rFonts w:eastAsia="方正小标宋简体"/>
      <w:sz w:val="44"/>
      <w:szCs w:val="44"/>
    </w:rPr>
  </w:style>
  <w:style w:type="paragraph" w:customStyle="1" w:styleId="af2">
    <w:name w:val="抬头"/>
    <w:basedOn w:val="a0"/>
    <w:next w:val="a0"/>
    <w:qFormat/>
  </w:style>
  <w:style w:type="paragraph" w:styleId="HTML">
    <w:name w:val="HTML Preformatted"/>
    <w:basedOn w:val="a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customStyle="1" w:styleId="Char0">
    <w:name w:val="Char"/>
    <w:basedOn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">
    <w:name w:val="Char Char Char"/>
    <w:basedOn w:val="a0"/>
    <w:rPr>
      <w:rFonts w:ascii="宋体" w:hAnsi="宋体" w:cs="Courier New"/>
      <w:szCs w:val="32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</w:style>
  <w:style w:type="paragraph" w:customStyle="1" w:styleId="Style1">
    <w:name w:val="_Style 1"/>
    <w:basedOn w:val="a0"/>
    <w:rPr>
      <w:rFonts w:ascii="Tahoma" w:eastAsia="宋体" w:hAnsi="Tahoma"/>
      <w:sz w:val="24"/>
    </w:rPr>
  </w:style>
  <w:style w:type="paragraph" w:customStyle="1" w:styleId="af3">
    <w:name w:val="缩进正文"/>
    <w:basedOn w:val="a0"/>
    <w:qFormat/>
    <w:pPr>
      <w:ind w:firstLineChars="200" w:firstLine="200"/>
    </w:pPr>
  </w:style>
  <w:style w:type="paragraph" w:styleId="30">
    <w:name w:val="Body Text Indent 3"/>
    <w:basedOn w:val="a0"/>
    <w:uiPriority w:val="99"/>
    <w:unhideWhenUsed/>
    <w:pPr>
      <w:spacing w:after="120"/>
      <w:ind w:leftChars="200" w:left="420"/>
    </w:pPr>
    <w:rPr>
      <w:sz w:val="16"/>
      <w:szCs w:val="16"/>
    </w:rPr>
  </w:style>
  <w:style w:type="paragraph" w:customStyle="1" w:styleId="Af4">
    <w:name w:val="正文 A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Hans" w:eastAsia="zh-Hans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</w:style>
  <w:style w:type="paragraph" w:customStyle="1" w:styleId="p0">
    <w:name w:val="p0"/>
    <w:basedOn w:val="a0"/>
    <w:pPr>
      <w:widowControl/>
    </w:pPr>
    <w:rPr>
      <w:rFonts w:eastAsia="仿宋"/>
      <w:kern w:val="0"/>
      <w:szCs w:val="32"/>
    </w:rPr>
  </w:style>
  <w:style w:type="paragraph" w:customStyle="1" w:styleId="msonormalcxspmiddle">
    <w:name w:val="msonormalcxspmiddle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  <w:style w:type="paragraph" w:styleId="af5">
    <w:name w:val="Title"/>
    <w:basedOn w:val="a0"/>
    <w:next w:val="a0"/>
    <w:uiPriority w:val="10"/>
    <w:qFormat/>
    <w:pPr>
      <w:spacing w:beforeLines="200" w:before="624"/>
      <w:jc w:val="center"/>
    </w:pPr>
    <w:rPr>
      <w:rFonts w:eastAsia="方正小标宋简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  部  明  电</dc:title>
  <dc:creator>Administrator</dc:creator>
  <cp:lastModifiedBy>尹新富</cp:lastModifiedBy>
  <cp:revision>7</cp:revision>
  <cp:lastPrinted>2020-10-13T02:02:00Z</cp:lastPrinted>
  <dcterms:created xsi:type="dcterms:W3CDTF">2020-10-22T23:48:00Z</dcterms:created>
  <dcterms:modified xsi:type="dcterms:W3CDTF">2020-10-23T01:06:00Z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