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开展</w:t>
      </w:r>
      <w:r>
        <w:rPr>
          <w:rFonts w:hint="eastAsia" w:ascii="宋体" w:hAnsi="宋体" w:eastAsia="宋体" w:cs="宋体"/>
          <w:b/>
          <w:sz w:val="44"/>
          <w:szCs w:val="44"/>
        </w:rPr>
        <w:t>郑州师范学院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第三届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 xml:space="preserve"> “我最喜爱的老师”评选活动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的通知</w:t>
      </w: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各学院：</w:t>
      </w:r>
    </w:p>
    <w:p>
      <w:pPr>
        <w:ind w:firstLine="640" w:firstLineChars="200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为丰富我校校园文化生活，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提升学生自我管理意识，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融洽师生关系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展示我校教师爱岗敬业、严谨笃学、勇于创新的风采，</w:t>
      </w:r>
      <w:r>
        <w:rPr>
          <w:rFonts w:hint="eastAsia" w:ascii="宋体" w:hAnsi="宋体" w:eastAsia="宋体" w:cs="宋体"/>
          <w:sz w:val="28"/>
          <w:szCs w:val="28"/>
        </w:rPr>
        <w:t>增进师生之间的互动、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促进学风建设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，为我校迎评促建工作打基础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学生处特举办第三届郑州师范学院“我最喜爱的老师”评选活动。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给学生一份自主选择的权利，</w:t>
      </w:r>
      <w:r>
        <w:rPr>
          <w:rFonts w:hint="eastAsia" w:ascii="宋体" w:hAnsi="宋体" w:eastAsia="宋体" w:cs="宋体"/>
          <w:sz w:val="28"/>
          <w:szCs w:val="28"/>
        </w:rPr>
        <w:t>让学生选出自己心目中最喜爱的老师，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进一步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拉近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师生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距离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；为老师提供一个展示自我的平台，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同时给广大学生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一个认识学校优秀教师的机会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树立典型，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推动我校学生工作的有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序进行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与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蓬勃发展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，进而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实现以特色强校为目标的内涵建设，形成良好的师生互动机制，建设和谐校园。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  <w:t>活动时间：</w:t>
      </w:r>
    </w:p>
    <w:p>
      <w:pPr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spacing w:val="-10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201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年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日—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月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日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活动地点：</w:t>
      </w:r>
    </w:p>
    <w:p>
      <w:pPr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    郑州师范学院东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西校区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活动对象：</w:t>
      </w:r>
    </w:p>
    <w:p>
      <w:pPr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   郑州师范学院全体学生及所有在职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教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师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活动主办单位：</w:t>
      </w:r>
    </w:p>
    <w:p>
      <w:pPr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 xml:space="preserve">    郑州师范学院学生处</w:t>
      </w:r>
    </w:p>
    <w:p>
      <w:pPr>
        <w:numPr>
          <w:ilvl w:val="0"/>
          <w:numId w:val="1"/>
        </w:numPr>
        <w:ind w:left="750" w:hanging="750" w:hangingChars="250"/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评选标准：</w:t>
      </w:r>
    </w:p>
    <w:p>
      <w:pPr>
        <w:ind w:firstLine="560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秉承全员育人、全过程育人、全方位育人的教育理念，能够给予学生思想、生活、学习、心理等方面的帮助，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对学生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产生深远影响的</w:t>
      </w:r>
      <w:r>
        <w:rPr>
          <w:rFonts w:hint="eastAsia" w:ascii="宋体" w:hAnsi="宋体" w:eastAsia="宋体" w:cs="宋体"/>
          <w:spacing w:val="-10"/>
          <w:sz w:val="28"/>
          <w:szCs w:val="28"/>
          <w:lang w:eastAsia="zh-CN"/>
        </w:rPr>
        <w:t>优秀教</w:t>
      </w:r>
      <w:r>
        <w:rPr>
          <w:rFonts w:hint="eastAsia" w:ascii="宋体" w:hAnsi="宋体" w:eastAsia="宋体" w:cs="宋体"/>
          <w:spacing w:val="-10"/>
          <w:sz w:val="28"/>
          <w:szCs w:val="28"/>
        </w:rPr>
        <w:t>师。</w:t>
      </w:r>
    </w:p>
    <w:p>
      <w:pPr>
        <w:numPr>
          <w:ilvl w:val="0"/>
          <w:numId w:val="1"/>
        </w:numPr>
        <w:ind w:left="750" w:hanging="750" w:hangingChars="250"/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评选方式：</w:t>
      </w:r>
    </w:p>
    <w:p>
      <w:pPr>
        <w:ind w:firstLine="480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sz w:val="28"/>
          <w:szCs w:val="28"/>
        </w:rPr>
        <w:t>在全校全日制本专科学生中开展，由学生参与投票，学生评审团负责实施，全过程以学生为主导，学生自主评选，充分发挥学生的自主自觉性，进一步加强学生参与学校的教育管理。</w:t>
      </w:r>
    </w:p>
    <w:p>
      <w:pPr>
        <w:numPr>
          <w:ilvl w:val="0"/>
          <w:numId w:val="1"/>
        </w:numPr>
        <w:ind w:left="750" w:hanging="750" w:hangingChars="250"/>
        <w:rPr>
          <w:rFonts w:hint="eastAsia" w:ascii="宋体" w:hAnsi="宋体" w:eastAsia="宋体" w:cs="宋体"/>
          <w:b/>
          <w:bCs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10"/>
          <w:sz w:val="32"/>
          <w:szCs w:val="32"/>
        </w:rPr>
        <w:t>评选流程：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第一阶段：学院初评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101" w:afterAutospacing="0" w:line="243" w:lineRule="atLeast"/>
        <w:ind w:leftChars="0"/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  1.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各学院推荐2名学生代表组成校级学生评审委员会，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并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以书面稿（附件二）形式一并报送至经管楼A103办公室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。由评审委员会负责实施监督学院评选相关事宜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。</w:t>
      </w: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48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以学院为单位，制定详尽的评选方案和实施细则，全员动员、全员参与，认真组织全院学生参与评选 “我最喜爱的老师”候选人。各学院根据实际投票情况统计得票和得票率，</w:t>
      </w:r>
      <w:r>
        <w:rPr>
          <w:rFonts w:hint="eastAsia" w:cs="仿宋_GB2312"/>
          <w:sz w:val="28"/>
          <w:szCs w:val="28"/>
        </w:rPr>
        <w:t>选出2名老师作为 “全校微信投票”环节的候选人</w:t>
      </w:r>
      <w:r>
        <w:rPr>
          <w:rFonts w:hint="eastAsia" w:cs="仿宋_GB2312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汇总学院学生评审团意见一并上报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48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3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各学院根据实际情况通知候选人自行准备相关材料。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520" w:firstLineChars="20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纸质材料：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（1）第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届郑州师范学院学生“我最喜爱的老师”候选人基本信息表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  <w:t>（附件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（2）本学院对候选人的推荐词，要求内容详实，语言简练，突出候选老师的优秀品质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和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风采，字数50—80字。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520" w:firstLineChars="20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电子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、音像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 xml:space="preserve">材料：   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（1）个人照片</w:t>
      </w: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张(可生活照和工作照)。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（2）第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届郑州师范学院学生“我最喜爱的老师”候选人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  <w:t>基本信息表（附件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  <w:t>）。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rPr>
          <w:rFonts w:hint="eastAsia" w:ascii="宋体" w:hAnsi="宋体" w:eastAsia="宋体" w:cs="宋体"/>
          <w:color w:val="auto"/>
          <w:spacing w:val="-10"/>
          <w:kern w:val="2"/>
          <w:sz w:val="28"/>
          <w:szCs w:val="28"/>
        </w:rPr>
      </w:pP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（</w:t>
      </w: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>3</w:t>
      </w:r>
      <w:r>
        <w:rPr>
          <w:rFonts w:hint="eastAsia" w:eastAsia="宋体" w:cs="宋体"/>
          <w:spacing w:val="-10"/>
          <w:kern w:val="2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候选人将有关个人事迹介绍、个人风采、学生评价等可以展示候选人实际情况的相关素材拍摄成视频，其中数据格式为MP4、AVI MPEG、或者WMV格式数据格式，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剪辑为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30秒的视频</w:t>
      </w: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>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520" w:firstLineChars="20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 xml:space="preserve"> 电子材料文件名命名为“学院名称+我最喜爱老师评选”，以压缩包形式发送至学生处邮箱（xsc118@sina.com）。</w:t>
      </w:r>
    </w:p>
    <w:p>
      <w:pPr>
        <w:pStyle w:val="4"/>
        <w:shd w:val="clear" w:color="auto" w:fill="FFFFFF"/>
        <w:spacing w:before="0" w:beforeAutospacing="0" w:after="101" w:afterAutospacing="0" w:line="243" w:lineRule="atLeast"/>
        <w:ind w:firstLine="520" w:firstLineChars="200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以上材料于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月</w:t>
      </w:r>
      <w:r>
        <w:rPr>
          <w:rFonts w:hint="eastAsia" w:eastAsia="宋体" w:cs="宋体"/>
          <w:spacing w:val="-10"/>
          <w:kern w:val="2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日上午十一点之前交至经管楼A103办公室，逾期视为自动弃权。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第二阶段：全校微信投票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pacing w:val="-10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5月26日-6月2日，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进行全校范围内的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微信平台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投票，参与者为本校在校学生。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从中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选出本届“我最喜爱的老师”最终候选人名单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16人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</w:rPr>
        <w:t>，并予以公示。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eastAsia="zh-CN"/>
        </w:rPr>
        <w:t>请入选老师自行准备</w:t>
      </w:r>
      <w:r>
        <w:rPr>
          <w:rFonts w:hint="eastAsia" w:ascii="宋体" w:hAnsi="宋体" w:eastAsia="宋体" w:cs="宋体"/>
          <w:spacing w:val="-10"/>
          <w:kern w:val="2"/>
          <w:sz w:val="28"/>
          <w:szCs w:val="28"/>
          <w:lang w:val="en-US" w:eastAsia="zh-CN"/>
        </w:rPr>
        <w:t>3-5分钟的风采展示（可为朗诵、才艺表演、脱口秀、魔术等，具体形式不限），以备第三阶段现场评选互动。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第三阶段：现场评选及表彰仪式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各学院发动学生自愿报名10人到现场作为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位晋级老师的粉丝团，粉丝团成员每人可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根据教师现场展示为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自己最喜爱的老师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进行投票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时间地点待定，</w:t>
      </w:r>
      <w:r>
        <w:rPr>
          <w:rFonts w:hint="eastAsia"/>
          <w:spacing w:val="-10"/>
          <w:kern w:val="2"/>
          <w:sz w:val="28"/>
          <w:szCs w:val="28"/>
        </w:rPr>
        <w:t>具体细则</w:t>
      </w:r>
      <w:r>
        <w:rPr>
          <w:rFonts w:hint="eastAsia"/>
          <w:spacing w:val="-10"/>
          <w:kern w:val="2"/>
          <w:sz w:val="28"/>
          <w:szCs w:val="28"/>
          <w:lang w:eastAsia="zh-CN"/>
        </w:rPr>
        <w:t>另行通知。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最终根据现场投票情况（占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40%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）并结合微信投票（占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60%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），最终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评选出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名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老师，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授予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其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第三届郑州师范学院学生“我最喜爱的老师”称号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并由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学生评审委员会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代表进行颁奖。</w:t>
      </w: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郑州师范学院学生处</w:t>
      </w:r>
    </w:p>
    <w:p>
      <w:pPr>
        <w:spacing w:line="360" w:lineRule="auto"/>
        <w:ind w:right="140"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2017年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240" w:afterAutospacing="0"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3563620</wp:posOffset>
                </wp:positionV>
                <wp:extent cx="9525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0.8pt;margin-top:280.6pt;height:0.05pt;width:0.75pt;z-index:251658240;mso-width-relative:page;mso-height-relative:page;" filled="f" stroked="t" coordsize="21600,21600" o:gfxdata="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HluctUAAAALAQAADwAAAAAAAAABACAAAAAiAAAAZHJz&#10;L2Rvd25yZXYueG1sUEsBAhQAFAAAAAgAh07iQFECPx3OAQAAjQMAAA4AAAAAAAAAAQAgAAAAJAEA&#10;AGRycy9lMm9Eb2MueG1sUEsFBgAAAAAGAAYAWQEAAGQ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附件一：第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届郑州师范学院学生“我最喜爱的老师”候选人基本信息登记表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届郑州师范学院“我最喜爱的老师”候选人登记表</w:t>
      </w:r>
    </w:p>
    <w:tbl>
      <w:tblPr>
        <w:tblStyle w:val="8"/>
        <w:tblW w:w="8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647"/>
        <w:gridCol w:w="1524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姓名</w:t>
            </w:r>
          </w:p>
        </w:tc>
        <w:tc>
          <w:tcPr>
            <w:tcW w:w="264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性别</w:t>
            </w:r>
          </w:p>
        </w:tc>
        <w:tc>
          <w:tcPr>
            <w:tcW w:w="25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学院</w:t>
            </w:r>
          </w:p>
        </w:tc>
        <w:tc>
          <w:tcPr>
            <w:tcW w:w="264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年龄</w:t>
            </w:r>
          </w:p>
        </w:tc>
        <w:tc>
          <w:tcPr>
            <w:tcW w:w="25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电话</w:t>
            </w:r>
          </w:p>
        </w:tc>
        <w:tc>
          <w:tcPr>
            <w:tcW w:w="264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24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邮箱</w:t>
            </w:r>
          </w:p>
        </w:tc>
        <w:tc>
          <w:tcPr>
            <w:tcW w:w="257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介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（100字左右）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4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生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审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48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签字:                 盖章：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附件二：学院学生评审推荐表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spacing w:line="360" w:lineRule="auto"/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         </w:t>
      </w:r>
      <w:r>
        <w:rPr>
          <w:rFonts w:hint="eastAsia" w:ascii="宋体" w:hAnsi="宋体" w:eastAsia="宋体" w:cs="宋体"/>
          <w:sz w:val="36"/>
          <w:szCs w:val="36"/>
        </w:rPr>
        <w:t>学院学生评审登记表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41"/>
        <w:gridCol w:w="1554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tabs>
                <w:tab w:val="left" w:pos="337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54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270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</w:t>
            </w:r>
          </w:p>
        </w:tc>
        <w:tc>
          <w:tcPr>
            <w:tcW w:w="2541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5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</w:t>
            </w:r>
          </w:p>
        </w:tc>
        <w:tc>
          <w:tcPr>
            <w:tcW w:w="2708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9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荐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6803" w:type="dxa"/>
            <w:gridSpan w:val="3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19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6803" w:type="dxa"/>
            <w:gridSpan w:val="3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签字：</w:t>
            </w:r>
            <w:r>
              <w:rPr>
                <w:rFonts w:hint="eastAsia" w:ascii="宋体" w:hAnsi="宋体" w:eastAsia="宋体" w:cs="宋体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盖章：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 w:eastAsia="宋体" w:cs="宋体"/>
        </w:rPr>
        <w:t>附件三：学院粉丝团成员名单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_______________学院粉丝团成员登记表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1"/>
        <w:gridCol w:w="2126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top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员</w:t>
            </w: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4" w:type="dxa"/>
            <w:vMerge w:val="continue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3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461" w:type="dxa"/>
            <w:vAlign w:val="top"/>
          </w:tcPr>
          <w:p>
            <w:pPr>
              <w:spacing w:line="360" w:lineRule="auto"/>
              <w:ind w:left="108"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2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盖章：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2323"/>
    <w:multiLevelType w:val="multilevel"/>
    <w:tmpl w:val="3983232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E1345"/>
    <w:rsid w:val="05EC7403"/>
    <w:rsid w:val="08946BE6"/>
    <w:rsid w:val="0E0A3363"/>
    <w:rsid w:val="101333B0"/>
    <w:rsid w:val="15997CB4"/>
    <w:rsid w:val="184572B1"/>
    <w:rsid w:val="21F11D39"/>
    <w:rsid w:val="2BEF304F"/>
    <w:rsid w:val="317E1345"/>
    <w:rsid w:val="33B121A0"/>
    <w:rsid w:val="33C6290E"/>
    <w:rsid w:val="354C127C"/>
    <w:rsid w:val="370A4A4B"/>
    <w:rsid w:val="3B072998"/>
    <w:rsid w:val="424F7E7E"/>
    <w:rsid w:val="463052F8"/>
    <w:rsid w:val="499E3395"/>
    <w:rsid w:val="4A144524"/>
    <w:rsid w:val="4B743C1F"/>
    <w:rsid w:val="553C6A13"/>
    <w:rsid w:val="63AA3DCB"/>
    <w:rsid w:val="673A4025"/>
    <w:rsid w:val="6F910C7B"/>
    <w:rsid w:val="760E7AA1"/>
    <w:rsid w:val="767F3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2017-05-08T02:54:00Z</dcterms:created>
  <dc:creator>Administrator</dc:creator>
  <cp:lastModifiedBy>Administrator</cp:lastModifiedBy>
  <cp:lastPrinted>2017-05-11T07:14:53Z</cp:lastPrinted>
  <dcterms:modified xsi:type="dcterms:W3CDTF">2017-05-11T07:15:07Z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