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ind w:firstLine="883" w:firstLineChars="200"/>
        <w:jc w:val="center"/>
        <w:rPr>
          <w:rFonts w:hint="eastAsia" w:ascii="宋体" w:hAnsi="宋体"/>
          <w:b/>
          <w:sz w:val="44"/>
          <w:szCs w:val="44"/>
        </w:rPr>
      </w:pPr>
      <w:r>
        <w:rPr>
          <w:rFonts w:hint="eastAsia" w:ascii="宋体" w:hAnsi="宋体"/>
          <w:b/>
          <w:sz w:val="44"/>
          <w:szCs w:val="44"/>
        </w:rPr>
        <w:t>201</w:t>
      </w:r>
      <w:r>
        <w:rPr>
          <w:rFonts w:ascii="宋体" w:hAnsi="宋体"/>
          <w:b/>
          <w:sz w:val="44"/>
          <w:szCs w:val="44"/>
        </w:rPr>
        <w:t>8</w:t>
      </w:r>
      <w:r>
        <w:rPr>
          <w:rFonts w:hint="eastAsia" w:ascii="宋体" w:hAnsi="宋体"/>
          <w:b/>
          <w:sz w:val="44"/>
          <w:szCs w:val="44"/>
        </w:rPr>
        <w:t>-201</w:t>
      </w:r>
      <w:r>
        <w:rPr>
          <w:rFonts w:ascii="宋体" w:hAnsi="宋体"/>
          <w:b/>
          <w:sz w:val="44"/>
          <w:szCs w:val="44"/>
        </w:rPr>
        <w:t>9</w:t>
      </w:r>
      <w:r>
        <w:rPr>
          <w:rFonts w:hint="eastAsia" w:ascii="宋体" w:hAnsi="宋体"/>
          <w:b/>
          <w:sz w:val="44"/>
          <w:szCs w:val="44"/>
        </w:rPr>
        <w:t>学年</w:t>
      </w:r>
      <w:r>
        <w:rPr>
          <w:rFonts w:hint="eastAsia" w:ascii="宋体" w:hAnsi="宋体"/>
          <w:b/>
          <w:sz w:val="44"/>
          <w:szCs w:val="44"/>
          <w:lang w:eastAsia="zh-CN"/>
        </w:rPr>
        <w:t>下</w:t>
      </w:r>
      <w:r>
        <w:rPr>
          <w:rFonts w:hint="eastAsia" w:ascii="宋体" w:hAnsi="宋体"/>
          <w:b/>
          <w:sz w:val="44"/>
          <w:szCs w:val="44"/>
        </w:rPr>
        <w:t>学期卫生督查简报（</w:t>
      </w:r>
      <w:r>
        <w:rPr>
          <w:rFonts w:hint="eastAsia" w:ascii="宋体" w:hAnsi="宋体"/>
          <w:b/>
          <w:sz w:val="44"/>
          <w:szCs w:val="44"/>
          <w:lang w:val="en-US" w:eastAsia="zh-CN"/>
        </w:rPr>
        <w:t>三</w:t>
      </w:r>
      <w:r>
        <w:rPr>
          <w:rFonts w:hint="eastAsia" w:ascii="宋体" w:hAnsi="宋体"/>
          <w:b/>
          <w:sz w:val="44"/>
          <w:szCs w:val="44"/>
        </w:rPr>
        <w:t>）</w:t>
      </w:r>
    </w:p>
    <w:p>
      <w:pPr>
        <w:spacing w:after="156" w:afterLines="50"/>
        <w:ind w:firstLine="560" w:firstLineChars="200"/>
        <w:jc w:val="left"/>
        <w:rPr>
          <w:rFonts w:hint="eastAsia" w:ascii="宋体" w:hAnsi="宋体"/>
          <w:b/>
          <w:sz w:val="44"/>
          <w:szCs w:val="44"/>
        </w:rPr>
      </w:pPr>
      <w:r>
        <w:rPr>
          <w:rFonts w:hint="eastAsia" w:ascii="仿宋_GB2312" w:hAnsi="宋体" w:eastAsia="仿宋_GB2312" w:cs="宋体"/>
          <w:kern w:val="0"/>
          <w:sz w:val="28"/>
          <w:szCs w:val="28"/>
        </w:rPr>
        <w:t>201</w:t>
      </w:r>
      <w:r>
        <w:rPr>
          <w:rFonts w:hint="eastAsia" w:ascii="仿宋_GB2312" w:hAnsi="宋体" w:eastAsia="仿宋_GB2312" w:cs="宋体"/>
          <w:kern w:val="0"/>
          <w:sz w:val="28"/>
          <w:szCs w:val="28"/>
          <w:lang w:val="en-US" w:eastAsia="zh-CN"/>
        </w:rPr>
        <w:t>9</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日—</w:t>
      </w: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31</w:t>
      </w:r>
      <w:r>
        <w:rPr>
          <w:rFonts w:hint="eastAsia" w:ascii="仿宋_GB2312" w:hAnsi="宋体" w:eastAsia="仿宋_GB2312" w:cs="宋体"/>
          <w:kern w:val="0"/>
          <w:sz w:val="28"/>
          <w:szCs w:val="28"/>
        </w:rPr>
        <w:t>日，学校文明督导组对我校两个校区的校园和办公室卫生进行了督查</w:t>
      </w:r>
      <w:r>
        <w:rPr>
          <w:rFonts w:ascii="仿宋_GB2312" w:hAnsi="宋体" w:eastAsia="仿宋_GB2312" w:cs="宋体"/>
          <w:kern w:val="0"/>
          <w:sz w:val="28"/>
          <w:szCs w:val="28"/>
        </w:rPr>
        <w:t>，</w:t>
      </w:r>
      <w:r>
        <w:rPr>
          <w:rFonts w:hint="eastAsia" w:ascii="仿宋_GB2312" w:hAnsi="宋体" w:eastAsia="仿宋_GB2312" w:cs="宋体"/>
          <w:kern w:val="0"/>
          <w:sz w:val="28"/>
          <w:szCs w:val="28"/>
        </w:rPr>
        <w:t>卫生整体情况良好，以下是具体督查情况，请有问题的部门抓紧时间整改：</w:t>
      </w:r>
    </w:p>
    <w:tbl>
      <w:tblPr>
        <w:tblStyle w:val="2"/>
        <w:tblpPr w:leftFromText="180" w:rightFromText="180" w:vertAnchor="text" w:horzAnchor="page" w:tblpXSpec="center" w:tblpY="1654"/>
        <w:tblOverlap w:val="never"/>
        <w:tblW w:w="14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407"/>
        <w:gridCol w:w="1004"/>
        <w:gridCol w:w="5115"/>
        <w:gridCol w:w="4500"/>
        <w:gridCol w:w="90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shd w:val="clear" w:color="auto" w:fill="auto"/>
            <w:vAlign w:val="center"/>
          </w:tcPr>
          <w:p>
            <w:pPr>
              <w:widowControl/>
              <w:spacing w:line="240" w:lineRule="auto"/>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序号</w:t>
            </w:r>
          </w:p>
        </w:tc>
        <w:tc>
          <w:tcPr>
            <w:tcW w:w="1407" w:type="dxa"/>
            <w:shd w:val="clear" w:color="auto" w:fill="auto"/>
            <w:vAlign w:val="center"/>
          </w:tcPr>
          <w:p>
            <w:pPr>
              <w:widowControl/>
              <w:spacing w:line="240" w:lineRule="auto"/>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部门名称</w:t>
            </w:r>
          </w:p>
        </w:tc>
        <w:tc>
          <w:tcPr>
            <w:tcW w:w="6119" w:type="dxa"/>
            <w:gridSpan w:val="2"/>
            <w:shd w:val="clear" w:color="auto" w:fill="auto"/>
            <w:vAlign w:val="center"/>
          </w:tcPr>
          <w:p>
            <w:pPr>
              <w:widowControl/>
              <w:spacing w:line="240" w:lineRule="auto"/>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负责区域</w:t>
            </w:r>
          </w:p>
        </w:tc>
        <w:tc>
          <w:tcPr>
            <w:tcW w:w="4500" w:type="dxa"/>
            <w:shd w:val="clear" w:color="auto" w:fill="auto"/>
            <w:vAlign w:val="center"/>
          </w:tcPr>
          <w:p>
            <w:pPr>
              <w:widowControl/>
              <w:spacing w:line="240" w:lineRule="auto"/>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检查情况</w:t>
            </w:r>
          </w:p>
        </w:tc>
        <w:tc>
          <w:tcPr>
            <w:tcW w:w="901" w:type="dxa"/>
            <w:shd w:val="clear" w:color="auto" w:fill="auto"/>
            <w:vAlign w:val="center"/>
          </w:tcPr>
          <w:p>
            <w:pPr>
              <w:widowControl/>
              <w:spacing w:line="240" w:lineRule="auto"/>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分数</w:t>
            </w:r>
          </w:p>
        </w:tc>
        <w:tc>
          <w:tcPr>
            <w:tcW w:w="844" w:type="dxa"/>
            <w:shd w:val="clear" w:color="auto" w:fill="auto"/>
            <w:vAlign w:val="center"/>
          </w:tcPr>
          <w:p>
            <w:pPr>
              <w:widowControl/>
              <w:spacing w:line="240" w:lineRule="auto"/>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shd w:val="clear" w:color="auto" w:fill="auto"/>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1407" w:type="dxa"/>
            <w:vMerge w:val="restart"/>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机关党总支</w:t>
            </w: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备注：负责卫生区域和工会一致</w:t>
            </w:r>
          </w:p>
        </w:tc>
        <w:tc>
          <w:tcPr>
            <w:tcW w:w="4500"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50</w:t>
            </w:r>
          </w:p>
        </w:tc>
        <w:tc>
          <w:tcPr>
            <w:tcW w:w="844" w:type="dxa"/>
            <w:vMerge w:val="restart"/>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综合楼1015</w:t>
            </w:r>
          </w:p>
        </w:tc>
        <w:tc>
          <w:tcPr>
            <w:tcW w:w="4500"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50</w:t>
            </w:r>
          </w:p>
        </w:tc>
        <w:tc>
          <w:tcPr>
            <w:tcW w:w="844" w:type="dxa"/>
            <w:vMerge w:val="continue"/>
            <w:vAlign w:val="center"/>
          </w:tcPr>
          <w:p>
            <w:pPr>
              <w:widowControl/>
              <w:spacing w:line="240" w:lineRule="auto"/>
              <w:jc w:val="center"/>
              <w:rPr>
                <w:rFonts w:hint="eastAsia"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shd w:val="clear" w:color="auto" w:fill="auto"/>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1407" w:type="dxa"/>
            <w:vMerge w:val="restart"/>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老干部处</w:t>
            </w: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北门广场（含圆形花坛）</w:t>
            </w:r>
          </w:p>
        </w:tc>
        <w:tc>
          <w:tcPr>
            <w:tcW w:w="4500"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50</w:t>
            </w:r>
          </w:p>
        </w:tc>
        <w:tc>
          <w:tcPr>
            <w:tcW w:w="844" w:type="dxa"/>
            <w:vMerge w:val="restart"/>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综合楼1217</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121</w:t>
            </w:r>
            <w:r>
              <w:rPr>
                <w:rFonts w:hint="eastAsia" w:ascii="仿宋" w:hAnsi="仿宋" w:eastAsia="仿宋" w:cs="仿宋"/>
                <w:color w:val="auto"/>
                <w:kern w:val="0"/>
                <w:sz w:val="21"/>
                <w:szCs w:val="21"/>
                <w:lang w:val="en-US" w:eastAsia="zh-CN"/>
              </w:rPr>
              <w:t>5</w:t>
            </w:r>
          </w:p>
        </w:tc>
        <w:tc>
          <w:tcPr>
            <w:tcW w:w="4500"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50</w:t>
            </w:r>
          </w:p>
        </w:tc>
        <w:tc>
          <w:tcPr>
            <w:tcW w:w="844" w:type="dxa"/>
            <w:vMerge w:val="continue"/>
            <w:vAlign w:val="center"/>
          </w:tcPr>
          <w:p>
            <w:pPr>
              <w:widowControl/>
              <w:spacing w:line="240" w:lineRule="auto"/>
              <w:jc w:val="center"/>
              <w:rPr>
                <w:rFonts w:hint="eastAsia"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shd w:val="clear" w:color="auto" w:fill="auto"/>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1407" w:type="dxa"/>
            <w:vMerge w:val="restart"/>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3S研究所</w:t>
            </w: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翰墨湖南侧绿化带（参考示意图）</w:t>
            </w:r>
          </w:p>
        </w:tc>
        <w:tc>
          <w:tcPr>
            <w:tcW w:w="4500"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50</w:t>
            </w:r>
          </w:p>
        </w:tc>
        <w:tc>
          <w:tcPr>
            <w:tcW w:w="844" w:type="dxa"/>
            <w:vMerge w:val="restart"/>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综合楼3楼西北角</w:t>
            </w:r>
          </w:p>
        </w:tc>
        <w:tc>
          <w:tcPr>
            <w:tcW w:w="4500"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50</w:t>
            </w:r>
          </w:p>
        </w:tc>
        <w:tc>
          <w:tcPr>
            <w:tcW w:w="844" w:type="dxa"/>
            <w:vMerge w:val="continue"/>
            <w:vAlign w:val="center"/>
          </w:tcPr>
          <w:p>
            <w:pPr>
              <w:widowControl/>
              <w:spacing w:line="240" w:lineRule="auto"/>
              <w:jc w:val="center"/>
              <w:rPr>
                <w:rFonts w:hint="eastAsia"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教育科学</w:t>
            </w:r>
          </w:p>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研究所</w:t>
            </w: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综合楼东门门前道路（含东侧绿化区域）</w:t>
            </w:r>
          </w:p>
        </w:tc>
        <w:tc>
          <w:tcPr>
            <w:tcW w:w="4500"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50</w:t>
            </w:r>
          </w:p>
        </w:tc>
        <w:tc>
          <w:tcPr>
            <w:tcW w:w="844"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shd w:val="clear" w:color="auto" w:fill="auto"/>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shd w:val="clear" w:color="auto" w:fill="auto"/>
            <w:vAlign w:val="center"/>
          </w:tcPr>
          <w:p>
            <w:pPr>
              <w:widowControl/>
              <w:spacing w:line="240" w:lineRule="auto"/>
              <w:jc w:val="center"/>
              <w:rPr>
                <w:rFonts w:hint="eastAsia" w:ascii="仿宋" w:hAnsi="仿宋" w:eastAsia="仿宋" w:cs="仿宋"/>
                <w:color w:val="auto"/>
                <w:kern w:val="0"/>
                <w:sz w:val="21"/>
                <w:szCs w:val="21"/>
              </w:rPr>
            </w:pP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尚志楼二期603</w:t>
            </w:r>
          </w:p>
        </w:tc>
        <w:tc>
          <w:tcPr>
            <w:tcW w:w="4500" w:type="dxa"/>
            <w:shd w:val="clear" w:color="auto" w:fill="auto"/>
            <w:vAlign w:val="center"/>
          </w:tcPr>
          <w:p>
            <w:pPr>
              <w:widowControl/>
              <w:spacing w:line="240" w:lineRule="auto"/>
              <w:jc w:val="center"/>
              <w:rPr>
                <w:rFonts w:hint="eastAsia" w:ascii="仿宋" w:hAnsi="仿宋" w:eastAsia="仿宋" w:cs="仿宋"/>
                <w:color w:val="auto"/>
                <w:kern w:val="0"/>
                <w:sz w:val="21"/>
                <w:szCs w:val="21"/>
                <w:highlight w:val="yellow"/>
              </w:rPr>
            </w:pPr>
            <w:r>
              <w:rPr>
                <w:rFonts w:hint="eastAsia" w:ascii="仿宋" w:hAnsi="仿宋" w:eastAsia="仿宋" w:cs="仿宋"/>
                <w:color w:val="auto"/>
                <w:kern w:val="0"/>
                <w:sz w:val="21"/>
                <w:szCs w:val="21"/>
                <w:highlight w:val="none"/>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50</w:t>
            </w:r>
          </w:p>
        </w:tc>
        <w:tc>
          <w:tcPr>
            <w:tcW w:w="844" w:type="dxa"/>
            <w:vMerge w:val="continue"/>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思政部</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rPr>
              <w:t>文汇楼东侧中行东路（含两侧绿化带）</w:t>
            </w:r>
          </w:p>
        </w:tc>
        <w:tc>
          <w:tcPr>
            <w:tcW w:w="4500" w:type="dxa"/>
            <w:vAlign w:val="center"/>
          </w:tcPr>
          <w:p>
            <w:pPr>
              <w:widowControl/>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50</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p>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rPr>
              <w:t>文博楼C522</w:t>
            </w:r>
          </w:p>
        </w:tc>
        <w:tc>
          <w:tcPr>
            <w:tcW w:w="4500" w:type="dxa"/>
            <w:vAlign w:val="center"/>
          </w:tcPr>
          <w:p>
            <w:pPr>
              <w:widowControl/>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保卫处</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西校区南大门门岗及门前报亭、西门前广场，东校区西门至圆形花坛处(含圆形花坛)，东校区南门前广场</w:t>
            </w:r>
          </w:p>
        </w:tc>
        <w:tc>
          <w:tcPr>
            <w:tcW w:w="4500" w:type="dxa"/>
            <w:vAlign w:val="center"/>
          </w:tcPr>
          <w:p>
            <w:pPr>
              <w:spacing w:line="480" w:lineRule="auto"/>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rPr>
              <w:t>良好</w:t>
            </w:r>
          </w:p>
        </w:tc>
        <w:tc>
          <w:tcPr>
            <w:tcW w:w="901" w:type="dxa"/>
            <w:vAlign w:val="center"/>
          </w:tcPr>
          <w:p>
            <w:pPr>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sz w:val="21"/>
                <w:szCs w:val="21"/>
                <w:lang w:val="en-US" w:eastAsia="zh-CN"/>
              </w:rPr>
              <w:t>50</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后勤楼</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shd w:val="clear" w:color="auto" w:fill="auto"/>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w:t>
            </w:r>
          </w:p>
        </w:tc>
        <w:tc>
          <w:tcPr>
            <w:tcW w:w="1407" w:type="dxa"/>
            <w:vMerge w:val="restart"/>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审计处</w:t>
            </w: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综合楼地下停车场东侧绿化带至嵩山学堂门口（参考示意图）</w:t>
            </w:r>
          </w:p>
        </w:tc>
        <w:tc>
          <w:tcPr>
            <w:tcW w:w="4500" w:type="dxa"/>
            <w:shd w:val="clear" w:color="auto" w:fill="auto"/>
            <w:vAlign w:val="center"/>
          </w:tcPr>
          <w:p>
            <w:pPr>
              <w:widowControl/>
              <w:spacing w:line="24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50</w:t>
            </w:r>
          </w:p>
        </w:tc>
        <w:tc>
          <w:tcPr>
            <w:tcW w:w="844" w:type="dxa"/>
            <w:vMerge w:val="restart"/>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综合楼1112</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1111</w:t>
            </w:r>
          </w:p>
        </w:tc>
        <w:tc>
          <w:tcPr>
            <w:tcW w:w="4500"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widowControl/>
              <w:spacing w:line="240" w:lineRule="auto"/>
              <w:jc w:val="center"/>
              <w:rPr>
                <w:rFonts w:hint="eastAsia"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8</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生物工程研究所</w:t>
            </w: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西校区西操场北角、南北树木至配电房，西到围墙</w:t>
            </w:r>
          </w:p>
        </w:tc>
        <w:tc>
          <w:tcPr>
            <w:tcW w:w="4500"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kern w:val="0"/>
                <w:sz w:val="21"/>
                <w:szCs w:val="21"/>
                <w:highlight w:val="none"/>
                <w:lang w:val="en-US" w:eastAsia="zh-CN"/>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44" w:type="dxa"/>
            <w:vMerge w:val="restart"/>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操场西北角看台后203</w:t>
            </w:r>
          </w:p>
        </w:tc>
        <w:tc>
          <w:tcPr>
            <w:tcW w:w="4500"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50</w:t>
            </w:r>
          </w:p>
        </w:tc>
        <w:tc>
          <w:tcPr>
            <w:tcW w:w="844" w:type="dxa"/>
            <w:vMerge w:val="continue"/>
            <w:vAlign w:val="center"/>
          </w:tcPr>
          <w:p>
            <w:pPr>
              <w:widowControl/>
              <w:spacing w:line="240" w:lineRule="auto"/>
              <w:jc w:val="center"/>
              <w:rPr>
                <w:rFonts w:hint="eastAsia"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Align w:val="center"/>
          </w:tcPr>
          <w:p>
            <w:pPr>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9</w:t>
            </w:r>
          </w:p>
        </w:tc>
        <w:tc>
          <w:tcPr>
            <w:tcW w:w="1407" w:type="dxa"/>
            <w:vAlign w:val="center"/>
          </w:tcPr>
          <w:p>
            <w:pPr>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lang w:eastAsia="zh-CN"/>
              </w:rPr>
              <w:t>教师教育技能综合训练中心</w:t>
            </w:r>
          </w:p>
        </w:tc>
        <w:tc>
          <w:tcPr>
            <w:tcW w:w="1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shd w:val="clear" w:color="auto" w:fill="auto"/>
            <w:vAlign w:val="center"/>
          </w:tcPr>
          <w:p>
            <w:pPr>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000000" w:themeColor="text1"/>
                <w:kern w:val="0"/>
                <w:sz w:val="21"/>
                <w:szCs w:val="21"/>
                <w:lang w:eastAsia="zh-CN"/>
                <w14:textFill>
                  <w14:solidFill>
                    <w14:schemeClr w14:val="tx1"/>
                  </w14:solidFill>
                </w14:textFill>
              </w:rPr>
              <w:t>尚远楼门前的硬化路面。西至绿化带边缘，东至绿化带边缘</w:t>
            </w:r>
          </w:p>
        </w:tc>
        <w:tc>
          <w:tcPr>
            <w:tcW w:w="45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sz w:val="21"/>
                <w:szCs w:val="21"/>
                <w:highlight w:val="none"/>
                <w:lang w:eastAsia="zh-CN"/>
              </w:rPr>
              <w:t>良好</w:t>
            </w:r>
          </w:p>
        </w:tc>
        <w:tc>
          <w:tcPr>
            <w:tcW w:w="9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100</w:t>
            </w:r>
          </w:p>
        </w:tc>
        <w:tc>
          <w:tcPr>
            <w:tcW w:w="844"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Align w:val="center"/>
          </w:tcPr>
          <w:p>
            <w:pPr>
              <w:spacing w:line="24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10</w:t>
            </w:r>
          </w:p>
        </w:tc>
        <w:tc>
          <w:tcPr>
            <w:tcW w:w="1407" w:type="dxa"/>
            <w:vAlign w:val="center"/>
          </w:tcPr>
          <w:p>
            <w:pPr>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教师质量检测与评估中心</w:t>
            </w:r>
          </w:p>
        </w:tc>
        <w:tc>
          <w:tcPr>
            <w:tcW w:w="1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shd w:val="clear" w:color="auto" w:fill="auto"/>
            <w:vAlign w:val="center"/>
          </w:tcPr>
          <w:p>
            <w:pPr>
              <w:spacing w:line="240" w:lineRule="auto"/>
              <w:jc w:val="center"/>
              <w:rPr>
                <w:rFonts w:hint="eastAsia" w:ascii="仿宋" w:hAnsi="仿宋" w:eastAsia="仿宋" w:cs="仿宋"/>
                <w:color w:val="000000" w:themeColor="text1"/>
                <w:kern w:val="0"/>
                <w:sz w:val="21"/>
                <w:szCs w:val="21"/>
                <w:lang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文汇楼D区南侧绿化带及西侧绿化带（含西侧通向综合教学楼小路至门口）</w:t>
            </w:r>
          </w:p>
        </w:tc>
        <w:tc>
          <w:tcPr>
            <w:tcW w:w="45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良好</w:t>
            </w:r>
          </w:p>
        </w:tc>
        <w:tc>
          <w:tcPr>
            <w:tcW w:w="9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100</w:t>
            </w:r>
          </w:p>
        </w:tc>
        <w:tc>
          <w:tcPr>
            <w:tcW w:w="844"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Align w:val="center"/>
          </w:tcPr>
          <w:p>
            <w:pPr>
              <w:spacing w:line="240" w:lineRule="auto"/>
              <w:jc w:val="center"/>
              <w:rPr>
                <w:rFonts w:hint="eastAsia" w:ascii="仿宋" w:hAnsi="仿宋" w:eastAsia="仿宋" w:cs="仿宋"/>
                <w:color w:val="auto"/>
                <w:kern w:val="0"/>
                <w:sz w:val="21"/>
                <w:szCs w:val="21"/>
                <w:lang w:val="en-US"/>
              </w:rPr>
            </w:pPr>
            <w:r>
              <w:rPr>
                <w:rFonts w:hint="eastAsia" w:ascii="仿宋" w:hAnsi="仿宋" w:eastAsia="仿宋" w:cs="仿宋"/>
                <w:b w:val="0"/>
                <w:bCs w:val="0"/>
                <w:color w:val="auto"/>
                <w:sz w:val="21"/>
                <w:szCs w:val="21"/>
                <w:lang w:val="en-US" w:eastAsia="zh-CN"/>
              </w:rPr>
              <w:t>11</w:t>
            </w:r>
          </w:p>
        </w:tc>
        <w:tc>
          <w:tcPr>
            <w:tcW w:w="1407"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统战部</w:t>
            </w: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综合楼地下停车场东入口及东侧绿化带</w:t>
            </w:r>
          </w:p>
        </w:tc>
        <w:tc>
          <w:tcPr>
            <w:tcW w:w="4500"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50</w:t>
            </w:r>
          </w:p>
        </w:tc>
        <w:tc>
          <w:tcPr>
            <w:tcW w:w="844"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Align w:val="center"/>
          </w:tcPr>
          <w:p>
            <w:pPr>
              <w:widowControl/>
              <w:spacing w:line="240" w:lineRule="auto"/>
              <w:jc w:val="center"/>
              <w:rPr>
                <w:rFonts w:hint="eastAsia" w:ascii="仿宋" w:hAnsi="仿宋" w:eastAsia="仿宋" w:cs="仿宋"/>
                <w:b w:val="0"/>
                <w:bCs w:val="0"/>
                <w:color w:val="auto"/>
                <w:sz w:val="21"/>
                <w:szCs w:val="21"/>
                <w:lang w:val="en-US" w:eastAsia="zh-CN"/>
              </w:rPr>
            </w:pPr>
          </w:p>
        </w:tc>
        <w:tc>
          <w:tcPr>
            <w:tcW w:w="1407" w:type="dxa"/>
            <w:vAlign w:val="center"/>
          </w:tcPr>
          <w:p>
            <w:pPr>
              <w:widowControl/>
              <w:spacing w:line="240" w:lineRule="auto"/>
              <w:jc w:val="center"/>
              <w:rPr>
                <w:rFonts w:hint="eastAsia" w:ascii="仿宋" w:hAnsi="仿宋" w:eastAsia="仿宋" w:cs="仿宋"/>
                <w:color w:val="auto"/>
                <w:sz w:val="21"/>
                <w:szCs w:val="21"/>
                <w:lang w:eastAsia="zh-CN"/>
              </w:rPr>
            </w:pP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shd w:val="clear" w:color="auto" w:fill="auto"/>
            <w:vAlign w:val="center"/>
          </w:tcPr>
          <w:p>
            <w:pPr>
              <w:widowControl/>
              <w:spacing w:line="240" w:lineRule="auto"/>
              <w:jc w:val="center"/>
              <w:rPr>
                <w:rFonts w:hint="eastAsia" w:ascii="仿宋" w:hAnsi="仿宋" w:eastAsia="仿宋" w:cs="仿宋"/>
                <w:color w:val="000000" w:themeColor="text1"/>
                <w:kern w:val="0"/>
                <w:sz w:val="21"/>
                <w:szCs w:val="21"/>
                <w:lang w:eastAsia="zh-CN"/>
                <w14:textFill>
                  <w14:solidFill>
                    <w14:schemeClr w14:val="tx1"/>
                  </w14:solidFill>
                </w14:textFill>
              </w:rPr>
            </w:pPr>
            <w:r>
              <w:rPr>
                <w:rFonts w:hint="eastAsia" w:ascii="仿宋" w:hAnsi="仿宋" w:eastAsia="仿宋" w:cs="仿宋"/>
                <w:color w:val="auto"/>
                <w:kern w:val="0"/>
                <w:sz w:val="21"/>
                <w:szCs w:val="21"/>
              </w:rPr>
              <w:t>综合楼911</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920</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921</w:t>
            </w:r>
          </w:p>
        </w:tc>
        <w:tc>
          <w:tcPr>
            <w:tcW w:w="4500" w:type="dxa"/>
            <w:shd w:val="clear" w:color="auto" w:fill="auto"/>
            <w:vAlign w:val="center"/>
          </w:tcPr>
          <w:p>
            <w:pPr>
              <w:widowControl/>
              <w:spacing w:line="240" w:lineRule="auto"/>
              <w:jc w:val="center"/>
              <w:rPr>
                <w:rFonts w:hint="eastAsia" w:ascii="仿宋" w:hAnsi="仿宋" w:eastAsia="仿宋" w:cs="仿宋"/>
                <w:sz w:val="21"/>
                <w:szCs w:val="21"/>
                <w:highlight w:val="none"/>
                <w:lang w:eastAsia="zh-CN"/>
              </w:rPr>
            </w:pPr>
            <w:r>
              <w:rPr>
                <w:rFonts w:hint="eastAsia" w:ascii="仿宋" w:hAnsi="仿宋" w:eastAsia="仿宋" w:cs="仿宋"/>
                <w:color w:val="auto"/>
                <w:kern w:val="0"/>
                <w:sz w:val="21"/>
                <w:szCs w:val="21"/>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44"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12</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网络管理</w:t>
            </w:r>
          </w:p>
          <w:p>
            <w:pPr>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rPr>
              <w:t>中心</w:t>
            </w: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shd w:val="clear" w:color="auto" w:fill="auto"/>
            <w:vAlign w:val="center"/>
          </w:tcPr>
          <w:p>
            <w:pPr>
              <w:widowControl/>
              <w:spacing w:line="240" w:lineRule="auto"/>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auto"/>
                <w:kern w:val="0"/>
                <w:sz w:val="21"/>
                <w:szCs w:val="21"/>
                <w:highlight w:val="none"/>
              </w:rPr>
              <w:t>翰墨湖北面草坪</w:t>
            </w:r>
          </w:p>
        </w:tc>
        <w:tc>
          <w:tcPr>
            <w:tcW w:w="4500" w:type="dxa"/>
            <w:shd w:val="clear" w:color="auto" w:fill="auto"/>
            <w:vAlign w:val="center"/>
          </w:tcPr>
          <w:p>
            <w:pPr>
              <w:widowControl/>
              <w:spacing w:line="240" w:lineRule="auto"/>
              <w:jc w:val="center"/>
              <w:rPr>
                <w:rFonts w:hint="eastAsia" w:ascii="仿宋" w:hAnsi="仿宋" w:eastAsia="仿宋" w:cs="仿宋"/>
                <w:sz w:val="21"/>
                <w:szCs w:val="21"/>
                <w:highlight w:val="none"/>
                <w:lang w:eastAsia="zh-CN"/>
              </w:rPr>
            </w:pPr>
            <w:r>
              <w:rPr>
                <w:rFonts w:hint="eastAsia" w:ascii="仿宋" w:hAnsi="仿宋" w:eastAsia="仿宋" w:cs="仿宋"/>
                <w:color w:val="auto"/>
                <w:kern w:val="0"/>
                <w:sz w:val="21"/>
                <w:szCs w:val="21"/>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b w:val="0"/>
                <w:bCs w:val="0"/>
                <w:color w:val="auto"/>
                <w:sz w:val="21"/>
                <w:szCs w:val="21"/>
                <w:lang w:val="en-US" w:eastAsia="zh-CN"/>
              </w:rPr>
            </w:pPr>
          </w:p>
        </w:tc>
        <w:tc>
          <w:tcPr>
            <w:tcW w:w="1407" w:type="dxa"/>
            <w:vMerge w:val="continue"/>
            <w:vAlign w:val="center"/>
          </w:tcPr>
          <w:p>
            <w:pPr>
              <w:widowControl/>
              <w:spacing w:line="240" w:lineRule="auto"/>
              <w:jc w:val="center"/>
              <w:rPr>
                <w:rFonts w:hint="eastAsia" w:ascii="仿宋" w:hAnsi="仿宋" w:eastAsia="仿宋" w:cs="仿宋"/>
                <w:color w:val="auto"/>
                <w:sz w:val="21"/>
                <w:szCs w:val="21"/>
                <w:lang w:eastAsia="zh-CN"/>
              </w:rPr>
            </w:pP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shd w:val="clear" w:color="auto" w:fill="auto"/>
            <w:vAlign w:val="center"/>
          </w:tcPr>
          <w:p>
            <w:pPr>
              <w:widowControl/>
              <w:spacing w:line="240" w:lineRule="auto"/>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auto"/>
                <w:kern w:val="0"/>
                <w:sz w:val="21"/>
                <w:szCs w:val="21"/>
              </w:rPr>
              <w:t>综合楼1301、1302</w:t>
            </w:r>
          </w:p>
        </w:tc>
        <w:tc>
          <w:tcPr>
            <w:tcW w:w="4500" w:type="dxa"/>
            <w:shd w:val="clear" w:color="auto" w:fill="auto"/>
            <w:vAlign w:val="center"/>
          </w:tcPr>
          <w:p>
            <w:pPr>
              <w:widowControl/>
              <w:spacing w:line="240" w:lineRule="auto"/>
              <w:jc w:val="center"/>
              <w:rPr>
                <w:rFonts w:hint="eastAsia" w:ascii="仿宋" w:hAnsi="仿宋" w:eastAsia="仿宋" w:cs="仿宋"/>
                <w:sz w:val="21"/>
                <w:szCs w:val="21"/>
                <w:highlight w:val="none"/>
                <w:lang w:eastAsia="zh-CN"/>
              </w:rPr>
            </w:pPr>
            <w:r>
              <w:rPr>
                <w:rFonts w:hint="eastAsia" w:ascii="仿宋" w:hAnsi="仿宋" w:eastAsia="仿宋" w:cs="仿宋"/>
                <w:color w:val="auto"/>
                <w:kern w:val="0"/>
                <w:sz w:val="21"/>
                <w:szCs w:val="21"/>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13</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成人教育</w:t>
            </w:r>
          </w:p>
          <w:p>
            <w:pPr>
              <w:widowControl/>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rPr>
              <w:t>学院</w:t>
            </w: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文汇楼前广场硬化路面南至下层台阶（含台阶），北至上层台阶前（含花坛）</w:t>
            </w:r>
          </w:p>
        </w:tc>
        <w:tc>
          <w:tcPr>
            <w:tcW w:w="4500" w:type="dxa"/>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50</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b w:val="0"/>
                <w:bCs w:val="0"/>
                <w:color w:val="auto"/>
                <w:sz w:val="21"/>
                <w:szCs w:val="21"/>
                <w:lang w:val="en-US" w:eastAsia="zh-CN"/>
              </w:rPr>
            </w:pPr>
          </w:p>
        </w:tc>
        <w:tc>
          <w:tcPr>
            <w:tcW w:w="1407" w:type="dxa"/>
            <w:vMerge w:val="continue"/>
            <w:vAlign w:val="center"/>
          </w:tcPr>
          <w:p>
            <w:pPr>
              <w:widowControl/>
              <w:spacing w:line="240" w:lineRule="auto"/>
              <w:jc w:val="center"/>
              <w:rPr>
                <w:rFonts w:hint="eastAsia" w:ascii="仿宋" w:hAnsi="仿宋" w:eastAsia="仿宋" w:cs="仿宋"/>
                <w:color w:val="auto"/>
                <w:sz w:val="21"/>
                <w:szCs w:val="21"/>
                <w:lang w:eastAsia="zh-CN"/>
              </w:rPr>
            </w:pP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综合楼1315、1318、1319、1320</w:t>
            </w:r>
          </w:p>
        </w:tc>
        <w:tc>
          <w:tcPr>
            <w:tcW w:w="4500"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color w:val="auto"/>
                <w:sz w:val="21"/>
                <w:szCs w:val="21"/>
                <w:lang w:val="en-US" w:eastAsia="zh-CN"/>
              </w:rPr>
              <w:t>14</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继续教育</w:t>
            </w:r>
          </w:p>
          <w:p>
            <w:pPr>
              <w:widowControl/>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rPr>
              <w:t>学院</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图书馆西侧笃行路（含绿化带）</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50</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b w:val="0"/>
                <w:bCs w:val="0"/>
                <w:color w:val="auto"/>
                <w:sz w:val="21"/>
                <w:szCs w:val="21"/>
                <w:lang w:val="en-US" w:eastAsia="zh-CN"/>
              </w:rPr>
            </w:pPr>
          </w:p>
        </w:tc>
        <w:tc>
          <w:tcPr>
            <w:tcW w:w="1407" w:type="dxa"/>
            <w:vMerge w:val="continue"/>
            <w:vAlign w:val="center"/>
          </w:tcPr>
          <w:p>
            <w:pPr>
              <w:widowControl/>
              <w:spacing w:line="240" w:lineRule="auto"/>
              <w:jc w:val="center"/>
              <w:rPr>
                <w:rFonts w:hint="eastAsia" w:ascii="仿宋" w:hAnsi="仿宋" w:eastAsia="仿宋" w:cs="仿宋"/>
                <w:color w:val="auto"/>
                <w:sz w:val="21"/>
                <w:szCs w:val="21"/>
                <w:lang w:eastAsia="zh-CN"/>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崇贤楼110、112、114、116、115、105</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spacing w:line="240" w:lineRule="auto"/>
              <w:jc w:val="center"/>
              <w:rPr>
                <w:rFonts w:hint="eastAsia" w:ascii="仿宋" w:hAnsi="仿宋" w:eastAsia="仿宋" w:cs="仿宋"/>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15</w:t>
            </w:r>
          </w:p>
        </w:tc>
        <w:tc>
          <w:tcPr>
            <w:tcW w:w="1407" w:type="dxa"/>
            <w:vMerge w:val="restart"/>
            <w:vAlign w:val="center"/>
          </w:tcPr>
          <w:p>
            <w:pPr>
              <w:widowControl/>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rPr>
              <w:t>自然博物馆</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自然博物馆后硬化地区</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50</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b w:val="0"/>
                <w:bCs w:val="0"/>
                <w:color w:val="auto"/>
                <w:sz w:val="21"/>
                <w:szCs w:val="21"/>
                <w:lang w:val="en-US" w:eastAsia="zh-CN"/>
              </w:rPr>
            </w:pPr>
          </w:p>
        </w:tc>
        <w:tc>
          <w:tcPr>
            <w:tcW w:w="1407" w:type="dxa"/>
            <w:vMerge w:val="continue"/>
            <w:vAlign w:val="center"/>
          </w:tcPr>
          <w:p>
            <w:pPr>
              <w:widowControl/>
              <w:spacing w:line="240" w:lineRule="auto"/>
              <w:jc w:val="center"/>
              <w:rPr>
                <w:rFonts w:hint="eastAsia" w:ascii="仿宋" w:hAnsi="仿宋" w:eastAsia="仿宋" w:cs="仿宋"/>
                <w:color w:val="auto"/>
                <w:sz w:val="21"/>
                <w:szCs w:val="21"/>
                <w:lang w:eastAsia="zh-CN"/>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自然博物馆1楼、2楼楼梯处</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50</w:t>
            </w:r>
          </w:p>
        </w:tc>
        <w:tc>
          <w:tcPr>
            <w:tcW w:w="844" w:type="dxa"/>
            <w:vMerge w:val="continue"/>
            <w:vAlign w:val="center"/>
          </w:tcPr>
          <w:p>
            <w:pPr>
              <w:spacing w:line="240" w:lineRule="auto"/>
              <w:jc w:val="center"/>
              <w:rPr>
                <w:rFonts w:hint="eastAsia" w:ascii="仿宋" w:hAnsi="仿宋" w:eastAsia="仿宋" w:cs="仿宋"/>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widowControl/>
              <w:spacing w:line="24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16</w:t>
            </w:r>
          </w:p>
        </w:tc>
        <w:tc>
          <w:tcPr>
            <w:tcW w:w="1407" w:type="dxa"/>
            <w:vMerge w:val="restart"/>
            <w:vAlign w:val="center"/>
          </w:tcPr>
          <w:p>
            <w:pPr>
              <w:widowControl/>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rPr>
              <w:t>纪委</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综合楼地下停车场西入口（含东侧绿化带）及嵩山学堂广场硬化路面</w:t>
            </w:r>
          </w:p>
        </w:tc>
        <w:tc>
          <w:tcPr>
            <w:tcW w:w="4500" w:type="dxa"/>
            <w:vAlign w:val="center"/>
          </w:tcPr>
          <w:p>
            <w:pPr>
              <w:widowControl/>
              <w:spacing w:line="48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50</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b w:val="0"/>
                <w:bCs w:val="0"/>
                <w:color w:val="auto"/>
                <w:sz w:val="21"/>
                <w:szCs w:val="21"/>
                <w:lang w:val="en-US" w:eastAsia="zh-CN"/>
              </w:rPr>
            </w:pPr>
          </w:p>
        </w:tc>
        <w:tc>
          <w:tcPr>
            <w:tcW w:w="1407" w:type="dxa"/>
            <w:vMerge w:val="continue"/>
            <w:vAlign w:val="center"/>
          </w:tcPr>
          <w:p>
            <w:pPr>
              <w:widowControl/>
              <w:spacing w:line="240" w:lineRule="auto"/>
              <w:jc w:val="center"/>
              <w:rPr>
                <w:rFonts w:hint="eastAsia" w:ascii="仿宋" w:hAnsi="仿宋" w:eastAsia="仿宋" w:cs="仿宋"/>
                <w:color w:val="auto"/>
                <w:sz w:val="21"/>
                <w:szCs w:val="21"/>
                <w:lang w:eastAsia="zh-CN"/>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综合楼1011、1012、1017、1018</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50</w:t>
            </w:r>
          </w:p>
        </w:tc>
        <w:tc>
          <w:tcPr>
            <w:tcW w:w="844" w:type="dxa"/>
            <w:vMerge w:val="continue"/>
            <w:vAlign w:val="center"/>
          </w:tcPr>
          <w:p>
            <w:pPr>
              <w:spacing w:line="240" w:lineRule="auto"/>
              <w:jc w:val="center"/>
              <w:rPr>
                <w:rFonts w:hint="eastAsia" w:ascii="仿宋" w:hAnsi="仿宋" w:eastAsia="仿宋" w:cs="仿宋"/>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17</w:t>
            </w:r>
          </w:p>
        </w:tc>
        <w:tc>
          <w:tcPr>
            <w:tcW w:w="140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图书馆</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图书馆北门周边道路及绿化(含停车场)及硬化路面，北至图书馆后树林，南至喷泉池前路面黑色大理石交接处，东西至道路</w:t>
            </w:r>
          </w:p>
        </w:tc>
        <w:tc>
          <w:tcPr>
            <w:tcW w:w="4500"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rPr>
            </w:pP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图书馆903</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18</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校医院</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校医院小楼南小院</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19</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发展规划处</w:t>
            </w:r>
          </w:p>
        </w:tc>
        <w:tc>
          <w:tcPr>
            <w:tcW w:w="1004" w:type="dxa"/>
            <w:shd w:val="clear" w:color="auto" w:fill="auto"/>
            <w:vAlign w:val="center"/>
          </w:tcPr>
          <w:p>
            <w:pPr>
              <w:widowControl/>
              <w:spacing w:line="240" w:lineRule="auto"/>
              <w:jc w:val="center"/>
              <w:rPr>
                <w:rFonts w:hint="eastAsia" w:ascii="仿宋" w:hAnsi="仿宋" w:eastAsia="仿宋" w:cs="仿宋"/>
                <w:color w:val="FF0000"/>
                <w:kern w:val="0"/>
                <w:sz w:val="21"/>
                <w:szCs w:val="21"/>
              </w:rPr>
            </w:pPr>
            <w:r>
              <w:rPr>
                <w:rFonts w:hint="eastAsia" w:ascii="仿宋" w:hAnsi="仿宋" w:eastAsia="仿宋" w:cs="仿宋"/>
                <w:color w:val="auto"/>
                <w:kern w:val="0"/>
                <w:sz w:val="21"/>
                <w:szCs w:val="21"/>
              </w:rPr>
              <w:t>校园公共卫生</w:t>
            </w:r>
          </w:p>
        </w:tc>
        <w:tc>
          <w:tcPr>
            <w:tcW w:w="5115" w:type="dxa"/>
            <w:shd w:val="clear" w:color="auto" w:fill="auto"/>
            <w:vAlign w:val="center"/>
          </w:tcPr>
          <w:p>
            <w:pPr>
              <w:widowControl/>
              <w:spacing w:line="240" w:lineRule="auto"/>
              <w:jc w:val="center"/>
              <w:rPr>
                <w:rFonts w:hint="eastAsia" w:ascii="仿宋" w:hAnsi="仿宋" w:eastAsia="仿宋" w:cs="仿宋"/>
                <w:color w:val="FF0000"/>
                <w:kern w:val="0"/>
                <w:sz w:val="21"/>
                <w:szCs w:val="21"/>
              </w:rPr>
            </w:pPr>
            <w:r>
              <w:rPr>
                <w:rFonts w:hint="eastAsia" w:ascii="仿宋" w:hAnsi="仿宋" w:eastAsia="仿宋" w:cs="仿宋"/>
                <w:color w:val="auto"/>
                <w:kern w:val="0"/>
                <w:sz w:val="21"/>
                <w:szCs w:val="21"/>
              </w:rPr>
              <w:t>文汇楼前广场硬化路面南至中行南路，北至台阶前（含花坛）</w:t>
            </w:r>
          </w:p>
        </w:tc>
        <w:tc>
          <w:tcPr>
            <w:tcW w:w="4500" w:type="dxa"/>
            <w:shd w:val="clear" w:color="auto" w:fill="auto"/>
            <w:vAlign w:val="center"/>
          </w:tcPr>
          <w:p>
            <w:pPr>
              <w:spacing w:line="240" w:lineRule="auto"/>
              <w:jc w:val="center"/>
              <w:rPr>
                <w:rFonts w:hint="eastAsia" w:ascii="仿宋" w:hAnsi="仿宋" w:eastAsia="仿宋" w:cs="仿宋"/>
                <w:color w:val="auto"/>
                <w:kern w:val="0"/>
                <w:sz w:val="21"/>
                <w:szCs w:val="21"/>
              </w:rPr>
            </w:pPr>
            <w:r>
              <w:rPr>
                <w:rFonts w:hint="eastAsia" w:ascii="仿宋" w:hAnsi="仿宋" w:eastAsia="仿宋" w:cs="仿宋"/>
                <w:sz w:val="21"/>
                <w:szCs w:val="21"/>
              </w:rPr>
              <w:t>有烟头</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-0.2</w:t>
            </w:r>
            <w:r>
              <w:rPr>
                <w:rFonts w:hint="eastAsia" w:ascii="仿宋" w:hAnsi="仿宋" w:eastAsia="仿宋" w:cs="仿宋"/>
                <w:sz w:val="21"/>
                <w:szCs w:val="21"/>
                <w:lang w:eastAsia="zh-CN"/>
              </w:rPr>
              <w:t>）</w:t>
            </w:r>
          </w:p>
        </w:tc>
        <w:tc>
          <w:tcPr>
            <w:tcW w:w="901" w:type="dxa"/>
            <w:shd w:val="clear" w:color="auto" w:fill="auto"/>
            <w:vAlign w:val="center"/>
          </w:tcPr>
          <w:p>
            <w:pPr>
              <w:spacing w:line="480" w:lineRule="auto"/>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49.8</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shd w:val="clear" w:color="auto" w:fill="auto"/>
            <w:vAlign w:val="center"/>
          </w:tcPr>
          <w:p>
            <w:pPr>
              <w:widowControl/>
              <w:spacing w:line="240" w:lineRule="auto"/>
              <w:jc w:val="center"/>
              <w:rPr>
                <w:rFonts w:hint="eastAsia" w:ascii="仿宋" w:hAnsi="仿宋" w:eastAsia="仿宋" w:cs="仿宋"/>
                <w:color w:val="FF0000"/>
                <w:kern w:val="0"/>
                <w:sz w:val="21"/>
                <w:szCs w:val="21"/>
              </w:rPr>
            </w:pPr>
            <w:r>
              <w:rPr>
                <w:rFonts w:hint="eastAsia" w:ascii="仿宋" w:hAnsi="仿宋" w:eastAsia="仿宋" w:cs="仿宋"/>
                <w:color w:val="auto"/>
                <w:kern w:val="0"/>
                <w:sz w:val="21"/>
                <w:szCs w:val="21"/>
              </w:rPr>
              <w:t>办公室卫生</w:t>
            </w:r>
          </w:p>
        </w:tc>
        <w:tc>
          <w:tcPr>
            <w:tcW w:w="5115" w:type="dxa"/>
            <w:shd w:val="clear" w:color="auto" w:fill="auto"/>
            <w:vAlign w:val="center"/>
          </w:tcPr>
          <w:p>
            <w:pPr>
              <w:widowControl/>
              <w:spacing w:line="240" w:lineRule="auto"/>
              <w:jc w:val="center"/>
              <w:rPr>
                <w:rFonts w:hint="eastAsia" w:ascii="仿宋" w:hAnsi="仿宋" w:eastAsia="仿宋" w:cs="仿宋"/>
                <w:color w:val="FF0000"/>
                <w:kern w:val="0"/>
                <w:sz w:val="21"/>
                <w:szCs w:val="21"/>
              </w:rPr>
            </w:pPr>
            <w:r>
              <w:rPr>
                <w:rFonts w:hint="eastAsia" w:ascii="仿宋" w:hAnsi="仿宋" w:eastAsia="仿宋" w:cs="仿宋"/>
                <w:color w:val="auto"/>
                <w:kern w:val="0"/>
                <w:sz w:val="21"/>
                <w:szCs w:val="21"/>
              </w:rPr>
              <w:t>综合楼1007</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1008</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1019</w:t>
            </w:r>
          </w:p>
        </w:tc>
        <w:tc>
          <w:tcPr>
            <w:tcW w:w="4500"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50</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20</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财务处</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嵩山学堂西侧小广场及楼梯二层（含周围花坛）和广场西侧草坪（含道路）</w:t>
            </w:r>
          </w:p>
        </w:tc>
        <w:tc>
          <w:tcPr>
            <w:tcW w:w="4500" w:type="dxa"/>
            <w:vAlign w:val="top"/>
          </w:tcPr>
          <w:p>
            <w:pPr>
              <w:spacing w:line="240" w:lineRule="auto"/>
              <w:jc w:val="center"/>
              <w:rPr>
                <w:rFonts w:hint="eastAsia" w:ascii="仿宋" w:hAnsi="仿宋" w:eastAsia="仿宋" w:cs="仿宋"/>
                <w:sz w:val="21"/>
                <w:szCs w:val="21"/>
              </w:rPr>
            </w:pPr>
          </w:p>
          <w:p>
            <w:pPr>
              <w:spacing w:line="240" w:lineRule="auto"/>
              <w:jc w:val="center"/>
              <w:rPr>
                <w:rFonts w:hint="eastAsia" w:ascii="仿宋" w:hAnsi="仿宋" w:eastAsia="仿宋" w:cs="仿宋"/>
                <w:color w:val="auto"/>
                <w:kern w:val="0"/>
                <w:sz w:val="21"/>
                <w:szCs w:val="21"/>
              </w:rPr>
            </w:pPr>
            <w:r>
              <w:rPr>
                <w:rFonts w:hint="eastAsia" w:ascii="仿宋" w:hAnsi="仿宋" w:eastAsia="仿宋" w:cs="仿宋"/>
                <w:sz w:val="21"/>
                <w:szCs w:val="21"/>
              </w:rPr>
              <w:t>有烟头</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-0.2</w:t>
            </w:r>
            <w:r>
              <w:rPr>
                <w:rFonts w:hint="eastAsia" w:ascii="仿宋" w:hAnsi="仿宋" w:eastAsia="仿宋" w:cs="仿宋"/>
                <w:sz w:val="21"/>
                <w:szCs w:val="21"/>
                <w:lang w:eastAsia="zh-CN"/>
              </w:rPr>
              <w:t>）</w:t>
            </w:r>
          </w:p>
        </w:tc>
        <w:tc>
          <w:tcPr>
            <w:tcW w:w="901" w:type="dxa"/>
            <w:vAlign w:val="top"/>
          </w:tcPr>
          <w:p>
            <w:pPr>
              <w:spacing w:line="600" w:lineRule="auto"/>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49.8</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综合楼1212、1213</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shd w:val="clear" w:color="auto" w:fill="auto"/>
            <w:vAlign w:val="center"/>
          </w:tcPr>
          <w:p>
            <w:pPr>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21</w:t>
            </w:r>
          </w:p>
        </w:tc>
        <w:tc>
          <w:tcPr>
            <w:tcW w:w="1407" w:type="dxa"/>
            <w:vMerge w:val="restart"/>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组织部</w:t>
            </w: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嵩山学堂西侧第一条灰色地砖外侧北至中行北路，南至综合楼前灰色地砖外圈（含绿化带）</w:t>
            </w:r>
          </w:p>
        </w:tc>
        <w:tc>
          <w:tcPr>
            <w:tcW w:w="4500" w:type="dxa"/>
            <w:shd w:val="clear" w:color="auto" w:fill="auto"/>
            <w:vAlign w:val="center"/>
          </w:tcPr>
          <w:p>
            <w:pPr>
              <w:widowControl/>
              <w:spacing w:line="24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lang w:val="en-US" w:eastAsia="zh-CN"/>
              </w:rPr>
              <w:t>地面有纸片  （-0.5）</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49.5</w:t>
            </w:r>
          </w:p>
        </w:tc>
        <w:tc>
          <w:tcPr>
            <w:tcW w:w="844" w:type="dxa"/>
            <w:vMerge w:val="restart"/>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综合楼909</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910</w:t>
            </w:r>
          </w:p>
        </w:tc>
        <w:tc>
          <w:tcPr>
            <w:tcW w:w="4500"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50</w:t>
            </w:r>
          </w:p>
        </w:tc>
        <w:tc>
          <w:tcPr>
            <w:tcW w:w="844" w:type="dxa"/>
            <w:vMerge w:val="continue"/>
            <w:vAlign w:val="center"/>
          </w:tcPr>
          <w:p>
            <w:pPr>
              <w:widowControl/>
              <w:spacing w:line="240" w:lineRule="auto"/>
              <w:jc w:val="center"/>
              <w:rPr>
                <w:rFonts w:hint="eastAsia"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22</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国有资产</w:t>
            </w:r>
          </w:p>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管理处</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嵩山学堂西侧小广场和人工湖之间的绿地（参考示意图）</w:t>
            </w:r>
          </w:p>
        </w:tc>
        <w:tc>
          <w:tcPr>
            <w:tcW w:w="4500" w:type="dxa"/>
            <w:vAlign w:val="center"/>
          </w:tcPr>
          <w:p>
            <w:pPr>
              <w:spacing w:line="240" w:lineRule="auto"/>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kern w:val="0"/>
                <w:sz w:val="21"/>
                <w:szCs w:val="21"/>
              </w:rPr>
              <w:t xml:space="preserve">有塑料垃圾  </w:t>
            </w:r>
            <w:r>
              <w:rPr>
                <w:rFonts w:hint="eastAsia" w:ascii="仿宋" w:hAnsi="仿宋" w:eastAsia="仿宋" w:cs="仿宋"/>
                <w:color w:val="auto"/>
                <w:kern w:val="0"/>
                <w:sz w:val="21"/>
                <w:szCs w:val="21"/>
                <w:lang w:val="en-US" w:eastAsia="zh-CN"/>
              </w:rPr>
              <w:t>(</w:t>
            </w:r>
            <w:r>
              <w:rPr>
                <w:rFonts w:hint="eastAsia" w:ascii="仿宋" w:hAnsi="仿宋" w:eastAsia="仿宋" w:cs="仿宋"/>
                <w:color w:val="auto"/>
                <w:kern w:val="0"/>
                <w:sz w:val="21"/>
                <w:szCs w:val="21"/>
              </w:rPr>
              <w:t>-0.5</w:t>
            </w:r>
            <w:r>
              <w:rPr>
                <w:rFonts w:hint="eastAsia" w:ascii="仿宋" w:hAnsi="仿宋" w:eastAsia="仿宋" w:cs="仿宋"/>
                <w:color w:val="auto"/>
                <w:kern w:val="0"/>
                <w:sz w:val="21"/>
                <w:szCs w:val="21"/>
                <w:lang w:val="en-US" w:eastAsia="zh-CN"/>
              </w:rPr>
              <w:t>)</w:t>
            </w:r>
          </w:p>
        </w:tc>
        <w:tc>
          <w:tcPr>
            <w:tcW w:w="901" w:type="dxa"/>
            <w:vAlign w:val="center"/>
          </w:tcPr>
          <w:p>
            <w:pPr>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49.5</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综合楼1201</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1202</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1203</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1216</w:t>
            </w:r>
          </w:p>
        </w:tc>
        <w:tc>
          <w:tcPr>
            <w:tcW w:w="4500" w:type="dxa"/>
            <w:vAlign w:val="center"/>
          </w:tcPr>
          <w:p>
            <w:pPr>
              <w:widowControl/>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23</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学报编辑部</w:t>
            </w: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中行西路东北侧草坪</w:t>
            </w:r>
          </w:p>
        </w:tc>
        <w:tc>
          <w:tcPr>
            <w:tcW w:w="4500" w:type="dxa"/>
            <w:shd w:val="clear" w:color="auto" w:fill="auto"/>
            <w:vAlign w:val="center"/>
          </w:tcPr>
          <w:p>
            <w:pPr>
              <w:spacing w:line="60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xml:space="preserve">有塑料袋  </w:t>
            </w:r>
            <w:r>
              <w:rPr>
                <w:rFonts w:hint="eastAsia" w:ascii="仿宋" w:hAnsi="仿宋" w:eastAsia="仿宋" w:cs="仿宋"/>
                <w:color w:val="auto"/>
                <w:kern w:val="0"/>
                <w:sz w:val="21"/>
                <w:szCs w:val="21"/>
                <w:lang w:val="en-US" w:eastAsia="zh-CN"/>
              </w:rPr>
              <w:t>(</w:t>
            </w:r>
            <w:r>
              <w:rPr>
                <w:rFonts w:hint="eastAsia" w:ascii="仿宋" w:hAnsi="仿宋" w:eastAsia="仿宋" w:cs="仿宋"/>
                <w:color w:val="auto"/>
                <w:kern w:val="0"/>
                <w:sz w:val="21"/>
                <w:szCs w:val="21"/>
              </w:rPr>
              <w:t>-0.5</w:t>
            </w:r>
            <w:r>
              <w:rPr>
                <w:rFonts w:hint="eastAsia" w:ascii="仿宋" w:hAnsi="仿宋" w:eastAsia="仿宋" w:cs="仿宋"/>
                <w:color w:val="auto"/>
                <w:kern w:val="0"/>
                <w:sz w:val="21"/>
                <w:szCs w:val="21"/>
                <w:lang w:val="en-US" w:eastAsia="zh-CN"/>
              </w:rPr>
              <w:t>)</w:t>
            </w:r>
          </w:p>
        </w:tc>
        <w:tc>
          <w:tcPr>
            <w:tcW w:w="901" w:type="dxa"/>
            <w:shd w:val="clear" w:color="auto" w:fill="auto"/>
            <w:vAlign w:val="center"/>
          </w:tcPr>
          <w:p>
            <w:pPr>
              <w:spacing w:line="60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sz w:val="21"/>
                <w:szCs w:val="21"/>
                <w:lang w:val="en-US" w:eastAsia="zh-CN"/>
              </w:rPr>
              <w:t>49.5</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sz w:val="21"/>
                <w:szCs w:val="21"/>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综合楼1306、1307、1321、1322</w:t>
            </w:r>
          </w:p>
        </w:tc>
        <w:tc>
          <w:tcPr>
            <w:tcW w:w="4500"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50</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24</w:t>
            </w:r>
          </w:p>
        </w:tc>
        <w:tc>
          <w:tcPr>
            <w:tcW w:w="140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外国语学院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南大门西侧山坡及对应中行南路，南大门内小广场（参考示意图）</w:t>
            </w:r>
          </w:p>
        </w:tc>
        <w:tc>
          <w:tcPr>
            <w:tcW w:w="450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rPr>
            </w:pPr>
            <w:r>
              <w:rPr>
                <w:rFonts w:hint="eastAsia" w:ascii="仿宋" w:hAnsi="仿宋" w:eastAsia="仿宋" w:cs="仿宋"/>
                <w:color w:val="auto"/>
                <w:kern w:val="0"/>
                <w:sz w:val="21"/>
                <w:szCs w:val="21"/>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35</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文质楼A111、A112、A201、A202、A301</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sz w:val="21"/>
                <w:szCs w:val="21"/>
              </w:rPr>
            </w:pPr>
            <w:r>
              <w:rPr>
                <w:rFonts w:hint="eastAsia" w:ascii="仿宋" w:hAnsi="仿宋" w:eastAsia="仿宋" w:cs="仿宋"/>
                <w:color w:val="auto"/>
                <w:kern w:val="0"/>
                <w:sz w:val="21"/>
                <w:szCs w:val="21"/>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35</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教室</w:t>
            </w: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文质楼A404、A405、A406、A407、A408</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5月9</w:t>
            </w:r>
            <w:r>
              <w:rPr>
                <w:rFonts w:hint="eastAsia" w:ascii="仿宋" w:hAnsi="仿宋" w:eastAsia="仿宋" w:cs="仿宋"/>
                <w:sz w:val="21"/>
                <w:szCs w:val="21"/>
                <w:highlight w:val="none"/>
                <w:lang w:val="en-US" w:eastAsia="zh-CN"/>
              </w:rPr>
              <w:t>日</w:t>
            </w:r>
            <w:r>
              <w:rPr>
                <w:rFonts w:hint="eastAsia" w:ascii="仿宋" w:hAnsi="仿宋" w:eastAsia="仿宋" w:cs="仿宋"/>
                <w:sz w:val="21"/>
                <w:szCs w:val="21"/>
                <w:highlight w:val="none"/>
              </w:rPr>
              <w:t xml:space="preserve">（抽查） 18：01 </w:t>
            </w: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rPr>
              <w:t>A404窗台没擦</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-0.5</w:t>
            </w:r>
            <w:r>
              <w:rPr>
                <w:rFonts w:hint="eastAsia" w:ascii="仿宋" w:hAnsi="仿宋" w:eastAsia="仿宋" w:cs="仿宋"/>
                <w:sz w:val="21"/>
                <w:szCs w:val="21"/>
                <w:highlight w:val="none"/>
                <w:lang w:eastAsia="zh-CN"/>
              </w:rPr>
              <w:t>）</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29.5</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color w:val="auto"/>
                <w:sz w:val="21"/>
                <w:szCs w:val="21"/>
                <w:lang w:val="en-US" w:eastAsia="zh-CN"/>
              </w:rPr>
              <w:t>25</w:t>
            </w:r>
          </w:p>
        </w:tc>
        <w:tc>
          <w:tcPr>
            <w:tcW w:w="1407" w:type="dxa"/>
            <w:vMerge w:val="restart"/>
            <w:vAlign w:val="center"/>
          </w:tcPr>
          <w:p>
            <w:pPr>
              <w:widowControl/>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000000" w:themeColor="text1"/>
                <w:kern w:val="0"/>
                <w:sz w:val="21"/>
                <w:szCs w:val="21"/>
                <w14:textFill>
                  <w14:solidFill>
                    <w14:schemeClr w14:val="tx1"/>
                  </w14:solidFill>
                </w14:textFill>
              </w:rPr>
              <w:t>外事处</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000000" w:themeColor="text1"/>
                <w:kern w:val="0"/>
                <w:sz w:val="21"/>
                <w:szCs w:val="21"/>
                <w14:textFill>
                  <w14:solidFill>
                    <w14:schemeClr w14:val="tx1"/>
                  </w14:solidFill>
                </w14:textFill>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000000" w:themeColor="text1"/>
                <w:kern w:val="0"/>
                <w:sz w:val="21"/>
                <w:szCs w:val="21"/>
                <w14:textFill>
                  <w14:solidFill>
                    <w14:schemeClr w14:val="tx1"/>
                  </w14:solidFill>
                </w14:textFill>
              </w:rPr>
              <w:t>东校区北篮球场（台阶上道路及绿化区域）</w:t>
            </w:r>
          </w:p>
        </w:tc>
        <w:tc>
          <w:tcPr>
            <w:tcW w:w="4500" w:type="dxa"/>
            <w:vAlign w:val="top"/>
          </w:tcPr>
          <w:p>
            <w:pPr>
              <w:spacing w:line="480" w:lineRule="auto"/>
              <w:jc w:val="center"/>
              <w:rPr>
                <w:rFonts w:hint="eastAsia" w:ascii="仿宋" w:hAnsi="仿宋" w:eastAsia="仿宋" w:cs="仿宋"/>
                <w:color w:val="auto"/>
                <w:kern w:val="0"/>
                <w:sz w:val="21"/>
                <w:szCs w:val="21"/>
                <w:lang w:eastAsia="zh-CN"/>
              </w:rPr>
            </w:pPr>
            <w:r>
              <w:rPr>
                <w:rFonts w:hint="eastAsia" w:ascii="仿宋" w:hAnsi="仿宋" w:eastAsia="仿宋" w:cs="仿宋"/>
                <w:sz w:val="21"/>
                <w:szCs w:val="21"/>
                <w:lang w:val="en-US" w:eastAsia="zh-CN"/>
              </w:rPr>
              <w:t>有</w:t>
            </w:r>
            <w:r>
              <w:rPr>
                <w:rFonts w:hint="eastAsia" w:ascii="仿宋" w:hAnsi="仿宋" w:eastAsia="仿宋" w:cs="仿宋"/>
                <w:sz w:val="21"/>
                <w:szCs w:val="21"/>
              </w:rPr>
              <w:t>塑料瓶子</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-0.5</w:t>
            </w:r>
            <w:r>
              <w:rPr>
                <w:rFonts w:hint="eastAsia" w:ascii="仿宋" w:hAnsi="仿宋" w:eastAsia="仿宋" w:cs="仿宋"/>
                <w:sz w:val="21"/>
                <w:szCs w:val="21"/>
                <w:lang w:eastAsia="zh-CN"/>
              </w:rPr>
              <w:t>）</w:t>
            </w:r>
          </w:p>
        </w:tc>
        <w:tc>
          <w:tcPr>
            <w:tcW w:w="901" w:type="dxa"/>
            <w:vAlign w:val="top"/>
          </w:tcPr>
          <w:p>
            <w:pPr>
              <w:spacing w:line="48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49.5</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b w:val="0"/>
                <w:bCs w:val="0"/>
                <w:color w:val="auto"/>
                <w:sz w:val="21"/>
                <w:szCs w:val="21"/>
                <w:lang w:val="en-US" w:eastAsia="zh-CN"/>
              </w:rPr>
            </w:pPr>
          </w:p>
        </w:tc>
        <w:tc>
          <w:tcPr>
            <w:tcW w:w="1407" w:type="dxa"/>
            <w:vMerge w:val="continue"/>
            <w:vAlign w:val="center"/>
          </w:tcPr>
          <w:p>
            <w:pPr>
              <w:widowControl/>
              <w:spacing w:line="240" w:lineRule="auto"/>
              <w:jc w:val="center"/>
              <w:rPr>
                <w:rFonts w:hint="eastAsia" w:ascii="仿宋" w:hAnsi="仿宋" w:eastAsia="仿宋" w:cs="仿宋"/>
                <w:color w:val="auto"/>
                <w:sz w:val="21"/>
                <w:szCs w:val="21"/>
                <w:lang w:eastAsia="zh-CN"/>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w:t>
            </w:r>
            <w:r>
              <w:rPr>
                <w:rFonts w:hint="eastAsia" w:ascii="仿宋" w:hAnsi="仿宋" w:eastAsia="仿宋" w:cs="仿宋"/>
                <w:color w:val="auto"/>
                <w:kern w:val="0"/>
                <w:sz w:val="21"/>
                <w:szCs w:val="21"/>
                <w:lang w:val="en-US" w:eastAsia="zh-CN"/>
              </w:rPr>
              <w:t>1106、1109、1117、1221</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50</w:t>
            </w:r>
          </w:p>
        </w:tc>
        <w:tc>
          <w:tcPr>
            <w:tcW w:w="844" w:type="dxa"/>
            <w:vMerge w:val="continue"/>
            <w:vAlign w:val="center"/>
          </w:tcPr>
          <w:p>
            <w:pPr>
              <w:spacing w:line="240" w:lineRule="auto"/>
              <w:jc w:val="center"/>
              <w:rPr>
                <w:rFonts w:hint="eastAsia" w:ascii="仿宋" w:hAnsi="仿宋" w:eastAsia="仿宋" w:cs="仿宋"/>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26</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科研处</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东校区西门北侧中行西路（含两侧绿化带）</w:t>
            </w:r>
          </w:p>
        </w:tc>
        <w:tc>
          <w:tcPr>
            <w:tcW w:w="4500" w:type="dxa"/>
            <w:vAlign w:val="center"/>
          </w:tcPr>
          <w:p>
            <w:pPr>
              <w:widowControl/>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rPr>
              <w:t>有烟头</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-0.2</w:t>
            </w:r>
            <w:r>
              <w:rPr>
                <w:rFonts w:hint="eastAsia" w:ascii="仿宋" w:hAnsi="仿宋" w:eastAsia="仿宋" w:cs="仿宋"/>
                <w:sz w:val="21"/>
                <w:szCs w:val="21"/>
                <w:lang w:eastAsia="zh-CN"/>
              </w:rPr>
              <w:t>）</w:t>
            </w:r>
          </w:p>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sz w:val="21"/>
                <w:szCs w:val="21"/>
                <w:lang w:eastAsia="zh-CN"/>
              </w:rPr>
              <w:t>地面有烟头（-0.5）</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49.3</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综合楼1113</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1115</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1116</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1110</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rPr>
            </w:pPr>
            <w:r>
              <w:rPr>
                <w:rFonts w:hint="eastAsia" w:ascii="仿宋" w:hAnsi="仿宋" w:eastAsia="仿宋" w:cs="仿宋"/>
                <w:color w:val="auto"/>
                <w:sz w:val="21"/>
                <w:szCs w:val="21"/>
                <w:lang w:val="en-US" w:eastAsia="zh-CN"/>
              </w:rPr>
              <w:t>27</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人事处</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综合楼西侧人工湖及周边绿化带（含楼梯）</w:t>
            </w:r>
          </w:p>
        </w:tc>
        <w:tc>
          <w:tcPr>
            <w:tcW w:w="4500" w:type="dxa"/>
            <w:vAlign w:val="center"/>
          </w:tcPr>
          <w:p>
            <w:pPr>
              <w:widowControl/>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rPr>
              <w:t>人工湖周边绿化带有垃圾</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49</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综合楼1002</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1003</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1005</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1020</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1021</w:t>
            </w:r>
          </w:p>
        </w:tc>
        <w:tc>
          <w:tcPr>
            <w:tcW w:w="4500" w:type="dxa"/>
            <w:vAlign w:val="center"/>
          </w:tcPr>
          <w:p>
            <w:pPr>
              <w:widowControl/>
              <w:spacing w:line="240" w:lineRule="auto"/>
              <w:jc w:val="center"/>
              <w:rPr>
                <w:rFonts w:hint="eastAsia" w:ascii="仿宋" w:hAnsi="仿宋" w:eastAsia="仿宋" w:cs="仿宋"/>
                <w:sz w:val="21"/>
                <w:szCs w:val="21"/>
                <w:lang w:val="en-US" w:eastAsia="zh-CN"/>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28</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招生办公室</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东校区中行北路至嵩山学堂门口（含两侧绿化带）</w:t>
            </w:r>
          </w:p>
        </w:tc>
        <w:tc>
          <w:tcPr>
            <w:tcW w:w="4500" w:type="dxa"/>
            <w:vAlign w:val="center"/>
          </w:tcPr>
          <w:p>
            <w:pPr>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 xml:space="preserve">有矿泉水瓶、纸片  </w:t>
            </w:r>
            <w:r>
              <w:rPr>
                <w:rFonts w:hint="eastAsia" w:ascii="仿宋" w:hAnsi="仿宋" w:eastAsia="仿宋" w:cs="仿宋"/>
                <w:color w:val="auto"/>
                <w:kern w:val="0"/>
                <w:sz w:val="21"/>
                <w:szCs w:val="21"/>
                <w:lang w:val="en-US" w:eastAsia="zh-CN"/>
              </w:rPr>
              <w:t>(</w:t>
            </w: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val="en-US" w:eastAsia="zh-CN"/>
              </w:rPr>
              <w:t>)</w:t>
            </w:r>
          </w:p>
        </w:tc>
        <w:tc>
          <w:tcPr>
            <w:tcW w:w="901" w:type="dxa"/>
            <w:vAlign w:val="center"/>
          </w:tcPr>
          <w:p>
            <w:pPr>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sz w:val="21"/>
                <w:szCs w:val="21"/>
                <w:lang w:val="en-US" w:eastAsia="zh-CN"/>
              </w:rPr>
              <w:t>49</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文博楼A103、A104</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29</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校史馆</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东校区中行东路，北至学生餐厅门口，南至停车场（含西侧绿化带）</w:t>
            </w:r>
          </w:p>
        </w:tc>
        <w:tc>
          <w:tcPr>
            <w:tcW w:w="4500" w:type="dxa"/>
            <w:vAlign w:val="center"/>
          </w:tcPr>
          <w:p>
            <w:pPr>
              <w:widowControl/>
              <w:spacing w:line="240" w:lineRule="auto"/>
              <w:jc w:val="center"/>
              <w:rPr>
                <w:rFonts w:hint="eastAsia" w:ascii="仿宋" w:hAnsi="仿宋" w:eastAsia="仿宋" w:cs="仿宋"/>
                <w:color w:val="auto"/>
                <w:kern w:val="0"/>
                <w:sz w:val="21"/>
                <w:szCs w:val="21"/>
                <w:lang w:eastAsia="zh-CN"/>
              </w:rPr>
            </w:pPr>
            <w:r>
              <w:rPr>
                <w:rFonts w:hint="eastAsia" w:ascii="仿宋" w:hAnsi="仿宋" w:eastAsia="仿宋" w:cs="仿宋"/>
                <w:sz w:val="21"/>
                <w:szCs w:val="21"/>
              </w:rPr>
              <w:t>东校区东干道纸片几片</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49</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文博楼C512</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30</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工会</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嵩山学堂西侧第一条灰色地砖内侧（含绿化带）</w:t>
            </w:r>
          </w:p>
        </w:tc>
        <w:tc>
          <w:tcPr>
            <w:tcW w:w="4500" w:type="dxa"/>
            <w:vAlign w:val="center"/>
          </w:tcPr>
          <w:p>
            <w:pPr>
              <w:widowControl/>
              <w:spacing w:line="240" w:lineRule="auto"/>
              <w:jc w:val="center"/>
              <w:rPr>
                <w:rFonts w:hint="eastAsia" w:ascii="仿宋" w:hAnsi="仿宋" w:eastAsia="仿宋" w:cs="仿宋"/>
                <w:color w:val="auto"/>
                <w:kern w:val="0"/>
                <w:sz w:val="21"/>
                <w:szCs w:val="21"/>
                <w:lang w:eastAsia="zh-CN"/>
              </w:rPr>
            </w:pPr>
            <w:r>
              <w:rPr>
                <w:rFonts w:hint="eastAsia" w:ascii="仿宋" w:hAnsi="仿宋" w:eastAsia="仿宋" w:cs="仿宋"/>
                <w:sz w:val="21"/>
                <w:szCs w:val="21"/>
              </w:rPr>
              <w:t>草丛有垃圾</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49</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综合楼1013.1016.</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rPr>
            </w:pPr>
            <w:r>
              <w:rPr>
                <w:rFonts w:hint="eastAsia" w:ascii="仿宋" w:hAnsi="仿宋" w:eastAsia="仿宋" w:cs="仿宋"/>
                <w:color w:val="auto"/>
                <w:sz w:val="21"/>
                <w:szCs w:val="21"/>
                <w:lang w:val="en-US" w:eastAsia="zh-CN"/>
              </w:rPr>
              <w:t>31</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000000" w:themeColor="text1"/>
                <w:kern w:val="0"/>
                <w:sz w:val="21"/>
                <w:szCs w:val="21"/>
                <w14:textFill>
                  <w14:solidFill>
                    <w14:schemeClr w14:val="tx1"/>
                  </w14:solidFill>
                </w14:textFill>
              </w:rPr>
              <w:t>档案馆</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000000" w:themeColor="text1"/>
                <w:kern w:val="0"/>
                <w:sz w:val="21"/>
                <w:szCs w:val="21"/>
                <w14:textFill>
                  <w14:solidFill>
                    <w14:schemeClr w14:val="tx1"/>
                  </w14:solidFill>
                </w14:textFill>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000000" w:themeColor="text1"/>
                <w:kern w:val="0"/>
                <w:sz w:val="21"/>
                <w:szCs w:val="21"/>
                <w14:textFill>
                  <w14:solidFill>
                    <w14:schemeClr w14:val="tx1"/>
                  </w14:solidFill>
                </w14:textFill>
              </w:rPr>
              <w:t>创业孵化基地西部区域，北至郑州银行(不含中行东路）</w:t>
            </w:r>
          </w:p>
        </w:tc>
        <w:tc>
          <w:tcPr>
            <w:tcW w:w="4500" w:type="dxa"/>
            <w:vAlign w:val="top"/>
          </w:tcPr>
          <w:p>
            <w:pPr>
              <w:spacing w:line="480" w:lineRule="auto"/>
              <w:jc w:val="center"/>
              <w:rPr>
                <w:rFonts w:hint="eastAsia" w:ascii="仿宋" w:hAnsi="仿宋" w:eastAsia="仿宋" w:cs="仿宋"/>
                <w:sz w:val="21"/>
                <w:szCs w:val="21"/>
                <w:lang w:eastAsia="zh-CN"/>
              </w:rPr>
            </w:pPr>
            <w:r>
              <w:rPr>
                <w:rFonts w:hint="eastAsia" w:ascii="仿宋" w:hAnsi="仿宋" w:eastAsia="仿宋" w:cs="仿宋"/>
                <w:sz w:val="21"/>
                <w:szCs w:val="21"/>
              </w:rPr>
              <w:t>创业孵化基地西部区域垃圾若干、烟头</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w:t>
            </w:r>
          </w:p>
        </w:tc>
        <w:tc>
          <w:tcPr>
            <w:tcW w:w="901" w:type="dxa"/>
            <w:vAlign w:val="center"/>
          </w:tcPr>
          <w:p>
            <w:pPr>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49</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w:t>
            </w:r>
            <w:r>
              <w:rPr>
                <w:rFonts w:hint="eastAsia" w:ascii="仿宋" w:hAnsi="仿宋" w:eastAsia="仿宋" w:cs="仿宋"/>
                <w:color w:val="auto"/>
                <w:kern w:val="0"/>
                <w:sz w:val="21"/>
                <w:szCs w:val="21"/>
                <w:lang w:eastAsia="zh-CN"/>
              </w:rPr>
              <w:t>（办）</w:t>
            </w:r>
            <w:r>
              <w:rPr>
                <w:rFonts w:hint="eastAsia" w:ascii="仿宋" w:hAnsi="仿宋" w:eastAsia="仿宋" w:cs="仿宋"/>
                <w:color w:val="auto"/>
                <w:kern w:val="0"/>
                <w:sz w:val="21"/>
                <w:szCs w:val="21"/>
                <w:lang w:val="en-US" w:eastAsia="zh-CN"/>
              </w:rPr>
              <w:t>801、802，（对外窗口）803、</w:t>
            </w:r>
            <w:r>
              <w:rPr>
                <w:rFonts w:hint="eastAsia" w:ascii="仿宋" w:hAnsi="仿宋" w:eastAsia="仿宋" w:cs="仿宋"/>
                <w:color w:val="auto"/>
                <w:kern w:val="0"/>
                <w:sz w:val="21"/>
                <w:szCs w:val="21"/>
              </w:rPr>
              <w:t>806</w:t>
            </w:r>
          </w:p>
        </w:tc>
        <w:tc>
          <w:tcPr>
            <w:tcW w:w="4500" w:type="dxa"/>
            <w:vAlign w:val="center"/>
          </w:tcPr>
          <w:p>
            <w:pPr>
              <w:widowControl/>
              <w:spacing w:line="240" w:lineRule="auto"/>
              <w:jc w:val="center"/>
              <w:rPr>
                <w:rFonts w:hint="eastAsia" w:ascii="仿宋" w:hAnsi="仿宋" w:eastAsia="仿宋" w:cs="仿宋"/>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32</w:t>
            </w:r>
          </w:p>
        </w:tc>
        <w:tc>
          <w:tcPr>
            <w:tcW w:w="140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000000" w:themeColor="text1"/>
                <w:kern w:val="0"/>
                <w:sz w:val="21"/>
                <w:szCs w:val="21"/>
                <w14:textFill>
                  <w14:solidFill>
                    <w14:schemeClr w14:val="tx1"/>
                  </w14:solidFill>
                </w14:textFill>
              </w:rPr>
              <w:t>基建处</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000000" w:themeColor="text1"/>
                <w:kern w:val="0"/>
                <w:sz w:val="21"/>
                <w:szCs w:val="21"/>
                <w14:textFill>
                  <w14:solidFill>
                    <w14:schemeClr w14:val="tx1"/>
                  </w14:solidFill>
                </w14:textFill>
              </w:rPr>
              <w:t>校园公共卫生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000000" w:themeColor="text1"/>
                <w:kern w:val="0"/>
                <w:sz w:val="21"/>
                <w:szCs w:val="21"/>
                <w14:textFill>
                  <w14:solidFill>
                    <w14:schemeClr w14:val="tx1"/>
                  </w14:solidFill>
                </w14:textFill>
              </w:rPr>
              <w:t>东西校区待建区域</w:t>
            </w:r>
          </w:p>
        </w:tc>
        <w:tc>
          <w:tcPr>
            <w:tcW w:w="4500" w:type="dxa"/>
            <w:vAlign w:val="top"/>
          </w:tcPr>
          <w:p>
            <w:pPr>
              <w:keepNext w:val="0"/>
              <w:keepLines w:val="0"/>
              <w:pageBreakBefore w:val="0"/>
              <w:kinsoku/>
              <w:wordWrap/>
              <w:overflowPunct/>
              <w:topLinePunct w:val="0"/>
              <w:autoSpaceDE/>
              <w:autoSpaceDN/>
              <w:bidi w:val="0"/>
              <w:adjustRightInd/>
              <w:snapToGrid/>
              <w:spacing w:line="480" w:lineRule="auto"/>
              <w:ind w:firstLine="1050" w:firstLineChars="500"/>
              <w:jc w:val="both"/>
              <w:rPr>
                <w:rFonts w:hint="eastAsia" w:ascii="仿宋" w:hAnsi="仿宋" w:eastAsia="仿宋" w:cs="仿宋"/>
                <w:color w:val="auto"/>
                <w:kern w:val="0"/>
                <w:sz w:val="21"/>
                <w:szCs w:val="21"/>
                <w:lang w:eastAsia="zh-CN"/>
              </w:rPr>
            </w:pPr>
            <w:r>
              <w:rPr>
                <w:rFonts w:hint="eastAsia" w:ascii="仿宋" w:hAnsi="仿宋" w:eastAsia="仿宋" w:cs="仿宋"/>
                <w:sz w:val="21"/>
                <w:szCs w:val="21"/>
              </w:rPr>
              <w:t>绿化带有许多垃圾袋</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w:t>
            </w:r>
          </w:p>
        </w:tc>
        <w:tc>
          <w:tcPr>
            <w:tcW w:w="901"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49</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000000" w:themeColor="text1"/>
                <w:kern w:val="0"/>
                <w:sz w:val="21"/>
                <w:szCs w:val="21"/>
                <w14:textFill>
                  <w14:solidFill>
                    <w14:schemeClr w14:val="tx1"/>
                  </w14:solidFill>
                </w14:textFill>
              </w:rPr>
              <w:t>办公室卫生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000000" w:themeColor="text1"/>
                <w:kern w:val="0"/>
                <w:sz w:val="21"/>
                <w:szCs w:val="21"/>
                <w14:textFill>
                  <w14:solidFill>
                    <w14:schemeClr w14:val="tx1"/>
                  </w14:solidFill>
                </w14:textFill>
              </w:rPr>
              <w:t>综合楼1303、1305、1325、1326、1327</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33</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实习实训基地</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翰墨湖西南角绿化区域及旁边小广场</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sz w:val="21"/>
                <w:szCs w:val="21"/>
                <w:highlight w:val="none"/>
                <w:lang w:val="en-US" w:eastAsia="zh-CN"/>
              </w:rPr>
              <w:t>地面有纸屑（-1）</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49</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综合楼1308、1309</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34</w:t>
            </w:r>
          </w:p>
        </w:tc>
        <w:tc>
          <w:tcPr>
            <w:tcW w:w="140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体育学院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东校区综合训练馆，体育场及周边道路、绿化带（参考示意图）</w:t>
            </w:r>
          </w:p>
        </w:tc>
        <w:tc>
          <w:tcPr>
            <w:tcW w:w="4500"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5月7</w:t>
            </w:r>
            <w:r>
              <w:rPr>
                <w:rFonts w:hint="eastAsia" w:ascii="仿宋" w:hAnsi="仿宋" w:eastAsia="仿宋" w:cs="仿宋"/>
                <w:sz w:val="21"/>
                <w:szCs w:val="21"/>
                <w:highlight w:val="none"/>
                <w:lang w:val="en-US" w:eastAsia="zh-CN"/>
              </w:rPr>
              <w:t>日</w:t>
            </w:r>
            <w:r>
              <w:rPr>
                <w:rFonts w:hint="eastAsia" w:ascii="仿宋" w:hAnsi="仿宋" w:eastAsia="仿宋" w:cs="仿宋"/>
                <w:sz w:val="21"/>
                <w:szCs w:val="21"/>
                <w:highlight w:val="none"/>
              </w:rPr>
              <w:t>（检查）12：30地面有纸片烟头</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-0.5</w:t>
            </w:r>
            <w:r>
              <w:rPr>
                <w:rFonts w:hint="eastAsia" w:ascii="仿宋" w:hAnsi="仿宋" w:eastAsia="仿宋" w:cs="仿宋"/>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sz w:val="21"/>
                <w:szCs w:val="21"/>
                <w:highlight w:val="none"/>
                <w:lang w:eastAsia="zh-CN"/>
              </w:rPr>
            </w:pPr>
            <w:r>
              <w:rPr>
                <w:rFonts w:hint="eastAsia" w:ascii="仿宋" w:hAnsi="仿宋" w:eastAsia="仿宋" w:cs="仿宋"/>
                <w:color w:val="auto"/>
                <w:position w:val="0"/>
                <w:sz w:val="21"/>
                <w:szCs w:val="21"/>
                <w:highlight w:val="none"/>
                <w:lang w:val="en-US" w:eastAsia="zh-CN"/>
              </w:rPr>
              <w:t>5月21日 地面有烟头和纸片（-0.5）</w:t>
            </w:r>
          </w:p>
        </w:tc>
        <w:tc>
          <w:tcPr>
            <w:tcW w:w="901"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34</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rPr>
            </w:pPr>
            <w:r>
              <w:rPr>
                <w:rFonts w:hint="eastAsia" w:ascii="仿宋" w:hAnsi="仿宋" w:eastAsia="仿宋" w:cs="仿宋"/>
                <w:color w:val="auto"/>
                <w:sz w:val="21"/>
                <w:szCs w:val="21"/>
                <w:lang w:val="en-US" w:eastAsia="zh-CN"/>
              </w:rPr>
              <w:t>98.53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综合体育场T202、T301、T305</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sz w:val="21"/>
                <w:szCs w:val="21"/>
              </w:rPr>
            </w:pPr>
            <w:r>
              <w:rPr>
                <w:rFonts w:hint="eastAsia" w:ascii="仿宋" w:hAnsi="仿宋" w:eastAsia="仿宋" w:cs="仿宋"/>
                <w:color w:val="auto"/>
                <w:kern w:val="0"/>
                <w:sz w:val="21"/>
                <w:szCs w:val="21"/>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3</w:t>
            </w:r>
            <w:r>
              <w:rPr>
                <w:rFonts w:hint="eastAsia" w:ascii="仿宋" w:hAnsi="仿宋" w:eastAsia="仿宋" w:cs="仿宋"/>
                <w:color w:val="auto"/>
                <w:kern w:val="0"/>
                <w:sz w:val="21"/>
                <w:szCs w:val="21"/>
                <w:lang w:val="en-US" w:eastAsia="zh-CN"/>
              </w:rPr>
              <w:t>5</w:t>
            </w:r>
          </w:p>
        </w:tc>
        <w:tc>
          <w:tcPr>
            <w:tcW w:w="844" w:type="dxa"/>
            <w:vMerge w:val="continue"/>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综合体育场T102、T103</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kern w:val="0"/>
                <w:sz w:val="21"/>
                <w:szCs w:val="21"/>
                <w:highlight w:val="none"/>
                <w:lang w:val="en-US" w:eastAsia="zh-CN"/>
              </w:rPr>
            </w:pPr>
            <w:bookmarkStart w:id="0" w:name="_GoBack"/>
            <w:bookmarkEnd w:id="0"/>
            <w:r>
              <w:rPr>
                <w:rFonts w:hint="eastAsia" w:ascii="仿宋" w:hAnsi="仿宋" w:eastAsia="仿宋" w:cs="仿宋"/>
                <w:sz w:val="21"/>
                <w:szCs w:val="21"/>
                <w:highlight w:val="none"/>
              </w:rPr>
              <w:t>5月7</w:t>
            </w:r>
            <w:r>
              <w:rPr>
                <w:rFonts w:hint="eastAsia" w:ascii="仿宋" w:hAnsi="仿宋" w:eastAsia="仿宋" w:cs="仿宋"/>
                <w:sz w:val="21"/>
                <w:szCs w:val="21"/>
                <w:highlight w:val="none"/>
                <w:lang w:val="en-US" w:eastAsia="zh-CN"/>
              </w:rPr>
              <w:t>日</w:t>
            </w:r>
            <w:r>
              <w:rPr>
                <w:rFonts w:hint="eastAsia" w:ascii="仿宋" w:hAnsi="仿宋" w:eastAsia="仿宋" w:cs="仿宋"/>
                <w:sz w:val="21"/>
                <w:szCs w:val="21"/>
                <w:highlight w:val="none"/>
              </w:rPr>
              <w:t>（检查）</w:t>
            </w:r>
            <w:r>
              <w:rPr>
                <w:rFonts w:hint="eastAsia" w:ascii="仿宋" w:hAnsi="仿宋" w:eastAsia="仿宋" w:cs="仿宋"/>
                <w:kern w:val="0"/>
                <w:sz w:val="21"/>
                <w:szCs w:val="21"/>
                <w:highlight w:val="none"/>
                <w:lang w:val="en-US" w:eastAsia="zh-CN"/>
              </w:rPr>
              <w:t>地面有纸片（-0.25）</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kern w:val="0"/>
                <w:sz w:val="21"/>
                <w:szCs w:val="21"/>
                <w:highlight w:val="none"/>
                <w:lang w:val="en-US" w:eastAsia="zh-CN"/>
              </w:rPr>
            </w:pPr>
            <w:r>
              <w:rPr>
                <w:rFonts w:hint="eastAsia" w:ascii="仿宋" w:hAnsi="仿宋" w:eastAsia="仿宋" w:cs="仿宋"/>
                <w:sz w:val="21"/>
                <w:szCs w:val="21"/>
                <w:highlight w:val="none"/>
              </w:rPr>
              <w:t>5月</w:t>
            </w:r>
            <w:r>
              <w:rPr>
                <w:rFonts w:hint="eastAsia" w:ascii="仿宋" w:hAnsi="仿宋" w:eastAsia="仿宋" w:cs="仿宋"/>
                <w:sz w:val="21"/>
                <w:szCs w:val="21"/>
                <w:highlight w:val="none"/>
                <w:lang w:val="en-US" w:eastAsia="zh-CN"/>
              </w:rPr>
              <w:t>21日</w:t>
            </w:r>
            <w:r>
              <w:rPr>
                <w:rFonts w:hint="eastAsia" w:ascii="仿宋" w:hAnsi="仿宋" w:eastAsia="仿宋" w:cs="仿宋"/>
                <w:sz w:val="21"/>
                <w:szCs w:val="21"/>
                <w:highlight w:val="none"/>
              </w:rPr>
              <w:t>（检查）</w:t>
            </w:r>
            <w:r>
              <w:rPr>
                <w:rFonts w:hint="eastAsia" w:ascii="仿宋" w:hAnsi="仿宋" w:eastAsia="仿宋" w:cs="仿宋"/>
                <w:kern w:val="0"/>
                <w:sz w:val="21"/>
                <w:szCs w:val="21"/>
                <w:highlight w:val="none"/>
                <w:lang w:val="en-US" w:eastAsia="zh-CN"/>
              </w:rPr>
              <w:t>草丛有塑料袋（-0.22）</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29.53</w:t>
            </w:r>
          </w:p>
        </w:tc>
        <w:tc>
          <w:tcPr>
            <w:tcW w:w="844" w:type="dxa"/>
            <w:vMerge w:val="continue"/>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color w:val="auto"/>
                <w:sz w:val="21"/>
                <w:szCs w:val="21"/>
                <w:lang w:val="en-US" w:eastAsia="zh-CN"/>
              </w:rPr>
              <w:t>35</w:t>
            </w:r>
          </w:p>
        </w:tc>
        <w:tc>
          <w:tcPr>
            <w:tcW w:w="1407" w:type="dxa"/>
            <w:vMerge w:val="restart"/>
            <w:vAlign w:val="center"/>
          </w:tcPr>
          <w:p>
            <w:pPr>
              <w:widowControl/>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rPr>
              <w:t>党政办</w:t>
            </w: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shd w:val="clear" w:color="auto" w:fill="auto"/>
            <w:vAlign w:val="center"/>
          </w:tcPr>
          <w:p>
            <w:pPr>
              <w:widowControl/>
              <w:spacing w:line="240" w:lineRule="auto"/>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auto"/>
                <w:kern w:val="0"/>
                <w:sz w:val="21"/>
                <w:szCs w:val="21"/>
              </w:rPr>
              <w:t>综合楼南门前内圈灰色地砖至综合楼后地下停车场入口硬化路面及绿化带</w:t>
            </w:r>
          </w:p>
        </w:tc>
        <w:tc>
          <w:tcPr>
            <w:tcW w:w="4500" w:type="dxa"/>
            <w:shd w:val="clear" w:color="auto" w:fill="auto"/>
            <w:vAlign w:val="center"/>
          </w:tcPr>
          <w:p>
            <w:pPr>
              <w:widowControl/>
              <w:spacing w:line="240" w:lineRule="auto"/>
              <w:jc w:val="center"/>
              <w:rPr>
                <w:rFonts w:hint="eastAsia" w:ascii="仿宋" w:hAnsi="仿宋" w:eastAsia="仿宋" w:cs="仿宋"/>
                <w:sz w:val="21"/>
                <w:szCs w:val="21"/>
                <w:highlight w:val="none"/>
                <w:lang w:eastAsia="zh-CN"/>
              </w:rPr>
            </w:pPr>
            <w:r>
              <w:rPr>
                <w:rFonts w:hint="eastAsia" w:ascii="仿宋" w:hAnsi="仿宋" w:eastAsia="仿宋" w:cs="仿宋"/>
                <w:sz w:val="21"/>
                <w:szCs w:val="21"/>
                <w:lang w:val="en-US" w:eastAsia="zh-CN"/>
              </w:rPr>
              <w:t>地面有纸片，多处有烟头  （-1.5）</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48.5</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b w:val="0"/>
                <w:bCs w:val="0"/>
                <w:color w:val="auto"/>
                <w:sz w:val="21"/>
                <w:szCs w:val="21"/>
                <w:lang w:val="en-US" w:eastAsia="zh-CN"/>
              </w:rPr>
            </w:pPr>
          </w:p>
        </w:tc>
        <w:tc>
          <w:tcPr>
            <w:tcW w:w="1407" w:type="dxa"/>
            <w:vMerge w:val="continue"/>
            <w:vAlign w:val="center"/>
          </w:tcPr>
          <w:p>
            <w:pPr>
              <w:widowControl/>
              <w:spacing w:line="240" w:lineRule="auto"/>
              <w:jc w:val="center"/>
              <w:rPr>
                <w:rFonts w:hint="eastAsia" w:ascii="仿宋" w:hAnsi="仿宋" w:eastAsia="仿宋" w:cs="仿宋"/>
                <w:color w:val="auto"/>
                <w:sz w:val="21"/>
                <w:szCs w:val="21"/>
                <w:lang w:eastAsia="zh-CN"/>
              </w:rPr>
            </w:pP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shd w:val="clear" w:color="auto" w:fill="auto"/>
            <w:vAlign w:val="center"/>
          </w:tcPr>
          <w:p>
            <w:pPr>
              <w:widowControl/>
              <w:spacing w:line="240" w:lineRule="auto"/>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auto"/>
                <w:kern w:val="0"/>
                <w:sz w:val="21"/>
                <w:szCs w:val="21"/>
              </w:rPr>
              <w:t>综合楼902、905、925、1102、1103、1105、1106</w:t>
            </w:r>
          </w:p>
        </w:tc>
        <w:tc>
          <w:tcPr>
            <w:tcW w:w="4500" w:type="dxa"/>
            <w:shd w:val="clear" w:color="auto" w:fill="auto"/>
            <w:vAlign w:val="center"/>
          </w:tcPr>
          <w:p>
            <w:pPr>
              <w:widowControl/>
              <w:spacing w:line="240" w:lineRule="auto"/>
              <w:jc w:val="center"/>
              <w:rPr>
                <w:rFonts w:hint="eastAsia" w:ascii="仿宋" w:hAnsi="仿宋" w:eastAsia="仿宋" w:cs="仿宋"/>
                <w:sz w:val="21"/>
                <w:szCs w:val="21"/>
                <w:highlight w:val="none"/>
                <w:lang w:eastAsia="zh-CN"/>
              </w:rPr>
            </w:pPr>
            <w:r>
              <w:rPr>
                <w:rFonts w:hint="eastAsia" w:ascii="仿宋" w:hAnsi="仿宋" w:eastAsia="仿宋" w:cs="仿宋"/>
                <w:color w:val="auto"/>
                <w:kern w:val="0"/>
                <w:sz w:val="21"/>
                <w:szCs w:val="21"/>
              </w:rPr>
              <w:t>良好</w:t>
            </w:r>
          </w:p>
        </w:tc>
        <w:tc>
          <w:tcPr>
            <w:tcW w:w="901" w:type="dxa"/>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36</w:t>
            </w:r>
          </w:p>
        </w:tc>
        <w:tc>
          <w:tcPr>
            <w:tcW w:w="140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信息科学与技术学院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西校区崇仁楼南边南草坪绿化区域至明德路，西侧网球场和西校门入口南广场一半区域（包含台阶下道路）</w:t>
            </w:r>
          </w:p>
        </w:tc>
        <w:tc>
          <w:tcPr>
            <w:tcW w:w="4500" w:type="dxa"/>
            <w:vAlign w:val="center"/>
          </w:tcPr>
          <w:p>
            <w:pPr>
              <w:rPr>
                <w:rFonts w:hint="eastAsia" w:ascii="仿宋" w:hAnsi="仿宋" w:eastAsia="仿宋" w:cs="仿宋"/>
                <w:sz w:val="21"/>
                <w:szCs w:val="21"/>
                <w:highlight w:val="none"/>
                <w:lang w:eastAsia="zh-CN"/>
              </w:rPr>
            </w:pPr>
            <w:r>
              <w:rPr>
                <w:rFonts w:hint="eastAsia" w:ascii="仿宋" w:hAnsi="仿宋" w:eastAsia="仿宋" w:cs="仿宋"/>
                <w:kern w:val="0"/>
                <w:sz w:val="21"/>
                <w:szCs w:val="21"/>
                <w:highlight w:val="none"/>
              </w:rPr>
              <w:t>5月15日下午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服务站有垃圾，看台有包装袋</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-0.78</w:t>
            </w:r>
            <w:r>
              <w:rPr>
                <w:rFonts w:hint="eastAsia" w:ascii="仿宋" w:hAnsi="仿宋" w:eastAsia="仿宋" w:cs="仿宋"/>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color w:val="auto"/>
                <w:sz w:val="21"/>
                <w:szCs w:val="21"/>
                <w:highlight w:val="none"/>
                <w:lang w:eastAsia="zh-CN"/>
              </w:rPr>
            </w:pPr>
            <w:r>
              <w:rPr>
                <w:rFonts w:hint="eastAsia" w:ascii="仿宋" w:hAnsi="仿宋" w:eastAsia="仿宋" w:cs="仿宋"/>
                <w:kern w:val="0"/>
                <w:sz w:val="21"/>
                <w:szCs w:val="21"/>
                <w:highlight w:val="none"/>
              </w:rPr>
              <w:t>5月16日上午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服务站有垃圾</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-0.56</w:t>
            </w:r>
            <w:r>
              <w:rPr>
                <w:rFonts w:hint="eastAsia" w:ascii="仿宋" w:hAnsi="仿宋" w:eastAsia="仿宋" w:cs="仿宋"/>
                <w:kern w:val="0"/>
                <w:sz w:val="21"/>
                <w:szCs w:val="21"/>
                <w:highlight w:val="none"/>
                <w:lang w:eastAsia="zh-CN"/>
              </w:rPr>
              <w:t>）</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33.66</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崇仁楼1114、1105、1407、1517、1510、1508、1500</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sz w:val="21"/>
                <w:szCs w:val="21"/>
              </w:rPr>
              <w:t>110</w:t>
            </w:r>
            <w:r>
              <w:rPr>
                <w:rFonts w:hint="eastAsia" w:ascii="仿宋" w:hAnsi="仿宋" w:eastAsia="仿宋" w:cs="仿宋"/>
                <w:sz w:val="21"/>
                <w:szCs w:val="21"/>
                <w:lang w:val="en-US" w:eastAsia="zh-CN"/>
              </w:rPr>
              <w:t>4</w:t>
            </w:r>
            <w:r>
              <w:rPr>
                <w:rFonts w:hint="eastAsia" w:ascii="仿宋" w:hAnsi="仿宋" w:eastAsia="仿宋" w:cs="仿宋"/>
                <w:sz w:val="21"/>
                <w:szCs w:val="21"/>
              </w:rPr>
              <w:t>桌面物品摆放不整齐</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-0.5</w:t>
            </w:r>
            <w:r>
              <w:rPr>
                <w:rFonts w:hint="eastAsia" w:ascii="仿宋" w:hAnsi="仿宋" w:eastAsia="仿宋" w:cs="仿宋"/>
                <w:sz w:val="21"/>
                <w:szCs w:val="21"/>
                <w:lang w:eastAsia="zh-CN"/>
              </w:rPr>
              <w:t>）</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34.5</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教室</w:t>
            </w: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西校区一号楼1阶2教室、1401、1402、1404</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highlight w:val="none"/>
                <w:lang w:eastAsia="zh-CN"/>
              </w:rPr>
            </w:pPr>
            <w:r>
              <w:rPr>
                <w:rFonts w:hint="eastAsia" w:ascii="仿宋" w:hAnsi="仿宋" w:eastAsia="仿宋" w:cs="仿宋"/>
                <w:sz w:val="21"/>
                <w:szCs w:val="21"/>
                <w:highlight w:val="none"/>
                <w:lang w:val="en-US" w:eastAsia="zh-CN"/>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rPr>
            </w:pPr>
            <w:r>
              <w:rPr>
                <w:rFonts w:hint="eastAsia" w:ascii="仿宋" w:hAnsi="仿宋" w:eastAsia="仿宋" w:cs="仿宋"/>
                <w:color w:val="auto"/>
                <w:sz w:val="21"/>
                <w:szCs w:val="21"/>
                <w:lang w:val="en-US" w:eastAsia="zh-CN"/>
              </w:rPr>
              <w:t>37</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语委办</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000000" w:themeColor="text1"/>
                <w:sz w:val="21"/>
                <w:szCs w:val="21"/>
                <w:lang w:eastAsia="zh-CN"/>
                <w14:textFill>
                  <w14:solidFill>
                    <w14:schemeClr w14:val="tx1"/>
                  </w14:solidFill>
                </w14:textFill>
              </w:rPr>
              <w:t>怡馨园餐厅门前道路，</w:t>
            </w:r>
            <w:r>
              <w:rPr>
                <w:rFonts w:hint="eastAsia" w:ascii="仿宋" w:hAnsi="仿宋" w:eastAsia="仿宋" w:cs="仿宋"/>
                <w:color w:val="000000" w:themeColor="text1"/>
                <w:sz w:val="21"/>
                <w:szCs w:val="21"/>
                <w14:textFill>
                  <w14:solidFill>
                    <w14:schemeClr w14:val="tx1"/>
                  </w14:solidFill>
                </w14:textFill>
              </w:rPr>
              <w:t>北至怡馨公寓前道路，南至尚远楼前明是路</w:t>
            </w:r>
          </w:p>
        </w:tc>
        <w:tc>
          <w:tcPr>
            <w:tcW w:w="4500" w:type="dxa"/>
            <w:vAlign w:val="center"/>
          </w:tcPr>
          <w:p>
            <w:pPr>
              <w:widowControl/>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有塑料袋（-1）</w:t>
            </w:r>
          </w:p>
          <w:p>
            <w:pPr>
              <w:widowControl/>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rPr>
              <w:t>靠近文汇楼西门口南侧绿化带烟头</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48</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综合楼1310、1311</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38</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资产经营有限公司</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创业孵化基地南广场硬化区域至停车场（不包含停车场），东校区教师餐厅天井小院绿化及硬化区域</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kern w:val="0"/>
                <w:sz w:val="21"/>
                <w:szCs w:val="21"/>
                <w:highlight w:val="none"/>
                <w:lang w:val="en-US" w:eastAsia="zh-CN"/>
              </w:rPr>
              <w:t>树下有纸屑，食品袋（-2）</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highlight w:val="none"/>
                <w:lang w:val="en-US" w:eastAsia="zh-CN"/>
              </w:rPr>
              <w:t>48</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ind w:right="105" w:right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39</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公共艺术部</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文汇楼D区南侧绿化带及西侧绿化带（含西侧通向综合教学楼小路至门口）</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sz w:val="21"/>
                <w:szCs w:val="21"/>
                <w:highlight w:val="none"/>
                <w:lang w:val="en-US" w:eastAsia="zh-CN"/>
              </w:rPr>
              <w:t>两侧绿化带有口香糖纸和少量纸屑（-2）</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highlight w:val="none"/>
                <w:lang w:val="en-US" w:eastAsia="zh-CN"/>
              </w:rPr>
              <w:t>48</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综合楼1312、1313</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40</w:t>
            </w:r>
          </w:p>
        </w:tc>
        <w:tc>
          <w:tcPr>
            <w:tcW w:w="140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地理与旅游学院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西校区足球场及周边绿化区域及知行路部分区域（参考示意图）</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 w:hAnsi="仿宋" w:eastAsia="仿宋" w:cs="仿宋"/>
                <w:color w:val="auto"/>
                <w:kern w:val="0"/>
                <w:sz w:val="21"/>
                <w:szCs w:val="21"/>
              </w:rPr>
            </w:pPr>
            <w:r>
              <w:rPr>
                <w:rFonts w:hint="eastAsia" w:ascii="仿宋" w:hAnsi="仿宋" w:eastAsia="仿宋" w:cs="仿宋"/>
                <w:kern w:val="0"/>
                <w:sz w:val="21"/>
                <w:szCs w:val="21"/>
                <w:highlight w:val="none"/>
              </w:rPr>
              <w:t>5月16日上午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服务站有纸屑</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-2.06</w:t>
            </w:r>
            <w:r>
              <w:rPr>
                <w:rFonts w:hint="eastAsia" w:ascii="仿宋" w:hAnsi="仿宋" w:eastAsia="仿宋" w:cs="仿宋"/>
                <w:kern w:val="0"/>
                <w:sz w:val="21"/>
                <w:szCs w:val="21"/>
                <w:highlight w:val="none"/>
                <w:lang w:eastAsia="zh-CN"/>
              </w:rPr>
              <w:t>）</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32.94</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崇德楼7709、7611、7610、7711、7712、7704、7705、7706、7708、7710</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highlight w:val="none"/>
                <w:lang w:val="en-US" w:eastAsia="zh-CN"/>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35</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崇德楼7704、7705、7706、7708</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41</w:t>
            </w:r>
          </w:p>
        </w:tc>
        <w:tc>
          <w:tcPr>
            <w:tcW w:w="140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生命科学学院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崇智楼以北区域至天鹅湖绿化带至下沉广场，东至教学楼中间道路（含道路），及天鹅湖北侧小道以南草坪，包含崇智楼、崇信楼北侧道路及绿化带</w:t>
            </w:r>
          </w:p>
        </w:tc>
        <w:tc>
          <w:tcPr>
            <w:tcW w:w="4500" w:type="dxa"/>
            <w:vAlign w:val="center"/>
          </w:tcPr>
          <w:p>
            <w:pPr>
              <w:rPr>
                <w:rFonts w:hint="eastAsia" w:ascii="仿宋" w:hAnsi="仿宋" w:eastAsia="仿宋" w:cs="仿宋"/>
                <w:sz w:val="21"/>
                <w:szCs w:val="21"/>
                <w:highlight w:val="none"/>
                <w:lang w:eastAsia="zh-CN"/>
              </w:rPr>
            </w:pPr>
            <w:r>
              <w:rPr>
                <w:rFonts w:hint="eastAsia" w:ascii="仿宋" w:hAnsi="仿宋" w:eastAsia="仿宋" w:cs="仿宋"/>
                <w:kern w:val="0"/>
                <w:sz w:val="21"/>
                <w:szCs w:val="21"/>
                <w:highlight w:val="none"/>
              </w:rPr>
              <w:t>5月15日下午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看台上有垃圾袋</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-0.56</w:t>
            </w:r>
            <w:r>
              <w:rPr>
                <w:rFonts w:hint="eastAsia" w:ascii="仿宋" w:hAnsi="仿宋" w:eastAsia="仿宋" w:cs="仿宋"/>
                <w:kern w:val="0"/>
                <w:sz w:val="21"/>
                <w:szCs w:val="21"/>
                <w:highlight w:val="none"/>
                <w:lang w:eastAsia="zh-CN"/>
              </w:rPr>
              <w:t>）</w:t>
            </w:r>
          </w:p>
          <w:p>
            <w:pPr>
              <w:spacing w:line="240" w:lineRule="exact"/>
              <w:jc w:val="both"/>
              <w:rPr>
                <w:rFonts w:hint="eastAsia" w:ascii="仿宋" w:hAnsi="仿宋" w:eastAsia="仿宋" w:cs="仿宋"/>
                <w:sz w:val="21"/>
                <w:szCs w:val="21"/>
              </w:rPr>
            </w:pPr>
            <w:r>
              <w:rPr>
                <w:rFonts w:hint="eastAsia" w:ascii="仿宋" w:hAnsi="仿宋" w:eastAsia="仿宋" w:cs="仿宋"/>
                <w:kern w:val="0"/>
                <w:sz w:val="21"/>
                <w:szCs w:val="21"/>
                <w:highlight w:val="none"/>
              </w:rPr>
              <w:t>5月16日上午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服务站有纸屑</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-1</w:t>
            </w:r>
            <w:r>
              <w:rPr>
                <w:rFonts w:hint="eastAsia" w:ascii="仿宋" w:hAnsi="仿宋" w:eastAsia="仿宋" w:cs="仿宋"/>
                <w:kern w:val="0"/>
                <w:sz w:val="21"/>
                <w:szCs w:val="21"/>
                <w:highlight w:val="none"/>
                <w:lang w:eastAsia="zh-CN"/>
              </w:rPr>
              <w:t>）</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33.44</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rPr>
            </w:pPr>
            <w:r>
              <w:rPr>
                <w:rFonts w:hint="eastAsia" w:ascii="仿宋" w:hAnsi="仿宋" w:eastAsia="仿宋" w:cs="仿宋"/>
                <w:color w:val="auto"/>
                <w:sz w:val="21"/>
                <w:szCs w:val="21"/>
                <w:lang w:val="en-US" w:eastAsia="zh-CN"/>
              </w:rPr>
              <w:t>97.44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崇智楼4301、4302、4304、4306、4308、4310、4312、4314、4316、4318</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sz w:val="21"/>
                <w:szCs w:val="21"/>
              </w:rPr>
            </w:pPr>
            <w:r>
              <w:rPr>
                <w:rFonts w:hint="eastAsia" w:ascii="仿宋" w:hAnsi="仿宋" w:eastAsia="仿宋" w:cs="仿宋"/>
                <w:color w:val="auto"/>
                <w:sz w:val="21"/>
                <w:szCs w:val="21"/>
                <w:highlight w:val="none"/>
                <w:lang w:val="en-US" w:eastAsia="zh-CN"/>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35</w:t>
            </w:r>
          </w:p>
        </w:tc>
        <w:tc>
          <w:tcPr>
            <w:tcW w:w="844" w:type="dxa"/>
            <w:vMerge w:val="continue"/>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教室卫生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崇智楼四阶四、4101、4103、4207、4509</w:t>
            </w:r>
          </w:p>
        </w:tc>
        <w:tc>
          <w:tcPr>
            <w:tcW w:w="4500" w:type="dxa"/>
            <w:vAlign w:val="center"/>
          </w:tcPr>
          <w:p>
            <w:pPr>
              <w:numPr>
                <w:ilvl w:val="0"/>
                <w:numId w:val="0"/>
              </w:numPr>
              <w:autoSpaceDE/>
              <w:autoSpaceDN/>
              <w:spacing w:before="0" w:after="160" w:line="240" w:lineRule="auto"/>
              <w:ind w:left="0" w:leftChars="0" w:right="0" w:rightChars="0" w:firstLine="0" w:firstLineChars="0"/>
              <w:jc w:val="left"/>
              <w:rPr>
                <w:rFonts w:hint="eastAsia" w:ascii="仿宋" w:hAnsi="仿宋" w:eastAsia="仿宋" w:cs="仿宋"/>
                <w:color w:val="auto"/>
                <w:position w:val="0"/>
                <w:sz w:val="21"/>
                <w:szCs w:val="21"/>
                <w:lang w:val="en-US" w:eastAsia="zh-CN"/>
              </w:rPr>
            </w:pPr>
            <w:r>
              <w:rPr>
                <w:rFonts w:hint="eastAsia" w:ascii="仿宋" w:hAnsi="仿宋" w:eastAsia="仿宋" w:cs="仿宋"/>
                <w:color w:val="auto"/>
                <w:position w:val="0"/>
                <w:sz w:val="21"/>
                <w:szCs w:val="21"/>
                <w:lang w:val="en-US" w:eastAsia="zh-CN"/>
              </w:rPr>
              <w:t>5</w:t>
            </w:r>
            <w:r>
              <w:rPr>
                <w:rFonts w:hint="eastAsia" w:ascii="仿宋" w:hAnsi="仿宋" w:eastAsia="仿宋" w:cs="仿宋"/>
                <w:color w:val="auto"/>
                <w:position w:val="0"/>
                <w:sz w:val="21"/>
                <w:szCs w:val="21"/>
              </w:rPr>
              <w:t>月</w:t>
            </w:r>
            <w:r>
              <w:rPr>
                <w:rFonts w:hint="eastAsia" w:ascii="仿宋" w:hAnsi="仿宋" w:eastAsia="仿宋" w:cs="仿宋"/>
                <w:color w:val="auto"/>
                <w:position w:val="0"/>
                <w:sz w:val="21"/>
                <w:szCs w:val="21"/>
                <w:lang w:val="en-US" w:eastAsia="zh-CN"/>
              </w:rPr>
              <w:t>28日</w:t>
            </w:r>
            <w:r>
              <w:rPr>
                <w:rFonts w:hint="eastAsia" w:ascii="仿宋" w:hAnsi="仿宋" w:eastAsia="仿宋" w:cs="仿宋"/>
                <w:color w:val="auto"/>
                <w:position w:val="0"/>
                <w:sz w:val="21"/>
                <w:szCs w:val="21"/>
              </w:rPr>
              <w:t>（</w:t>
            </w:r>
            <w:r>
              <w:rPr>
                <w:rFonts w:hint="eastAsia" w:ascii="仿宋" w:hAnsi="仿宋" w:eastAsia="仿宋" w:cs="仿宋"/>
                <w:color w:val="auto"/>
                <w:position w:val="0"/>
                <w:sz w:val="21"/>
                <w:szCs w:val="21"/>
                <w:lang w:val="en-US" w:eastAsia="zh-CN"/>
              </w:rPr>
              <w:t>检</w:t>
            </w:r>
            <w:r>
              <w:rPr>
                <w:rFonts w:hint="eastAsia" w:ascii="仿宋" w:hAnsi="仿宋" w:eastAsia="仿宋" w:cs="仿宋"/>
                <w:color w:val="auto"/>
                <w:position w:val="0"/>
                <w:sz w:val="21"/>
                <w:szCs w:val="21"/>
              </w:rPr>
              <w:t>查）</w:t>
            </w:r>
            <w:r>
              <w:rPr>
                <w:rFonts w:hint="eastAsia" w:ascii="仿宋" w:hAnsi="仿宋" w:eastAsia="仿宋" w:cs="仿宋"/>
                <w:color w:val="auto"/>
                <w:position w:val="0"/>
                <w:sz w:val="21"/>
                <w:szCs w:val="21"/>
                <w:lang w:val="en-US" w:eastAsia="zh-CN"/>
              </w:rPr>
              <w:t>学生见习有假条</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color w:val="auto"/>
                <w:position w:val="0"/>
                <w:sz w:val="21"/>
                <w:szCs w:val="21"/>
                <w:lang w:val="en-US" w:eastAsia="zh-CN"/>
              </w:rPr>
              <w:t>5月30日</w:t>
            </w:r>
            <w:r>
              <w:rPr>
                <w:rFonts w:hint="eastAsia" w:ascii="仿宋" w:hAnsi="仿宋" w:eastAsia="仿宋" w:cs="仿宋"/>
                <w:color w:val="auto"/>
                <w:position w:val="0"/>
                <w:sz w:val="21"/>
                <w:szCs w:val="21"/>
              </w:rPr>
              <w:t>（抽查）</w:t>
            </w:r>
            <w:r>
              <w:rPr>
                <w:rFonts w:hint="eastAsia" w:ascii="仿宋" w:hAnsi="仿宋" w:eastAsia="仿宋" w:cs="仿宋"/>
                <w:color w:val="auto"/>
                <w:position w:val="0"/>
                <w:sz w:val="21"/>
                <w:szCs w:val="21"/>
                <w:lang w:val="en-US" w:eastAsia="zh-CN"/>
              </w:rPr>
              <w:t>学生见习有假条（-1）</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29</w:t>
            </w:r>
          </w:p>
        </w:tc>
        <w:tc>
          <w:tcPr>
            <w:tcW w:w="844" w:type="dxa"/>
            <w:vMerge w:val="continue"/>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42</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学生处</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西校区怡馨公寓1号楼、2号楼周围冬青带至宿舍楼以内区域，不含中间停车区域，东校区所有宿舍楼及周边区域</w:t>
            </w:r>
          </w:p>
        </w:tc>
        <w:tc>
          <w:tcPr>
            <w:tcW w:w="4500" w:type="dxa"/>
            <w:vAlign w:val="center"/>
          </w:tcPr>
          <w:p>
            <w:pPr>
              <w:widowControl/>
              <w:spacing w:line="240" w:lineRule="auto"/>
              <w:jc w:val="center"/>
              <w:rPr>
                <w:rFonts w:hint="eastAsia" w:ascii="仿宋" w:hAnsi="仿宋" w:eastAsia="仿宋" w:cs="仿宋"/>
                <w:color w:val="auto"/>
                <w:kern w:val="0"/>
                <w:sz w:val="21"/>
                <w:szCs w:val="21"/>
                <w:lang w:eastAsia="zh-CN"/>
              </w:rPr>
            </w:pPr>
            <w:r>
              <w:rPr>
                <w:rFonts w:hint="eastAsia" w:ascii="仿宋" w:hAnsi="仿宋" w:eastAsia="仿宋" w:cs="仿宋"/>
                <w:sz w:val="21"/>
                <w:szCs w:val="21"/>
              </w:rPr>
              <w:t>4号楼南侧烟盒、垃圾、塑料袋</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-3</w:t>
            </w:r>
            <w:r>
              <w:rPr>
                <w:rFonts w:hint="eastAsia" w:ascii="仿宋" w:hAnsi="仿宋" w:eastAsia="仿宋" w:cs="仿宋"/>
                <w:sz w:val="21"/>
                <w:szCs w:val="21"/>
                <w:lang w:eastAsia="zh-CN"/>
              </w:rPr>
              <w:t>）</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47</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文博楼A202、A203、A204、A206</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43</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000000" w:themeColor="text1"/>
                <w:kern w:val="0"/>
                <w:sz w:val="21"/>
                <w:szCs w:val="21"/>
                <w14:textFill>
                  <w14:solidFill>
                    <w14:schemeClr w14:val="tx1"/>
                  </w14:solidFill>
                </w14:textFill>
              </w:rPr>
              <w:t>教务处</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000000" w:themeColor="text1"/>
                <w:kern w:val="0"/>
                <w:sz w:val="21"/>
                <w:szCs w:val="21"/>
                <w14:textFill>
                  <w14:solidFill>
                    <w14:schemeClr w14:val="tx1"/>
                  </w14:solidFill>
                </w14:textFill>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000000" w:themeColor="text1"/>
                <w:kern w:val="0"/>
                <w:sz w:val="21"/>
                <w:szCs w:val="21"/>
                <w14:textFill>
                  <w14:solidFill>
                    <w14:schemeClr w14:val="tx1"/>
                  </w14:solidFill>
                </w14:textFill>
              </w:rPr>
              <w:t>文汇楼B区和C区四周绿化带(含天井区域)</w:t>
            </w:r>
          </w:p>
        </w:tc>
        <w:tc>
          <w:tcPr>
            <w:tcW w:w="4500" w:type="dxa"/>
            <w:vAlign w:val="center"/>
          </w:tcPr>
          <w:p>
            <w:pPr>
              <w:spacing w:line="240" w:lineRule="auto"/>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天井区域有小片纸屑（</w:t>
            </w: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lang w:eastAsia="zh-CN"/>
              </w:rPr>
              <w:t>）</w:t>
            </w:r>
          </w:p>
          <w:p>
            <w:pPr>
              <w:spacing w:line="240" w:lineRule="auto"/>
              <w:jc w:val="center"/>
              <w:rPr>
                <w:rFonts w:hint="eastAsia" w:ascii="仿宋" w:hAnsi="仿宋" w:eastAsia="仿宋" w:cs="仿宋"/>
                <w:sz w:val="21"/>
                <w:szCs w:val="21"/>
                <w:highlight w:val="none"/>
                <w:lang w:eastAsia="zh-CN"/>
              </w:rPr>
            </w:pPr>
            <w:r>
              <w:rPr>
                <w:rFonts w:hint="eastAsia" w:ascii="仿宋" w:hAnsi="仿宋" w:eastAsia="仿宋" w:cs="仿宋"/>
                <w:sz w:val="21"/>
                <w:szCs w:val="21"/>
              </w:rPr>
              <w:t>文汇楼东侧门口垃圾、烟盒、烟头</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w:t>
            </w:r>
          </w:p>
        </w:tc>
        <w:tc>
          <w:tcPr>
            <w:tcW w:w="901" w:type="dxa"/>
            <w:vAlign w:val="center"/>
          </w:tcPr>
          <w:p>
            <w:pPr>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47</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w:t>
            </w:r>
            <w:r>
              <w:rPr>
                <w:rFonts w:hint="eastAsia" w:ascii="仿宋" w:hAnsi="仿宋" w:eastAsia="仿宋" w:cs="仿宋"/>
                <w:color w:val="auto"/>
                <w:kern w:val="0"/>
                <w:sz w:val="21"/>
                <w:szCs w:val="21"/>
                <w:lang w:eastAsia="zh-CN"/>
              </w:rPr>
              <w:t>（办）</w:t>
            </w:r>
            <w:r>
              <w:rPr>
                <w:rFonts w:hint="eastAsia" w:ascii="仿宋" w:hAnsi="仿宋" w:eastAsia="仿宋" w:cs="仿宋"/>
                <w:color w:val="auto"/>
                <w:kern w:val="0"/>
                <w:sz w:val="21"/>
                <w:szCs w:val="21"/>
                <w:lang w:val="en-US" w:eastAsia="zh-CN"/>
              </w:rPr>
              <w:t>1207、1208、1209、1120、1121、1126 （仓库）1119、1218</w:t>
            </w:r>
          </w:p>
        </w:tc>
        <w:tc>
          <w:tcPr>
            <w:tcW w:w="4500" w:type="dxa"/>
            <w:vAlign w:val="center"/>
          </w:tcPr>
          <w:p>
            <w:pPr>
              <w:widowControl/>
              <w:spacing w:line="240" w:lineRule="auto"/>
              <w:jc w:val="center"/>
              <w:rPr>
                <w:rFonts w:hint="eastAsia" w:ascii="仿宋" w:hAnsi="仿宋" w:eastAsia="仿宋" w:cs="仿宋"/>
                <w:sz w:val="21"/>
                <w:szCs w:val="21"/>
              </w:rPr>
            </w:pPr>
            <w:r>
              <w:rPr>
                <w:rFonts w:hint="eastAsia" w:ascii="仿宋" w:hAnsi="仿宋" w:eastAsia="仿宋" w:cs="仿宋"/>
                <w:color w:val="auto"/>
                <w:kern w:val="0"/>
                <w:sz w:val="21"/>
                <w:szCs w:val="21"/>
                <w:lang w:val="en-US" w:eastAsia="zh-CN"/>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44</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就业指导</w:t>
            </w:r>
          </w:p>
          <w:p>
            <w:pPr>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中心</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东校区创业孵化基地前停车场</w:t>
            </w:r>
          </w:p>
        </w:tc>
        <w:tc>
          <w:tcPr>
            <w:tcW w:w="4500" w:type="dxa"/>
            <w:vAlign w:val="center"/>
          </w:tcPr>
          <w:p>
            <w:pPr>
              <w:widowControl/>
              <w:spacing w:line="240" w:lineRule="auto"/>
              <w:jc w:val="center"/>
              <w:rPr>
                <w:rFonts w:hint="eastAsia" w:ascii="仿宋" w:hAnsi="仿宋" w:eastAsia="仿宋" w:cs="仿宋"/>
                <w:color w:val="auto"/>
                <w:kern w:val="0"/>
                <w:sz w:val="21"/>
                <w:szCs w:val="21"/>
                <w:highlight w:val="yellow"/>
              </w:rPr>
            </w:pPr>
            <w:r>
              <w:rPr>
                <w:rFonts w:hint="eastAsia" w:ascii="仿宋" w:hAnsi="仿宋" w:eastAsia="仿宋" w:cs="仿宋"/>
                <w:sz w:val="21"/>
                <w:szCs w:val="21"/>
                <w:highlight w:val="none"/>
                <w:lang w:eastAsia="zh-CN"/>
              </w:rPr>
              <w:t>有小纸盒、卫生纸、塑料袋、广告纸（</w:t>
            </w:r>
            <w:r>
              <w:rPr>
                <w:rFonts w:hint="eastAsia" w:ascii="仿宋" w:hAnsi="仿宋" w:eastAsia="仿宋" w:cs="仿宋"/>
                <w:sz w:val="21"/>
                <w:szCs w:val="21"/>
                <w:highlight w:val="none"/>
                <w:lang w:val="en-US" w:eastAsia="zh-CN"/>
              </w:rPr>
              <w:t>-3</w:t>
            </w:r>
            <w:r>
              <w:rPr>
                <w:rFonts w:hint="eastAsia" w:ascii="仿宋" w:hAnsi="仿宋" w:eastAsia="仿宋" w:cs="仿宋"/>
                <w:sz w:val="21"/>
                <w:szCs w:val="21"/>
                <w:highlight w:val="none"/>
                <w:lang w:eastAsia="zh-CN"/>
              </w:rPr>
              <w:t>）</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47</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体育学院1楼</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45</w:t>
            </w:r>
          </w:p>
        </w:tc>
        <w:tc>
          <w:tcPr>
            <w:tcW w:w="140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物理与电子工程学院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rPr>
              <w:t>西校区崇礼楼南北小院及崇仁楼后连廊(不含东部主干道冬青带），图书馆南广场西侧，北起喷泉北部路面黑色大理石交接处，南至明德路台阶以上(含草坪不包含干道）</w:t>
            </w:r>
          </w:p>
        </w:tc>
        <w:tc>
          <w:tcPr>
            <w:tcW w:w="4500" w:type="dxa"/>
            <w:vAlign w:val="top"/>
          </w:tcPr>
          <w:p>
            <w:pP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5月7</w:t>
            </w:r>
            <w:r>
              <w:rPr>
                <w:rFonts w:hint="eastAsia" w:ascii="仿宋" w:hAnsi="仿宋" w:eastAsia="仿宋" w:cs="仿宋"/>
                <w:sz w:val="21"/>
                <w:szCs w:val="21"/>
                <w:highlight w:val="none"/>
                <w:lang w:val="en-US" w:eastAsia="zh-CN"/>
              </w:rPr>
              <w:t>日</w:t>
            </w:r>
            <w:r>
              <w:rPr>
                <w:rFonts w:hint="eastAsia" w:ascii="仿宋" w:hAnsi="仿宋" w:eastAsia="仿宋" w:cs="仿宋"/>
                <w:sz w:val="21"/>
                <w:szCs w:val="21"/>
                <w:highlight w:val="none"/>
              </w:rPr>
              <w:t>（检查）17：15  草坪有垃圾</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-0.5</w:t>
            </w:r>
            <w:r>
              <w:rPr>
                <w:rFonts w:hint="eastAsia" w:ascii="仿宋" w:hAnsi="仿宋" w:eastAsia="仿宋" w:cs="仿宋"/>
                <w:sz w:val="21"/>
                <w:szCs w:val="21"/>
                <w:highlight w:val="none"/>
                <w:lang w:eastAsia="zh-CN"/>
              </w:rPr>
              <w:t>）</w:t>
            </w:r>
          </w:p>
          <w:p>
            <w:pPr>
              <w:rPr>
                <w:rFonts w:hint="eastAsia" w:ascii="仿宋" w:hAnsi="仿宋" w:eastAsia="仿宋" w:cs="仿宋"/>
                <w:sz w:val="21"/>
                <w:szCs w:val="21"/>
                <w:highlight w:val="none"/>
                <w:lang w:eastAsia="zh-CN"/>
              </w:rPr>
            </w:pPr>
            <w:r>
              <w:rPr>
                <w:rFonts w:hint="eastAsia" w:ascii="仿宋" w:hAnsi="仿宋" w:eastAsia="仿宋" w:cs="仿宋"/>
                <w:kern w:val="0"/>
                <w:sz w:val="21"/>
                <w:szCs w:val="21"/>
                <w:highlight w:val="none"/>
              </w:rPr>
              <w:t>5月15日下午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服务站地面有塑料垃圾</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-0.84</w:t>
            </w:r>
            <w:r>
              <w:rPr>
                <w:rFonts w:hint="eastAsia" w:ascii="仿宋" w:hAnsi="仿宋" w:eastAsia="仿宋" w:cs="仿宋"/>
                <w:kern w:val="0"/>
                <w:sz w:val="21"/>
                <w:szCs w:val="21"/>
                <w:highlight w:val="none"/>
                <w:lang w:eastAsia="zh-CN"/>
              </w:rPr>
              <w:t>）</w:t>
            </w:r>
          </w:p>
          <w:p>
            <w:pPr>
              <w:rPr>
                <w:rFonts w:hint="eastAsia" w:ascii="仿宋" w:hAnsi="仿宋" w:eastAsia="仿宋" w:cs="仿宋"/>
                <w:sz w:val="21"/>
                <w:szCs w:val="21"/>
                <w:highlight w:val="none"/>
                <w:lang w:eastAsia="zh-CN"/>
              </w:rPr>
            </w:pPr>
            <w:r>
              <w:rPr>
                <w:rFonts w:hint="eastAsia" w:ascii="仿宋" w:hAnsi="仿宋" w:eastAsia="仿宋" w:cs="仿宋"/>
                <w:kern w:val="0"/>
                <w:sz w:val="21"/>
                <w:szCs w:val="21"/>
                <w:highlight w:val="none"/>
              </w:rPr>
              <w:t>5月16日上午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看台有塑料垃圾纸屑</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-1.25</w:t>
            </w:r>
            <w:r>
              <w:rPr>
                <w:rFonts w:hint="eastAsia" w:ascii="仿宋" w:hAnsi="仿宋" w:eastAsia="仿宋" w:cs="仿宋"/>
                <w:kern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highlight w:val="none"/>
                <w:lang w:eastAsia="zh-CN"/>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32.41</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rPr>
              <w:t>崇礼楼3302、3303、3304、3305、3306、3307、3308、3309、3310、3311、3312</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sz w:val="21"/>
                <w:szCs w:val="21"/>
              </w:rPr>
            </w:pPr>
            <w:r>
              <w:rPr>
                <w:rFonts w:hint="eastAsia" w:ascii="仿宋" w:hAnsi="仿宋" w:eastAsia="仿宋" w:cs="仿宋"/>
                <w:color w:val="auto"/>
                <w:kern w:val="0"/>
                <w:sz w:val="21"/>
                <w:szCs w:val="21"/>
                <w:highlight w:val="none"/>
                <w:lang w:val="en-US" w:eastAsia="zh-CN"/>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35</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rPr>
              <w:t>3401、3402、3403、3404、3405、崇智楼四阶三</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5月7</w:t>
            </w:r>
            <w:r>
              <w:rPr>
                <w:rFonts w:hint="eastAsia" w:ascii="仿宋" w:hAnsi="仿宋" w:eastAsia="仿宋" w:cs="仿宋"/>
                <w:sz w:val="21"/>
                <w:szCs w:val="21"/>
                <w:highlight w:val="none"/>
                <w:lang w:val="en-US" w:eastAsia="zh-CN"/>
              </w:rPr>
              <w:t>日</w:t>
            </w:r>
            <w:r>
              <w:rPr>
                <w:rFonts w:hint="eastAsia" w:ascii="仿宋" w:hAnsi="仿宋" w:eastAsia="仿宋" w:cs="仿宋"/>
                <w:sz w:val="21"/>
                <w:szCs w:val="21"/>
                <w:highlight w:val="none"/>
                <w:lang w:eastAsia="zh-CN"/>
              </w:rPr>
              <w:t>（检查）</w:t>
            </w:r>
            <w:r>
              <w:rPr>
                <w:rFonts w:hint="eastAsia" w:ascii="仿宋" w:hAnsi="仿宋" w:eastAsia="仿宋" w:cs="仿宋"/>
                <w:sz w:val="21"/>
                <w:szCs w:val="21"/>
                <w:highlight w:val="none"/>
              </w:rPr>
              <w:t xml:space="preserve">17：30  四阶三地面有垃圾  </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5月9</w:t>
            </w:r>
            <w:r>
              <w:rPr>
                <w:rFonts w:hint="eastAsia" w:ascii="仿宋" w:hAnsi="仿宋" w:eastAsia="仿宋" w:cs="仿宋"/>
                <w:sz w:val="21"/>
                <w:szCs w:val="21"/>
                <w:highlight w:val="none"/>
                <w:lang w:val="en-US" w:eastAsia="zh-CN"/>
              </w:rPr>
              <w:t>日</w:t>
            </w:r>
            <w:r>
              <w:rPr>
                <w:rFonts w:hint="eastAsia" w:ascii="仿宋" w:hAnsi="仿宋" w:eastAsia="仿宋" w:cs="仿宋"/>
                <w:sz w:val="21"/>
                <w:szCs w:val="21"/>
                <w:highlight w:val="none"/>
              </w:rPr>
              <w:t>（抽查）12：25  四阶三地面有几处粉笔头</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-0.5</w:t>
            </w:r>
            <w:r>
              <w:rPr>
                <w:rFonts w:hint="eastAsia" w:ascii="仿宋" w:hAnsi="仿宋" w:eastAsia="仿宋" w:cs="仿宋"/>
                <w:sz w:val="21"/>
                <w:szCs w:val="21"/>
                <w:highlight w:val="none"/>
                <w:lang w:eastAsia="zh-CN"/>
              </w:rPr>
              <w:t>）</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29.5</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46</w:t>
            </w:r>
          </w:p>
        </w:tc>
        <w:tc>
          <w:tcPr>
            <w:tcW w:w="140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初等教育</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怡馨公寓1号楼和2号楼周边道路及部分绿化区（不包含怡馨公寓1号楼和2号楼南北方向冬青带内绿化），7号楼报告厅周围绿化和硬化区域，7号报告厅东部乒乓球场南至小篮球场，7号楼至怡馨公寓3号楼台阶下道路区域（包含原有校北门道路）（参考示意图）</w:t>
            </w:r>
          </w:p>
        </w:tc>
        <w:tc>
          <w:tcPr>
            <w:tcW w:w="4500" w:type="dxa"/>
            <w:vAlign w:val="center"/>
          </w:tcPr>
          <w:p>
            <w:pPr>
              <w:rPr>
                <w:rFonts w:hint="eastAsia" w:ascii="仿宋" w:hAnsi="仿宋" w:eastAsia="仿宋" w:cs="仿宋"/>
                <w:sz w:val="21"/>
                <w:szCs w:val="21"/>
                <w:highlight w:val="none"/>
                <w:lang w:eastAsia="zh-CN"/>
              </w:rPr>
            </w:pPr>
            <w:r>
              <w:rPr>
                <w:rFonts w:hint="eastAsia" w:ascii="仿宋" w:hAnsi="仿宋" w:eastAsia="仿宋" w:cs="仿宋"/>
                <w:kern w:val="0"/>
                <w:sz w:val="21"/>
                <w:szCs w:val="21"/>
                <w:highlight w:val="none"/>
              </w:rPr>
              <w:t>5月15日下午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服务站有纸片，看台有包装袋</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-1.39</w:t>
            </w:r>
            <w:r>
              <w:rPr>
                <w:rFonts w:hint="eastAsia" w:ascii="仿宋" w:hAnsi="仿宋" w:eastAsia="仿宋" w:cs="仿宋"/>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sz w:val="21"/>
                <w:szCs w:val="21"/>
              </w:rPr>
            </w:pPr>
            <w:r>
              <w:rPr>
                <w:rFonts w:hint="eastAsia" w:ascii="仿宋" w:hAnsi="仿宋" w:eastAsia="仿宋" w:cs="仿宋"/>
                <w:kern w:val="0"/>
                <w:sz w:val="21"/>
                <w:szCs w:val="21"/>
                <w:highlight w:val="none"/>
              </w:rPr>
              <w:t>5月16日上午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看台上有垃圾</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-0.81</w:t>
            </w:r>
            <w:r>
              <w:rPr>
                <w:rFonts w:hint="eastAsia" w:ascii="仿宋" w:hAnsi="仿宋" w:eastAsia="仿宋" w:cs="仿宋"/>
                <w:kern w:val="0"/>
                <w:sz w:val="21"/>
                <w:szCs w:val="21"/>
                <w:highlight w:val="none"/>
                <w:lang w:eastAsia="zh-CN"/>
              </w:rPr>
              <w:t>）</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32.8</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eastAsia="zh-CN"/>
              </w:rPr>
              <w:t>尚</w:t>
            </w:r>
            <w:r>
              <w:rPr>
                <w:rFonts w:hint="eastAsia" w:ascii="仿宋" w:hAnsi="仿宋" w:eastAsia="仿宋" w:cs="仿宋"/>
                <w:color w:val="auto"/>
                <w:kern w:val="0"/>
                <w:sz w:val="21"/>
                <w:szCs w:val="21"/>
              </w:rPr>
              <w:t>德楼7207、7310、7411、7409、7413-7415、7417、7511</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1"/>
                <w:szCs w:val="21"/>
              </w:rPr>
            </w:pPr>
            <w:r>
              <w:rPr>
                <w:rFonts w:hint="eastAsia" w:ascii="仿宋" w:hAnsi="仿宋" w:eastAsia="仿宋" w:cs="仿宋"/>
                <w:sz w:val="21"/>
                <w:szCs w:val="21"/>
              </w:rPr>
              <w:t>7413、7417物品摆放杂乱</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34</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highlight w:val="none"/>
              </w:rPr>
              <w:t>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highlight w:val="none"/>
                <w:lang w:eastAsia="zh-CN"/>
              </w:rPr>
              <w:t>尚</w:t>
            </w:r>
            <w:r>
              <w:rPr>
                <w:rFonts w:hint="eastAsia" w:ascii="仿宋" w:hAnsi="仿宋" w:eastAsia="仿宋" w:cs="仿宋"/>
                <w:color w:val="auto"/>
                <w:kern w:val="0"/>
                <w:sz w:val="21"/>
                <w:szCs w:val="21"/>
                <w:highlight w:val="none"/>
              </w:rPr>
              <w:t>德楼</w:t>
            </w:r>
            <w:r>
              <w:rPr>
                <w:rFonts w:hint="eastAsia" w:ascii="仿宋" w:hAnsi="仿宋" w:eastAsia="仿宋" w:cs="仿宋"/>
                <w:color w:val="auto"/>
                <w:sz w:val="21"/>
                <w:szCs w:val="21"/>
                <w:highlight w:val="none"/>
              </w:rPr>
              <w:t>7203、7208、7403、7404、7408</w:t>
            </w:r>
          </w:p>
        </w:tc>
        <w:tc>
          <w:tcPr>
            <w:tcW w:w="450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sz w:val="21"/>
                <w:szCs w:val="21"/>
              </w:rPr>
            </w:pPr>
            <w:r>
              <w:rPr>
                <w:rFonts w:hint="eastAsia" w:ascii="仿宋" w:hAnsi="仿宋" w:eastAsia="仿宋" w:cs="仿宋"/>
                <w:color w:val="auto"/>
                <w:kern w:val="0"/>
                <w:sz w:val="21"/>
                <w:szCs w:val="21"/>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30</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47</w:t>
            </w:r>
          </w:p>
        </w:tc>
        <w:tc>
          <w:tcPr>
            <w:tcW w:w="140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教育科学</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000000" w:themeColor="text1"/>
                <w:sz w:val="21"/>
                <w:szCs w:val="21"/>
                <w14:textFill>
                  <w14:solidFill>
                    <w14:schemeClr w14:val="tx1"/>
                  </w14:solidFill>
                </w14:textFill>
              </w:rPr>
              <w:t>尚远楼周围硬化路面和绿化带，北至怡馨公寓前道路，南至尚远楼前明是路。</w:t>
            </w:r>
            <w:r>
              <w:rPr>
                <w:rFonts w:hint="eastAsia" w:ascii="仿宋" w:hAnsi="仿宋" w:eastAsia="仿宋" w:cs="仿宋"/>
                <w:color w:val="000000" w:themeColor="text1"/>
                <w:sz w:val="21"/>
                <w:szCs w:val="21"/>
                <w:lang w:eastAsia="zh-CN"/>
                <w14:textFill>
                  <w14:solidFill>
                    <w14:schemeClr w14:val="tx1"/>
                  </w14:solidFill>
                </w14:textFill>
              </w:rPr>
              <w:t>（不包括尚远楼门前硬化路面）</w:t>
            </w:r>
          </w:p>
        </w:tc>
        <w:tc>
          <w:tcPr>
            <w:tcW w:w="4500" w:type="dxa"/>
            <w:vAlign w:val="center"/>
          </w:tcPr>
          <w:p>
            <w:pPr>
              <w:rPr>
                <w:rFonts w:hint="eastAsia" w:ascii="仿宋" w:hAnsi="仿宋" w:eastAsia="仿宋" w:cs="仿宋"/>
                <w:sz w:val="21"/>
                <w:szCs w:val="21"/>
                <w:highlight w:val="none"/>
                <w:lang w:eastAsia="zh-CN"/>
              </w:rPr>
            </w:pPr>
            <w:r>
              <w:rPr>
                <w:rFonts w:hint="eastAsia" w:ascii="仿宋" w:hAnsi="仿宋" w:eastAsia="仿宋" w:cs="仿宋"/>
                <w:kern w:val="0"/>
                <w:sz w:val="21"/>
                <w:szCs w:val="21"/>
                <w:highlight w:val="none"/>
              </w:rPr>
              <w:t>5月15日下午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看台上有纸片和包装袋，服务站有垃圾</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-1.25</w:t>
            </w:r>
            <w:r>
              <w:rPr>
                <w:rFonts w:hint="eastAsia" w:ascii="仿宋" w:hAnsi="仿宋" w:eastAsia="仿宋" w:cs="仿宋"/>
                <w:kern w:val="0"/>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 w:hAnsi="仿宋" w:eastAsia="仿宋" w:cs="仿宋"/>
                <w:color w:val="auto"/>
                <w:kern w:val="0"/>
                <w:sz w:val="21"/>
                <w:szCs w:val="21"/>
              </w:rPr>
            </w:pPr>
            <w:r>
              <w:rPr>
                <w:rFonts w:hint="eastAsia" w:ascii="仿宋" w:hAnsi="仿宋" w:eastAsia="仿宋" w:cs="仿宋"/>
                <w:kern w:val="0"/>
                <w:sz w:val="21"/>
                <w:szCs w:val="21"/>
                <w:highlight w:val="none"/>
              </w:rPr>
              <w:t>5月16日上午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看台上有垃圾</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-2.06</w:t>
            </w:r>
            <w:r>
              <w:rPr>
                <w:rFonts w:hint="eastAsia" w:ascii="仿宋" w:hAnsi="仿宋" w:eastAsia="仿宋" w:cs="仿宋"/>
                <w:kern w:val="0"/>
                <w:sz w:val="21"/>
                <w:szCs w:val="21"/>
                <w:highlight w:val="none"/>
                <w:lang w:eastAsia="zh-CN"/>
              </w:rPr>
              <w:t>）</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31.69</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尚志楼803、804、805、806、801、802、808、809、810、811、812、813、814、815、816</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35</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崇仁楼1阶梯2教室、尚志楼幼儿区域活动实训室 707 奥尔夫音乐实训室 813 蒙台梭利实训室 、7109电钢教室</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highlight w:val="none"/>
                <w:lang w:eastAsia="zh-CN"/>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48</w:t>
            </w:r>
          </w:p>
        </w:tc>
        <w:tc>
          <w:tcPr>
            <w:tcW w:w="140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数学与统计学院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崇信楼周围绿化带，西至教学楼中间道路（不含道路），东至笃行道（不含冬青带），图书馆南广场东侧，北起喷泉北部路面黑色大理石交接处，南至明德路台阶以上(含草坪不包含干道）</w:t>
            </w:r>
          </w:p>
        </w:tc>
        <w:tc>
          <w:tcPr>
            <w:tcW w:w="4500" w:type="dxa"/>
            <w:vAlign w:val="top"/>
          </w:tcPr>
          <w:p>
            <w:pPr>
              <w:rPr>
                <w:rFonts w:hint="eastAsia" w:ascii="仿宋" w:hAnsi="仿宋" w:eastAsia="仿宋" w:cs="仿宋"/>
                <w:sz w:val="21"/>
                <w:szCs w:val="21"/>
                <w:lang w:eastAsia="zh-CN"/>
              </w:rPr>
            </w:pPr>
            <w:r>
              <w:rPr>
                <w:rFonts w:hint="eastAsia" w:ascii="仿宋" w:hAnsi="仿宋" w:eastAsia="仿宋" w:cs="仿宋"/>
                <w:kern w:val="0"/>
                <w:sz w:val="21"/>
                <w:szCs w:val="21"/>
              </w:rPr>
              <w:t>5月15日下午</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rPr>
              <w:t>服务站有纸片和塑料垃圾，看台有包装袋</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-0.62</w:t>
            </w:r>
            <w:r>
              <w:rPr>
                <w:rFonts w:hint="eastAsia" w:ascii="仿宋" w:hAnsi="仿宋" w:eastAsia="仿宋" w:cs="仿宋"/>
                <w:kern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sz w:val="21"/>
                <w:szCs w:val="21"/>
              </w:rPr>
            </w:pPr>
            <w:r>
              <w:rPr>
                <w:rFonts w:hint="eastAsia" w:ascii="仿宋" w:hAnsi="仿宋" w:eastAsia="仿宋" w:cs="仿宋"/>
                <w:kern w:val="0"/>
                <w:sz w:val="21"/>
                <w:szCs w:val="21"/>
              </w:rPr>
              <w:t>5月16日上午</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rPr>
              <w:t>看台有垃圾，服务站有糖皮</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-2.25</w:t>
            </w:r>
            <w:r>
              <w:rPr>
                <w:rFonts w:hint="eastAsia" w:ascii="仿宋" w:hAnsi="仿宋" w:eastAsia="仿宋" w:cs="仿宋"/>
                <w:kern w:val="0"/>
                <w:sz w:val="21"/>
                <w:szCs w:val="21"/>
                <w:lang w:eastAsia="zh-CN"/>
              </w:rPr>
              <w:t>）</w:t>
            </w:r>
          </w:p>
        </w:tc>
        <w:tc>
          <w:tcPr>
            <w:tcW w:w="901"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auto"/>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auto"/>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32.13</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崇信楼5105、5106、5200、5205、5206、5207、5306、5307</w:t>
            </w:r>
          </w:p>
        </w:tc>
        <w:tc>
          <w:tcPr>
            <w:tcW w:w="4500" w:type="dxa"/>
            <w:vAlign w:val="center"/>
          </w:tcPr>
          <w:p>
            <w:pPr>
              <w:keepNext w:val="0"/>
              <w:keepLines w:val="0"/>
              <w:pageBreakBefore w:val="0"/>
              <w:widowControl/>
              <w:tabs>
                <w:tab w:val="left" w:pos="889"/>
              </w:tabs>
              <w:kinsoku/>
              <w:wordWrap/>
              <w:overflowPunct/>
              <w:topLinePunct w:val="0"/>
              <w:autoSpaceDE/>
              <w:autoSpaceDN/>
              <w:bidi w:val="0"/>
              <w:adjustRightInd/>
              <w:snapToGrid/>
              <w:spacing w:line="240" w:lineRule="auto"/>
              <w:jc w:val="center"/>
              <w:rPr>
                <w:rFonts w:hint="eastAsia" w:ascii="仿宋" w:hAnsi="仿宋" w:eastAsia="仿宋" w:cs="仿宋"/>
                <w:sz w:val="21"/>
                <w:szCs w:val="21"/>
              </w:rPr>
            </w:pPr>
            <w:r>
              <w:rPr>
                <w:rFonts w:hint="eastAsia" w:ascii="仿宋" w:hAnsi="仿宋" w:eastAsia="仿宋" w:cs="仿宋"/>
                <w:color w:val="auto"/>
                <w:kern w:val="0"/>
                <w:sz w:val="21"/>
                <w:szCs w:val="21"/>
                <w:highlight w:val="none"/>
                <w:lang w:val="en-US" w:eastAsia="zh-CN"/>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35</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崇信楼5401、5405、5202、5204</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5月7</w:t>
            </w:r>
            <w:r>
              <w:rPr>
                <w:rFonts w:hint="eastAsia" w:ascii="仿宋" w:hAnsi="仿宋" w:eastAsia="仿宋" w:cs="仿宋"/>
                <w:sz w:val="21"/>
                <w:szCs w:val="21"/>
                <w:highlight w:val="none"/>
                <w:lang w:val="en-US" w:eastAsia="zh-CN"/>
              </w:rPr>
              <w:t>日</w:t>
            </w:r>
            <w:r>
              <w:rPr>
                <w:rFonts w:hint="eastAsia" w:ascii="仿宋" w:hAnsi="仿宋" w:eastAsia="仿宋" w:cs="仿宋"/>
                <w:sz w:val="21"/>
                <w:szCs w:val="21"/>
                <w:highlight w:val="none"/>
              </w:rPr>
              <w:t>（检查） 12：30</w:t>
            </w: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rPr>
              <w:t>教室电脑桌有灰尘</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-0.5</w:t>
            </w:r>
            <w:r>
              <w:rPr>
                <w:rFonts w:hint="eastAsia" w:ascii="仿宋" w:hAnsi="仿宋" w:eastAsia="仿宋" w:cs="仿宋"/>
                <w:sz w:val="21"/>
                <w:szCs w:val="21"/>
                <w:highlight w:val="none"/>
                <w:lang w:eastAsia="zh-CN"/>
              </w:rPr>
              <w:t>）</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29.5</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49</w:t>
            </w:r>
          </w:p>
        </w:tc>
        <w:tc>
          <w:tcPr>
            <w:tcW w:w="1407" w:type="dxa"/>
            <w:vMerge w:val="restart"/>
            <w:vAlign w:val="center"/>
          </w:tcPr>
          <w:p>
            <w:pPr>
              <w:widowControl/>
              <w:spacing w:line="240" w:lineRule="auto"/>
              <w:jc w:val="center"/>
              <w:rPr>
                <w:rFonts w:hint="eastAsia" w:ascii="仿宋" w:hAnsi="仿宋" w:eastAsia="仿宋" w:cs="仿宋"/>
                <w:color w:val="auto"/>
                <w:sz w:val="21"/>
                <w:szCs w:val="21"/>
                <w:lang w:eastAsia="zh-CN"/>
              </w:rPr>
            </w:pPr>
            <w:r>
              <w:rPr>
                <w:rFonts w:hint="eastAsia" w:ascii="仿宋" w:hAnsi="仿宋" w:eastAsia="仿宋" w:cs="仿宋"/>
                <w:color w:val="000000" w:themeColor="text1"/>
                <w:kern w:val="0"/>
                <w:sz w:val="21"/>
                <w:szCs w:val="21"/>
                <w14:textFill>
                  <w14:solidFill>
                    <w14:schemeClr w14:val="tx1"/>
                  </w14:solidFill>
                </w14:textFill>
              </w:rPr>
              <w:t>宣传部</w:t>
            </w: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000000" w:themeColor="text1"/>
                <w:kern w:val="0"/>
                <w:sz w:val="21"/>
                <w:szCs w:val="21"/>
                <w14:textFill>
                  <w14:solidFill>
                    <w14:schemeClr w14:val="tx1"/>
                  </w14:solidFill>
                </w14:textFill>
              </w:rPr>
              <w:t>校园公共卫生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000000" w:themeColor="text1"/>
                <w:kern w:val="0"/>
                <w:sz w:val="21"/>
                <w:szCs w:val="21"/>
                <w14:textFill>
                  <w14:solidFill>
                    <w14:schemeClr w14:val="tx1"/>
                  </w14:solidFill>
                </w14:textFill>
              </w:rPr>
              <w:t>综合楼前灰色地砖以南至楼梯下</w:t>
            </w:r>
          </w:p>
        </w:tc>
        <w:tc>
          <w:tcPr>
            <w:tcW w:w="4500" w:type="dxa"/>
            <w:shd w:val="clear" w:color="auto" w:fill="auto"/>
            <w:vAlign w:val="center"/>
          </w:tcPr>
          <w:p>
            <w:pPr>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rPr>
              <w:t>有垃圾</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w:t>
            </w:r>
          </w:p>
          <w:p>
            <w:pPr>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地面有纸片、烟头（-1.5）</w:t>
            </w:r>
          </w:p>
        </w:tc>
        <w:tc>
          <w:tcPr>
            <w:tcW w:w="901" w:type="dxa"/>
            <w:shd w:val="clear" w:color="auto" w:fill="auto"/>
            <w:vAlign w:val="center"/>
          </w:tcPr>
          <w:p>
            <w:pPr>
              <w:spacing w:line="48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46.5</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b w:val="0"/>
                <w:bCs w:val="0"/>
                <w:color w:val="auto"/>
                <w:sz w:val="21"/>
                <w:szCs w:val="21"/>
                <w:lang w:val="en-US" w:eastAsia="zh-CN"/>
              </w:rPr>
            </w:pPr>
          </w:p>
        </w:tc>
        <w:tc>
          <w:tcPr>
            <w:tcW w:w="1407" w:type="dxa"/>
            <w:vMerge w:val="continue"/>
            <w:vAlign w:val="center"/>
          </w:tcPr>
          <w:p>
            <w:pPr>
              <w:widowControl/>
              <w:spacing w:line="240" w:lineRule="auto"/>
              <w:jc w:val="center"/>
              <w:rPr>
                <w:rFonts w:hint="eastAsia" w:ascii="仿宋" w:hAnsi="仿宋" w:eastAsia="仿宋" w:cs="仿宋"/>
                <w:color w:val="auto"/>
                <w:sz w:val="21"/>
                <w:szCs w:val="21"/>
                <w:lang w:eastAsia="zh-CN"/>
              </w:rPr>
            </w:pPr>
          </w:p>
        </w:tc>
        <w:tc>
          <w:tcPr>
            <w:tcW w:w="1004"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000000" w:themeColor="text1"/>
                <w:kern w:val="0"/>
                <w:sz w:val="21"/>
                <w:szCs w:val="21"/>
                <w14:textFill>
                  <w14:solidFill>
                    <w14:schemeClr w14:val="tx1"/>
                  </w14:solidFill>
                </w14:textFill>
              </w:rPr>
              <w:t>办公室卫生</w:t>
            </w:r>
          </w:p>
        </w:tc>
        <w:tc>
          <w:tcPr>
            <w:tcW w:w="5115"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000000" w:themeColor="text1"/>
                <w:kern w:val="0"/>
                <w:sz w:val="21"/>
                <w:szCs w:val="21"/>
                <w14:textFill>
                  <w14:solidFill>
                    <w14:schemeClr w14:val="tx1"/>
                  </w14:solidFill>
                </w14:textFill>
              </w:rPr>
              <w:t>综合楼910</w:t>
            </w:r>
            <w:r>
              <w:rPr>
                <w:rFonts w:hint="eastAsia" w:ascii="仿宋" w:hAnsi="仿宋" w:eastAsia="仿宋" w:cs="仿宋"/>
                <w:color w:val="000000" w:themeColor="text1"/>
                <w:kern w:val="0"/>
                <w:sz w:val="21"/>
                <w:szCs w:val="21"/>
                <w:lang w:eastAsia="zh-CN"/>
                <w14:textFill>
                  <w14:solidFill>
                    <w14:schemeClr w14:val="tx1"/>
                  </w14:solidFill>
                </w14:textFill>
              </w:rPr>
              <w:t>、</w:t>
            </w:r>
            <w:r>
              <w:rPr>
                <w:rFonts w:hint="eastAsia" w:ascii="仿宋" w:hAnsi="仿宋" w:eastAsia="仿宋" w:cs="仿宋"/>
                <w:color w:val="000000" w:themeColor="text1"/>
                <w:kern w:val="0"/>
                <w:sz w:val="21"/>
                <w:szCs w:val="21"/>
                <w14:textFill>
                  <w14:solidFill>
                    <w14:schemeClr w14:val="tx1"/>
                  </w14:solidFill>
                </w14:textFill>
              </w:rPr>
              <w:t>916</w:t>
            </w:r>
            <w:r>
              <w:rPr>
                <w:rFonts w:hint="eastAsia" w:ascii="仿宋" w:hAnsi="仿宋" w:eastAsia="仿宋" w:cs="仿宋"/>
                <w:color w:val="000000" w:themeColor="text1"/>
                <w:kern w:val="0"/>
                <w:sz w:val="21"/>
                <w:szCs w:val="21"/>
                <w:lang w:eastAsia="zh-CN"/>
                <w14:textFill>
                  <w14:solidFill>
                    <w14:schemeClr w14:val="tx1"/>
                  </w14:solidFill>
                </w14:textFill>
              </w:rPr>
              <w:t>、</w:t>
            </w:r>
            <w:r>
              <w:rPr>
                <w:rFonts w:hint="eastAsia" w:ascii="仿宋" w:hAnsi="仿宋" w:eastAsia="仿宋" w:cs="仿宋"/>
                <w:color w:val="000000" w:themeColor="text1"/>
                <w:kern w:val="0"/>
                <w:sz w:val="21"/>
                <w:szCs w:val="21"/>
                <w14:textFill>
                  <w14:solidFill>
                    <w14:schemeClr w14:val="tx1"/>
                  </w14:solidFill>
                </w14:textFill>
              </w:rPr>
              <w:t>917</w:t>
            </w:r>
            <w:r>
              <w:rPr>
                <w:rFonts w:hint="eastAsia" w:ascii="仿宋" w:hAnsi="仿宋" w:eastAsia="仿宋" w:cs="仿宋"/>
                <w:color w:val="000000" w:themeColor="text1"/>
                <w:kern w:val="0"/>
                <w:sz w:val="21"/>
                <w:szCs w:val="21"/>
                <w:lang w:eastAsia="zh-CN"/>
                <w14:textFill>
                  <w14:solidFill>
                    <w14:schemeClr w14:val="tx1"/>
                  </w14:solidFill>
                </w14:textFill>
              </w:rPr>
              <w:t>、</w:t>
            </w:r>
            <w:r>
              <w:rPr>
                <w:rFonts w:hint="eastAsia" w:ascii="仿宋" w:hAnsi="仿宋" w:eastAsia="仿宋" w:cs="仿宋"/>
                <w:color w:val="000000" w:themeColor="text1"/>
                <w:kern w:val="0"/>
                <w:sz w:val="21"/>
                <w:szCs w:val="21"/>
                <w14:textFill>
                  <w14:solidFill>
                    <w14:schemeClr w14:val="tx1"/>
                  </w14:solidFill>
                </w14:textFill>
              </w:rPr>
              <w:t>918</w:t>
            </w:r>
            <w:r>
              <w:rPr>
                <w:rFonts w:hint="eastAsia" w:ascii="仿宋" w:hAnsi="仿宋" w:eastAsia="仿宋" w:cs="仿宋"/>
                <w:color w:val="000000" w:themeColor="text1"/>
                <w:kern w:val="0"/>
                <w:sz w:val="21"/>
                <w:szCs w:val="21"/>
                <w:lang w:eastAsia="zh-CN"/>
                <w14:textFill>
                  <w14:solidFill>
                    <w14:schemeClr w14:val="tx1"/>
                  </w14:solidFill>
                </w14:textFill>
              </w:rPr>
              <w:t>、</w:t>
            </w:r>
            <w:r>
              <w:rPr>
                <w:rFonts w:hint="eastAsia" w:ascii="仿宋" w:hAnsi="仿宋" w:eastAsia="仿宋" w:cs="仿宋"/>
                <w:color w:val="000000" w:themeColor="text1"/>
                <w:kern w:val="0"/>
                <w:sz w:val="21"/>
                <w:szCs w:val="21"/>
                <w14:textFill>
                  <w14:solidFill>
                    <w14:schemeClr w14:val="tx1"/>
                  </w14:solidFill>
                </w14:textFill>
              </w:rPr>
              <w:t>919</w:t>
            </w:r>
            <w:r>
              <w:rPr>
                <w:rFonts w:hint="eastAsia" w:ascii="仿宋" w:hAnsi="仿宋" w:eastAsia="仿宋" w:cs="仿宋"/>
                <w:color w:val="000000" w:themeColor="text1"/>
                <w:kern w:val="0"/>
                <w:sz w:val="21"/>
                <w:szCs w:val="21"/>
                <w:lang w:eastAsia="zh-CN"/>
                <w14:textFill>
                  <w14:solidFill>
                    <w14:schemeClr w14:val="tx1"/>
                  </w14:solidFill>
                </w14:textFill>
              </w:rPr>
              <w:t>、</w:t>
            </w:r>
            <w:r>
              <w:rPr>
                <w:rFonts w:hint="eastAsia" w:ascii="仿宋" w:hAnsi="仿宋" w:eastAsia="仿宋" w:cs="仿宋"/>
                <w:color w:val="000000" w:themeColor="text1"/>
                <w:kern w:val="0"/>
                <w:sz w:val="21"/>
                <w:szCs w:val="21"/>
                <w:lang w:val="en-US" w:eastAsia="zh-CN"/>
                <w14:textFill>
                  <w14:solidFill>
                    <w14:schemeClr w14:val="tx1"/>
                  </w14:solidFill>
                </w14:textFill>
              </w:rPr>
              <w:t>1219、</w:t>
            </w:r>
            <w:r>
              <w:rPr>
                <w:rFonts w:hint="eastAsia" w:ascii="仿宋" w:hAnsi="仿宋" w:eastAsia="仿宋" w:cs="仿宋"/>
                <w:color w:val="000000" w:themeColor="text1"/>
                <w:kern w:val="0"/>
                <w:sz w:val="21"/>
                <w:szCs w:val="21"/>
                <w14:textFill>
                  <w14:solidFill>
                    <w14:schemeClr w14:val="tx1"/>
                  </w14:solidFill>
                </w14:textFill>
              </w:rPr>
              <w:t>1220</w:t>
            </w:r>
          </w:p>
        </w:tc>
        <w:tc>
          <w:tcPr>
            <w:tcW w:w="4500" w:type="dxa"/>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shd w:val="clear" w:color="auto" w:fill="auto"/>
            <w:vAlign w:val="center"/>
          </w:tcPr>
          <w:p>
            <w:pPr>
              <w:widowControl/>
              <w:spacing w:line="48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50</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团委</w:t>
            </w:r>
          </w:p>
        </w:tc>
        <w:tc>
          <w:tcPr>
            <w:tcW w:w="1004" w:type="dxa"/>
            <w:vAlign w:val="center"/>
          </w:tcPr>
          <w:p>
            <w:pPr>
              <w:widowControl/>
              <w:spacing w:line="240" w:lineRule="auto"/>
              <w:jc w:val="center"/>
              <w:rPr>
                <w:rFonts w:hint="eastAsia" w:ascii="仿宋" w:hAnsi="仿宋" w:eastAsia="仿宋" w:cs="仿宋"/>
                <w:color w:val="FF0000"/>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FF0000"/>
                <w:kern w:val="0"/>
                <w:sz w:val="21"/>
                <w:szCs w:val="21"/>
              </w:rPr>
            </w:pPr>
            <w:r>
              <w:rPr>
                <w:rFonts w:hint="eastAsia" w:ascii="仿宋" w:hAnsi="仿宋" w:eastAsia="仿宋" w:cs="仿宋"/>
                <w:color w:val="auto"/>
                <w:kern w:val="0"/>
                <w:sz w:val="21"/>
                <w:szCs w:val="21"/>
              </w:rPr>
              <w:t>中行西路东南侧小山坡（含山坡东侧地面道路）</w:t>
            </w:r>
          </w:p>
        </w:tc>
        <w:tc>
          <w:tcPr>
            <w:tcW w:w="4500" w:type="dxa"/>
            <w:vAlign w:val="center"/>
          </w:tcPr>
          <w:p>
            <w:pPr>
              <w:spacing w:line="240" w:lineRule="exact"/>
              <w:jc w:val="center"/>
              <w:rPr>
                <w:rFonts w:hint="eastAsia" w:ascii="仿宋" w:hAnsi="仿宋" w:eastAsia="仿宋" w:cs="仿宋"/>
                <w:sz w:val="21"/>
                <w:szCs w:val="21"/>
                <w:lang w:eastAsia="zh-CN"/>
              </w:rPr>
            </w:pPr>
            <w:r>
              <w:rPr>
                <w:rFonts w:hint="eastAsia" w:ascii="仿宋" w:hAnsi="仿宋" w:eastAsia="仿宋" w:cs="仿宋"/>
                <w:sz w:val="21"/>
                <w:szCs w:val="21"/>
              </w:rPr>
              <w:t>草坪上垃圾多</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-3</w:t>
            </w:r>
            <w:r>
              <w:rPr>
                <w:rFonts w:hint="eastAsia" w:ascii="仿宋" w:hAnsi="仿宋" w:eastAsia="仿宋" w:cs="仿宋"/>
                <w:sz w:val="21"/>
                <w:szCs w:val="21"/>
                <w:lang w:eastAsia="zh-CN"/>
              </w:rPr>
              <w:t>）</w:t>
            </w:r>
          </w:p>
          <w:p>
            <w:pPr>
              <w:spacing w:line="240" w:lineRule="exac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草坪有大片泡沫、地面有纸片（-1）</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46</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FF0000"/>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FF0000"/>
                <w:kern w:val="0"/>
                <w:sz w:val="21"/>
                <w:szCs w:val="21"/>
              </w:rPr>
            </w:pPr>
            <w:r>
              <w:rPr>
                <w:rFonts w:hint="eastAsia" w:ascii="仿宋" w:hAnsi="仿宋" w:eastAsia="仿宋" w:cs="仿宋"/>
                <w:color w:val="auto"/>
                <w:kern w:val="0"/>
                <w:sz w:val="21"/>
                <w:szCs w:val="21"/>
              </w:rPr>
              <w:t>文博楼A502、503、504、505、506、507</w:t>
            </w:r>
          </w:p>
        </w:tc>
        <w:tc>
          <w:tcPr>
            <w:tcW w:w="4500"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51</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中原文化</w:t>
            </w:r>
          </w:p>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研究所</w:t>
            </w: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翰墨湖西侧绿化带（小瀑布北侧，含花坛）</w:t>
            </w:r>
          </w:p>
        </w:tc>
        <w:tc>
          <w:tcPr>
            <w:tcW w:w="4500" w:type="dxa"/>
            <w:vAlign w:val="top"/>
          </w:tcPr>
          <w:p>
            <w:pPr>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绿化带里有烟头、纸屑、杂物（-3）</w:t>
            </w:r>
          </w:p>
          <w:p>
            <w:pPr>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rPr>
              <w:t>东侧绿化带塑料袋</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w:t>
            </w:r>
          </w:p>
        </w:tc>
        <w:tc>
          <w:tcPr>
            <w:tcW w:w="901" w:type="dxa"/>
            <w:vAlign w:val="center"/>
          </w:tcPr>
          <w:p>
            <w:pPr>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sz w:val="21"/>
                <w:szCs w:val="21"/>
                <w:lang w:val="en-US" w:eastAsia="zh-CN"/>
              </w:rPr>
              <w:t>46</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文质楼B417</w:t>
            </w:r>
          </w:p>
        </w:tc>
        <w:tc>
          <w:tcPr>
            <w:tcW w:w="4500" w:type="dxa"/>
            <w:vAlign w:val="center"/>
          </w:tcPr>
          <w:p>
            <w:pPr>
              <w:widowControl/>
              <w:spacing w:line="240" w:lineRule="auto"/>
              <w:jc w:val="center"/>
              <w:rPr>
                <w:rFonts w:hint="eastAsia" w:ascii="仿宋" w:hAnsi="仿宋" w:eastAsia="仿宋" w:cs="仿宋"/>
                <w:sz w:val="21"/>
                <w:szCs w:val="21"/>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52</w:t>
            </w:r>
          </w:p>
        </w:tc>
        <w:tc>
          <w:tcPr>
            <w:tcW w:w="1407" w:type="dxa"/>
            <w:vMerge w:val="restart"/>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后勤处</w:t>
            </w:r>
          </w:p>
        </w:tc>
        <w:tc>
          <w:tcPr>
            <w:tcW w:w="1004" w:type="dxa"/>
            <w:vAlign w:val="center"/>
          </w:tcPr>
          <w:p>
            <w:pPr>
              <w:widowControl/>
              <w:spacing w:line="240" w:lineRule="auto"/>
              <w:jc w:val="center"/>
              <w:rPr>
                <w:rFonts w:hint="eastAsia" w:ascii="仿宋" w:hAnsi="仿宋" w:eastAsia="仿宋" w:cs="仿宋"/>
                <w:color w:val="FF0000"/>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widowControl/>
              <w:spacing w:line="240" w:lineRule="auto"/>
              <w:jc w:val="center"/>
              <w:rPr>
                <w:rFonts w:hint="eastAsia" w:ascii="仿宋" w:hAnsi="仿宋" w:eastAsia="仿宋" w:cs="仿宋"/>
                <w:color w:val="FF0000"/>
                <w:kern w:val="0"/>
                <w:sz w:val="21"/>
                <w:szCs w:val="21"/>
              </w:rPr>
            </w:pPr>
            <w:r>
              <w:rPr>
                <w:rFonts w:hint="eastAsia" w:ascii="仿宋" w:hAnsi="仿宋" w:eastAsia="仿宋" w:cs="仿宋"/>
                <w:color w:val="auto"/>
                <w:kern w:val="0"/>
                <w:sz w:val="21"/>
                <w:szCs w:val="21"/>
              </w:rPr>
              <w:t>西校区餐厅及四周至校医院北墙，东校区国培楼周边及区域内道路，东校区停车场南侧花园</w:t>
            </w:r>
          </w:p>
        </w:tc>
        <w:tc>
          <w:tcPr>
            <w:tcW w:w="4500" w:type="dxa"/>
            <w:vAlign w:val="top"/>
          </w:tcPr>
          <w:p>
            <w:pPr>
              <w:spacing w:line="240" w:lineRule="auto"/>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eastAsia="zh-CN"/>
              </w:rPr>
              <w:t>楼前花带有牛奶袋、卫生纸、塑料袋（</w:t>
            </w:r>
            <w:r>
              <w:rPr>
                <w:rFonts w:hint="eastAsia" w:ascii="仿宋" w:hAnsi="仿宋" w:eastAsia="仿宋" w:cs="仿宋"/>
                <w:sz w:val="21"/>
                <w:szCs w:val="21"/>
                <w:highlight w:val="none"/>
                <w:lang w:val="en-US" w:eastAsia="zh-CN"/>
              </w:rPr>
              <w:t>-3）</w:t>
            </w:r>
          </w:p>
          <w:p>
            <w:pPr>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sz w:val="21"/>
                <w:szCs w:val="21"/>
              </w:rPr>
              <w:t>有碎纸片、烟头</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w:t>
            </w:r>
          </w:p>
        </w:tc>
        <w:tc>
          <w:tcPr>
            <w:tcW w:w="901" w:type="dxa"/>
            <w:vAlign w:val="top"/>
          </w:tcPr>
          <w:p>
            <w:pPr>
              <w:spacing w:line="48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highlight w:val="none"/>
                <w:lang w:val="en-US" w:eastAsia="zh-CN"/>
              </w:rPr>
              <w:t>46</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widowControl/>
              <w:spacing w:line="240" w:lineRule="auto"/>
              <w:jc w:val="center"/>
              <w:rPr>
                <w:rFonts w:hint="eastAsia" w:ascii="仿宋" w:hAnsi="仿宋" w:eastAsia="仿宋" w:cs="仿宋"/>
                <w:color w:val="auto"/>
                <w:sz w:val="21"/>
                <w:szCs w:val="21"/>
              </w:rPr>
            </w:pPr>
          </w:p>
        </w:tc>
        <w:tc>
          <w:tcPr>
            <w:tcW w:w="1407" w:type="dxa"/>
            <w:vMerge w:val="continue"/>
            <w:vAlign w:val="center"/>
          </w:tcPr>
          <w:p>
            <w:pPr>
              <w:widowControl/>
              <w:spacing w:line="240" w:lineRule="auto"/>
              <w:jc w:val="center"/>
              <w:rPr>
                <w:rFonts w:hint="eastAsia" w:ascii="仿宋" w:hAnsi="仿宋" w:eastAsia="仿宋" w:cs="仿宋"/>
                <w:color w:val="auto"/>
                <w:kern w:val="0"/>
                <w:sz w:val="21"/>
                <w:szCs w:val="21"/>
              </w:rPr>
            </w:pPr>
          </w:p>
        </w:tc>
        <w:tc>
          <w:tcPr>
            <w:tcW w:w="1004" w:type="dxa"/>
            <w:vAlign w:val="center"/>
          </w:tcPr>
          <w:p>
            <w:pPr>
              <w:widowControl/>
              <w:spacing w:line="240" w:lineRule="auto"/>
              <w:jc w:val="center"/>
              <w:rPr>
                <w:rFonts w:hint="eastAsia" w:ascii="仿宋" w:hAnsi="仿宋" w:eastAsia="仿宋" w:cs="仿宋"/>
                <w:color w:val="FF0000"/>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widowControl/>
              <w:spacing w:line="240" w:lineRule="auto"/>
              <w:jc w:val="center"/>
              <w:rPr>
                <w:rFonts w:hint="eastAsia" w:ascii="仿宋" w:hAnsi="仿宋" w:eastAsia="仿宋" w:cs="仿宋"/>
                <w:color w:val="FF0000"/>
                <w:kern w:val="0"/>
                <w:sz w:val="21"/>
                <w:szCs w:val="21"/>
              </w:rPr>
            </w:pPr>
            <w:r>
              <w:rPr>
                <w:rFonts w:hint="eastAsia" w:ascii="仿宋" w:hAnsi="仿宋" w:eastAsia="仿宋" w:cs="仿宋"/>
                <w:color w:val="auto"/>
                <w:kern w:val="0"/>
                <w:sz w:val="21"/>
                <w:szCs w:val="21"/>
              </w:rPr>
              <w:t>后勤楼301—308</w:t>
            </w:r>
          </w:p>
        </w:tc>
        <w:tc>
          <w:tcPr>
            <w:tcW w:w="4500"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良好</w:t>
            </w:r>
          </w:p>
        </w:tc>
        <w:tc>
          <w:tcPr>
            <w:tcW w:w="901" w:type="dxa"/>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50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rPr>
            </w:pPr>
            <w:r>
              <w:rPr>
                <w:rFonts w:hint="eastAsia" w:ascii="仿宋" w:hAnsi="仿宋" w:eastAsia="仿宋" w:cs="仿宋"/>
                <w:color w:val="auto"/>
                <w:sz w:val="21"/>
                <w:szCs w:val="21"/>
                <w:lang w:val="en-US" w:eastAsia="zh-CN"/>
              </w:rPr>
              <w:t>53</w:t>
            </w:r>
          </w:p>
        </w:tc>
        <w:tc>
          <w:tcPr>
            <w:tcW w:w="140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美术学院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崇贤楼周围绿化带，美术展览馆周围绿化带及怡馨公寓3号楼周围道路以上硬化及绿化带（不包含周边道路）</w:t>
            </w:r>
          </w:p>
        </w:tc>
        <w:tc>
          <w:tcPr>
            <w:tcW w:w="4500" w:type="dxa"/>
            <w:vAlign w:val="center"/>
          </w:tcPr>
          <w:p>
            <w:pPr>
              <w:rPr>
                <w:rFonts w:hint="eastAsia" w:ascii="仿宋" w:hAnsi="仿宋" w:eastAsia="仿宋" w:cs="仿宋"/>
                <w:sz w:val="21"/>
                <w:szCs w:val="21"/>
                <w:highlight w:val="none"/>
                <w:lang w:eastAsia="zh-CN"/>
              </w:rPr>
            </w:pPr>
            <w:r>
              <w:rPr>
                <w:rFonts w:hint="eastAsia" w:ascii="仿宋" w:hAnsi="仿宋" w:eastAsia="仿宋" w:cs="仿宋"/>
                <w:kern w:val="0"/>
                <w:sz w:val="21"/>
                <w:szCs w:val="21"/>
                <w:highlight w:val="none"/>
              </w:rPr>
              <w:t>5月15日下午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服务站有拉花带和塑料垃圾</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-1.45</w:t>
            </w:r>
            <w:r>
              <w:rPr>
                <w:rFonts w:hint="eastAsia" w:ascii="仿宋" w:hAnsi="仿宋" w:eastAsia="仿宋" w:cs="仿宋"/>
                <w:kern w:val="0"/>
                <w:sz w:val="21"/>
                <w:szCs w:val="21"/>
                <w:highlight w:val="none"/>
                <w:lang w:eastAsia="zh-CN"/>
              </w:rPr>
              <w:t>）</w:t>
            </w:r>
          </w:p>
          <w:p>
            <w:pPr>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rPr>
              <w:t>5月16日上午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服务站有垃圾</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-0.37</w:t>
            </w:r>
            <w:r>
              <w:rPr>
                <w:rFonts w:hint="eastAsia" w:ascii="仿宋" w:hAnsi="仿宋" w:eastAsia="仿宋" w:cs="仿宋"/>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 w:hAnsi="仿宋" w:eastAsia="仿宋" w:cs="仿宋"/>
                <w:sz w:val="21"/>
                <w:szCs w:val="21"/>
                <w:highlight w:val="none"/>
              </w:rPr>
            </w:pPr>
            <w:r>
              <w:rPr>
                <w:rFonts w:hint="eastAsia" w:ascii="仿宋" w:hAnsi="仿宋" w:eastAsia="仿宋" w:cs="仿宋"/>
                <w:color w:val="auto"/>
                <w:position w:val="0"/>
                <w:sz w:val="21"/>
                <w:szCs w:val="21"/>
                <w:highlight w:val="none"/>
                <w:lang w:val="en-US" w:eastAsia="zh-CN"/>
              </w:rPr>
              <w:t>5月28日（检查）</w:t>
            </w:r>
            <w:r>
              <w:rPr>
                <w:rFonts w:hint="eastAsia" w:ascii="仿宋" w:hAnsi="仿宋" w:eastAsia="仿宋" w:cs="仿宋"/>
                <w:position w:val="0"/>
                <w:sz w:val="21"/>
                <w:szCs w:val="21"/>
                <w:highlight w:val="none"/>
                <w:lang w:val="en-US" w:eastAsia="zh-CN"/>
              </w:rPr>
              <w:t>12：10</w:t>
            </w:r>
            <w:r>
              <w:rPr>
                <w:rFonts w:hint="eastAsia" w:ascii="仿宋" w:hAnsi="仿宋" w:eastAsia="仿宋" w:cs="仿宋"/>
                <w:color w:val="auto"/>
                <w:position w:val="0"/>
                <w:sz w:val="21"/>
                <w:szCs w:val="21"/>
                <w:highlight w:val="none"/>
                <w:lang w:val="en-US" w:eastAsia="zh-CN"/>
              </w:rPr>
              <w:t>美院前门有几个烟头（-0.5）</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32.68</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崇贤楼 205、204、202、216、321、312、311、306、405</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 xml:space="preserve"> 205地面不干净（-0.5）</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34.5</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highlight w:val="none"/>
              </w:rPr>
              <w:t>10号楼3109、3110、3111、3113</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5月7</w:t>
            </w:r>
            <w:r>
              <w:rPr>
                <w:rFonts w:hint="eastAsia" w:ascii="仿宋" w:hAnsi="仿宋" w:eastAsia="仿宋" w:cs="仿宋"/>
                <w:sz w:val="21"/>
                <w:szCs w:val="21"/>
                <w:highlight w:val="none"/>
                <w:lang w:val="en-US" w:eastAsia="zh-CN"/>
              </w:rPr>
              <w:t>日</w:t>
            </w:r>
            <w:r>
              <w:rPr>
                <w:rFonts w:hint="eastAsia" w:ascii="仿宋" w:hAnsi="仿宋" w:eastAsia="仿宋" w:cs="仿宋"/>
                <w:sz w:val="21"/>
                <w:szCs w:val="21"/>
                <w:highlight w:val="none"/>
              </w:rPr>
              <w:t>（检查</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 xml:space="preserve">12：30 </w:t>
            </w: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rPr>
              <w:t>102地面有纸屑</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-0.5</w:t>
            </w:r>
            <w:r>
              <w:rPr>
                <w:rFonts w:hint="eastAsia" w:ascii="仿宋" w:hAnsi="仿宋" w:eastAsia="仿宋" w:cs="仿宋"/>
                <w:sz w:val="21"/>
                <w:szCs w:val="21"/>
                <w:highlight w:val="none"/>
                <w:lang w:eastAsia="zh-CN"/>
              </w:rPr>
              <w:t>）</w:t>
            </w:r>
            <w:r>
              <w:rPr>
                <w:rFonts w:hint="eastAsia" w:ascii="仿宋" w:hAnsi="仿宋" w:eastAsia="仿宋" w:cs="仿宋"/>
                <w:color w:val="auto"/>
                <w:position w:val="0"/>
                <w:sz w:val="21"/>
                <w:szCs w:val="21"/>
                <w:highlight w:val="none"/>
                <w:lang w:val="en-US" w:eastAsia="zh-CN"/>
              </w:rPr>
              <w:t>5</w:t>
            </w:r>
            <w:r>
              <w:rPr>
                <w:rFonts w:hint="eastAsia" w:ascii="仿宋" w:hAnsi="仿宋" w:eastAsia="仿宋" w:cs="仿宋"/>
                <w:color w:val="auto"/>
                <w:position w:val="0"/>
                <w:sz w:val="21"/>
                <w:szCs w:val="21"/>
                <w:highlight w:val="none"/>
                <w:lang w:val="en-US"/>
              </w:rPr>
              <w:t>月</w:t>
            </w:r>
            <w:r>
              <w:rPr>
                <w:rFonts w:hint="eastAsia" w:ascii="仿宋" w:hAnsi="仿宋" w:eastAsia="仿宋" w:cs="仿宋"/>
                <w:color w:val="auto"/>
                <w:position w:val="0"/>
                <w:sz w:val="21"/>
                <w:szCs w:val="21"/>
                <w:highlight w:val="none"/>
                <w:lang w:val="en-US" w:eastAsia="zh-CN"/>
              </w:rPr>
              <w:t>2</w:t>
            </w:r>
            <w:r>
              <w:rPr>
                <w:rFonts w:hint="eastAsia" w:ascii="仿宋" w:hAnsi="仿宋" w:eastAsia="仿宋" w:cs="仿宋"/>
                <w:color w:val="auto"/>
                <w:position w:val="0"/>
                <w:sz w:val="21"/>
                <w:szCs w:val="21"/>
                <w:highlight w:val="none"/>
                <w:lang w:val="en-US"/>
              </w:rPr>
              <w:t>8</w:t>
            </w:r>
            <w:r>
              <w:rPr>
                <w:rFonts w:hint="eastAsia" w:ascii="仿宋" w:hAnsi="仿宋" w:eastAsia="仿宋" w:cs="仿宋"/>
                <w:color w:val="auto"/>
                <w:position w:val="0"/>
                <w:sz w:val="21"/>
                <w:szCs w:val="21"/>
                <w:highlight w:val="none"/>
                <w:lang w:val="en-US" w:eastAsia="zh-CN"/>
              </w:rPr>
              <w:t>日</w:t>
            </w:r>
            <w:r>
              <w:rPr>
                <w:rFonts w:hint="eastAsia" w:ascii="仿宋" w:hAnsi="仿宋" w:eastAsia="仿宋" w:cs="仿宋"/>
                <w:color w:val="auto"/>
                <w:position w:val="0"/>
                <w:sz w:val="21"/>
                <w:szCs w:val="21"/>
                <w:highlight w:val="none"/>
                <w:lang w:val="en-US"/>
              </w:rPr>
              <w:t>（检查）</w:t>
            </w:r>
            <w:r>
              <w:rPr>
                <w:rFonts w:hint="eastAsia" w:ascii="仿宋" w:hAnsi="仿宋" w:eastAsia="仿宋" w:cs="仿宋"/>
                <w:color w:val="auto"/>
                <w:position w:val="0"/>
                <w:sz w:val="21"/>
                <w:szCs w:val="21"/>
                <w:highlight w:val="none"/>
                <w:lang w:val="en-US" w:eastAsia="zh-CN"/>
              </w:rPr>
              <w:t>14：00</w:t>
            </w:r>
            <w:r>
              <w:rPr>
                <w:rFonts w:hint="eastAsia" w:ascii="仿宋" w:hAnsi="仿宋" w:eastAsia="仿宋" w:cs="仿宋"/>
                <w:color w:val="auto"/>
                <w:position w:val="0"/>
                <w:sz w:val="21"/>
                <w:szCs w:val="21"/>
                <w:highlight w:val="none"/>
                <w:lang w:val="en-US"/>
              </w:rPr>
              <w:t xml:space="preserve"> </w:t>
            </w:r>
            <w:r>
              <w:rPr>
                <w:rFonts w:hint="eastAsia" w:ascii="仿宋" w:hAnsi="仿宋" w:eastAsia="仿宋" w:cs="仿宋"/>
                <w:color w:val="auto"/>
                <w:position w:val="0"/>
                <w:sz w:val="21"/>
                <w:szCs w:val="21"/>
                <w:highlight w:val="none"/>
                <w:lang w:val="en-US" w:eastAsia="zh-CN"/>
              </w:rPr>
              <w:t>3110</w:t>
            </w:r>
            <w:r>
              <w:rPr>
                <w:rFonts w:hint="eastAsia" w:ascii="仿宋" w:hAnsi="仿宋" w:eastAsia="仿宋" w:cs="仿宋"/>
                <w:color w:val="auto"/>
                <w:position w:val="0"/>
                <w:sz w:val="21"/>
                <w:szCs w:val="21"/>
                <w:highlight w:val="none"/>
                <w:lang w:val="en-US"/>
              </w:rPr>
              <w:t>地上有纸</w:t>
            </w:r>
            <w:r>
              <w:rPr>
                <w:rFonts w:hint="eastAsia" w:ascii="仿宋" w:hAnsi="仿宋" w:eastAsia="仿宋" w:cs="仿宋"/>
                <w:color w:val="auto"/>
                <w:position w:val="0"/>
                <w:sz w:val="21"/>
                <w:szCs w:val="21"/>
                <w:highlight w:val="none"/>
                <w:lang w:val="en-US" w:eastAsia="zh-CN"/>
              </w:rPr>
              <w:t xml:space="preserve">               </w:t>
            </w:r>
            <w:r>
              <w:rPr>
                <w:rFonts w:hint="eastAsia" w:ascii="仿宋" w:hAnsi="仿宋" w:eastAsia="仿宋" w:cs="仿宋"/>
                <w:color w:val="auto"/>
                <w:position w:val="0"/>
                <w:sz w:val="21"/>
                <w:szCs w:val="21"/>
                <w:highlight w:val="none"/>
                <w:lang w:val="en-US"/>
              </w:rPr>
              <w:t xml:space="preserve"> </w:t>
            </w:r>
            <w:r>
              <w:rPr>
                <w:rFonts w:hint="eastAsia" w:ascii="仿宋" w:hAnsi="仿宋" w:eastAsia="仿宋" w:cs="仿宋"/>
                <w:color w:val="auto"/>
                <w:position w:val="0"/>
                <w:sz w:val="21"/>
                <w:szCs w:val="21"/>
                <w:highlight w:val="none"/>
                <w:lang w:val="en-US" w:eastAsia="zh-CN"/>
              </w:rPr>
              <w:t>5</w:t>
            </w:r>
            <w:r>
              <w:rPr>
                <w:rFonts w:hint="eastAsia" w:ascii="仿宋" w:hAnsi="仿宋" w:eastAsia="仿宋" w:cs="仿宋"/>
                <w:color w:val="auto"/>
                <w:position w:val="0"/>
                <w:sz w:val="21"/>
                <w:szCs w:val="21"/>
                <w:highlight w:val="none"/>
                <w:lang w:val="en-US"/>
              </w:rPr>
              <w:t>月</w:t>
            </w:r>
            <w:r>
              <w:rPr>
                <w:rFonts w:hint="eastAsia" w:ascii="仿宋" w:hAnsi="仿宋" w:eastAsia="仿宋" w:cs="仿宋"/>
                <w:color w:val="auto"/>
                <w:position w:val="0"/>
                <w:sz w:val="21"/>
                <w:szCs w:val="21"/>
                <w:highlight w:val="none"/>
                <w:lang w:val="en-US" w:eastAsia="zh-CN"/>
              </w:rPr>
              <w:t>3</w:t>
            </w:r>
            <w:r>
              <w:rPr>
                <w:rFonts w:hint="eastAsia" w:ascii="仿宋" w:hAnsi="仿宋" w:eastAsia="仿宋" w:cs="仿宋"/>
                <w:color w:val="auto"/>
                <w:position w:val="0"/>
                <w:sz w:val="21"/>
                <w:szCs w:val="21"/>
                <w:highlight w:val="none"/>
                <w:lang w:val="en-US"/>
              </w:rPr>
              <w:t>0</w:t>
            </w:r>
            <w:r>
              <w:rPr>
                <w:rFonts w:hint="eastAsia" w:ascii="仿宋" w:hAnsi="仿宋" w:eastAsia="仿宋" w:cs="仿宋"/>
                <w:color w:val="auto"/>
                <w:position w:val="0"/>
                <w:sz w:val="21"/>
                <w:szCs w:val="21"/>
                <w:highlight w:val="none"/>
                <w:lang w:val="en-US" w:eastAsia="zh-CN"/>
              </w:rPr>
              <w:t>日</w:t>
            </w:r>
            <w:r>
              <w:rPr>
                <w:rFonts w:hint="eastAsia" w:ascii="仿宋" w:hAnsi="仿宋" w:eastAsia="仿宋" w:cs="仿宋"/>
                <w:color w:val="auto"/>
                <w:position w:val="0"/>
                <w:sz w:val="21"/>
                <w:szCs w:val="21"/>
                <w:highlight w:val="none"/>
                <w:lang w:val="en-US"/>
              </w:rPr>
              <w:t>（抽查）</w:t>
            </w:r>
            <w:r>
              <w:rPr>
                <w:rFonts w:hint="eastAsia" w:ascii="仿宋" w:hAnsi="仿宋" w:eastAsia="仿宋" w:cs="仿宋"/>
                <w:color w:val="auto"/>
                <w:position w:val="0"/>
                <w:sz w:val="21"/>
                <w:szCs w:val="21"/>
                <w:highlight w:val="none"/>
                <w:lang w:val="en-US" w:eastAsia="zh-CN"/>
              </w:rPr>
              <w:t>18：00 无接待（-1）</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28.5</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54</w:t>
            </w:r>
          </w:p>
        </w:tc>
        <w:tc>
          <w:tcPr>
            <w:tcW w:w="140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化学化工</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西校区崇义楼南北小院及崇义楼后连廊（含知行路及绿化带)至西侧篮球场围墙</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5月7</w:t>
            </w:r>
            <w:r>
              <w:rPr>
                <w:rFonts w:hint="eastAsia" w:ascii="仿宋" w:hAnsi="仿宋" w:eastAsia="仿宋" w:cs="仿宋"/>
                <w:sz w:val="21"/>
                <w:szCs w:val="21"/>
                <w:highlight w:val="none"/>
                <w:lang w:val="en-US" w:eastAsia="zh-CN"/>
              </w:rPr>
              <w:t>日</w:t>
            </w:r>
            <w:r>
              <w:rPr>
                <w:rFonts w:hint="eastAsia" w:ascii="仿宋" w:hAnsi="仿宋" w:eastAsia="仿宋" w:cs="仿宋"/>
                <w:sz w:val="21"/>
                <w:szCs w:val="21"/>
                <w:highlight w:val="none"/>
              </w:rPr>
              <w:t>（检查）13：00</w:t>
            </w: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rPr>
              <w:t>地面有烟头</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-0.5</w:t>
            </w:r>
            <w:r>
              <w:rPr>
                <w:rFonts w:hint="eastAsia" w:ascii="仿宋" w:hAnsi="仿宋" w:eastAsia="仿宋" w:cs="仿宋"/>
                <w:sz w:val="21"/>
                <w:szCs w:val="21"/>
                <w:highlight w:val="none"/>
                <w:lang w:eastAsia="zh-CN"/>
              </w:rPr>
              <w:t>）</w:t>
            </w:r>
          </w:p>
          <w:p>
            <w:pPr>
              <w:rPr>
                <w:rFonts w:hint="eastAsia" w:ascii="仿宋" w:hAnsi="仿宋" w:eastAsia="仿宋" w:cs="仿宋"/>
                <w:sz w:val="21"/>
                <w:szCs w:val="21"/>
                <w:highlight w:val="none"/>
                <w:lang w:eastAsia="zh-CN"/>
              </w:rPr>
            </w:pPr>
            <w:r>
              <w:rPr>
                <w:rFonts w:hint="eastAsia" w:ascii="仿宋" w:hAnsi="仿宋" w:eastAsia="仿宋" w:cs="仿宋"/>
                <w:kern w:val="0"/>
                <w:sz w:val="21"/>
                <w:szCs w:val="21"/>
                <w:highlight w:val="none"/>
              </w:rPr>
              <w:t>5月15日下午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看台上有卫生纸，包装袋，服务站有垃圾</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-0.62</w:t>
            </w:r>
            <w:r>
              <w:rPr>
                <w:rFonts w:hint="eastAsia" w:ascii="仿宋" w:hAnsi="仿宋" w:eastAsia="仿宋" w:cs="仿宋"/>
                <w:kern w:val="0"/>
                <w:sz w:val="21"/>
                <w:szCs w:val="21"/>
                <w:highlight w:val="none"/>
                <w:lang w:eastAsia="zh-CN"/>
              </w:rPr>
              <w:t>）</w:t>
            </w:r>
          </w:p>
          <w:p>
            <w:pPr>
              <w:rPr>
                <w:rFonts w:hint="eastAsia" w:ascii="仿宋" w:hAnsi="仿宋" w:eastAsia="仿宋" w:cs="仿宋"/>
                <w:kern w:val="0"/>
                <w:sz w:val="21"/>
                <w:szCs w:val="21"/>
                <w:lang w:eastAsia="zh-CN"/>
              </w:rPr>
            </w:pPr>
            <w:r>
              <w:rPr>
                <w:rFonts w:hint="eastAsia" w:ascii="仿宋" w:hAnsi="仿宋" w:eastAsia="仿宋" w:cs="仿宋"/>
                <w:kern w:val="0"/>
                <w:sz w:val="21"/>
                <w:szCs w:val="21"/>
              </w:rPr>
              <w:t>5月16日上午</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rPr>
              <w:t>服务站有垃圾</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-1.25</w:t>
            </w:r>
            <w:r>
              <w:rPr>
                <w:rFonts w:hint="eastAsia" w:ascii="仿宋" w:hAnsi="仿宋" w:eastAsia="仿宋" w:cs="仿宋"/>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sz w:val="21"/>
                <w:szCs w:val="21"/>
                <w:highlight w:val="yellow"/>
                <w:lang w:eastAsia="zh-CN"/>
              </w:rPr>
            </w:pPr>
            <w:r>
              <w:rPr>
                <w:rFonts w:hint="eastAsia" w:ascii="仿宋" w:hAnsi="仿宋" w:eastAsia="仿宋" w:cs="仿宋"/>
                <w:color w:val="auto"/>
                <w:position w:val="0"/>
                <w:sz w:val="21"/>
                <w:szCs w:val="21"/>
                <w:highlight w:val="none"/>
                <w:lang w:val="en-US" w:eastAsia="zh-CN"/>
              </w:rPr>
              <w:t>5月28日（检查）12：50 有七根烟头大量纸片（-2）</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30.63</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崇义楼2314、2312、2308、2302、2304、2402、2418、2510</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sz w:val="21"/>
                <w:szCs w:val="21"/>
              </w:rPr>
            </w:pPr>
            <w:r>
              <w:rPr>
                <w:rFonts w:hint="eastAsia" w:ascii="仿宋" w:hAnsi="仿宋" w:eastAsia="仿宋" w:cs="仿宋"/>
                <w:color w:val="auto"/>
                <w:kern w:val="0"/>
                <w:sz w:val="21"/>
                <w:szCs w:val="21"/>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35</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四号楼4阶2、2106、2108、2110</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30</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rPr>
            </w:pPr>
            <w:r>
              <w:rPr>
                <w:rFonts w:hint="eastAsia" w:ascii="仿宋" w:hAnsi="仿宋" w:eastAsia="仿宋" w:cs="仿宋"/>
                <w:color w:val="auto"/>
                <w:sz w:val="21"/>
                <w:szCs w:val="21"/>
                <w:lang w:val="en-US" w:eastAsia="zh-CN"/>
              </w:rPr>
              <w:t>55</w:t>
            </w:r>
          </w:p>
        </w:tc>
        <w:tc>
          <w:tcPr>
            <w:tcW w:w="140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政治与公共管理学院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东校区翰墨湖东侧草坪及道路（参考示意图）</w:t>
            </w:r>
          </w:p>
        </w:tc>
        <w:tc>
          <w:tcPr>
            <w:tcW w:w="4500" w:type="dxa"/>
            <w:vAlign w:val="center"/>
          </w:tcPr>
          <w:p>
            <w:pPr>
              <w:rPr>
                <w:rFonts w:hint="eastAsia" w:ascii="仿宋" w:hAnsi="仿宋" w:eastAsia="仿宋" w:cs="仿宋"/>
                <w:sz w:val="21"/>
                <w:szCs w:val="21"/>
                <w:highlight w:val="none"/>
                <w:lang w:eastAsia="zh-CN"/>
              </w:rPr>
            </w:pPr>
            <w:r>
              <w:rPr>
                <w:rFonts w:hint="eastAsia" w:ascii="仿宋" w:hAnsi="仿宋" w:eastAsia="仿宋" w:cs="仿宋"/>
                <w:kern w:val="0"/>
                <w:sz w:val="21"/>
                <w:szCs w:val="21"/>
                <w:highlight w:val="none"/>
              </w:rPr>
              <w:t>5月15日下午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服务站有纸片，看台有包装袋</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-2</w:t>
            </w:r>
            <w:r>
              <w:rPr>
                <w:rFonts w:hint="eastAsia" w:ascii="仿宋" w:hAnsi="仿宋" w:eastAsia="仿宋" w:cs="仿宋"/>
                <w:kern w:val="0"/>
                <w:sz w:val="21"/>
                <w:szCs w:val="21"/>
                <w:highlight w:val="none"/>
                <w:lang w:eastAsia="zh-CN"/>
              </w:rPr>
              <w:t>）</w:t>
            </w:r>
          </w:p>
          <w:p>
            <w:pPr>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rPr>
              <w:t>5月16日上午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观众台有塑料垃圾</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-1.44</w:t>
            </w:r>
            <w:r>
              <w:rPr>
                <w:rFonts w:hint="eastAsia" w:ascii="仿宋" w:hAnsi="仿宋" w:eastAsia="仿宋" w:cs="仿宋"/>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sz w:val="21"/>
                <w:szCs w:val="21"/>
                <w:highlight w:val="none"/>
              </w:rPr>
            </w:pPr>
            <w:r>
              <w:rPr>
                <w:rFonts w:hint="eastAsia" w:ascii="仿宋" w:hAnsi="仿宋" w:eastAsia="仿宋" w:cs="仿宋"/>
                <w:sz w:val="21"/>
                <w:szCs w:val="21"/>
              </w:rPr>
              <w:t>湖东侧草坪零食袋</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30.56</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文博楼A401、A405、A404、A406、A407</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sz w:val="21"/>
                <w:szCs w:val="21"/>
              </w:rPr>
            </w:pPr>
            <w:r>
              <w:rPr>
                <w:rFonts w:hint="eastAsia" w:ascii="仿宋" w:hAnsi="仿宋" w:eastAsia="仿宋" w:cs="仿宋"/>
                <w:color w:val="auto"/>
                <w:kern w:val="0"/>
                <w:sz w:val="21"/>
                <w:szCs w:val="21"/>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35</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教室卫生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文博楼B408、B411、C418、C420</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rPr>
            </w:pPr>
            <w:r>
              <w:rPr>
                <w:rFonts w:hint="eastAsia" w:ascii="仿宋" w:hAnsi="仿宋" w:eastAsia="仿宋" w:cs="仿宋"/>
                <w:color w:val="auto"/>
                <w:kern w:val="0"/>
                <w:sz w:val="21"/>
                <w:szCs w:val="21"/>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56</w:t>
            </w:r>
          </w:p>
        </w:tc>
        <w:tc>
          <w:tcPr>
            <w:tcW w:w="140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特殊教育</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auto"/>
                <w:kern w:val="0"/>
                <w:sz w:val="21"/>
                <w:szCs w:val="21"/>
              </w:rPr>
              <w:t>校园公共卫生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auto"/>
                <w:kern w:val="0"/>
                <w:sz w:val="21"/>
                <w:szCs w:val="21"/>
              </w:rPr>
              <w:t>特教楼前硬化路面及明是路，东至笃行路</w:t>
            </w:r>
          </w:p>
        </w:tc>
        <w:tc>
          <w:tcPr>
            <w:tcW w:w="4500" w:type="dxa"/>
            <w:vAlign w:val="center"/>
          </w:tcPr>
          <w:p>
            <w:pPr>
              <w:rPr>
                <w:rFonts w:hint="eastAsia" w:ascii="仿宋" w:hAnsi="仿宋" w:eastAsia="仿宋" w:cs="仿宋"/>
                <w:sz w:val="21"/>
                <w:szCs w:val="21"/>
                <w:highlight w:val="none"/>
                <w:lang w:eastAsia="zh-CN"/>
              </w:rPr>
            </w:pPr>
            <w:r>
              <w:rPr>
                <w:rFonts w:hint="eastAsia" w:ascii="仿宋" w:hAnsi="仿宋" w:eastAsia="仿宋" w:cs="仿宋"/>
                <w:kern w:val="0"/>
                <w:sz w:val="21"/>
                <w:szCs w:val="21"/>
                <w:highlight w:val="none"/>
              </w:rPr>
              <w:t>5月15日下午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服务站有垃圾，看台有卫生纸和塑料袋</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-3.23</w:t>
            </w:r>
            <w:r>
              <w:rPr>
                <w:rFonts w:hint="eastAsia" w:ascii="仿宋" w:hAnsi="仿宋" w:eastAsia="仿宋" w:cs="仿宋"/>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sz w:val="21"/>
                <w:szCs w:val="21"/>
                <w:lang w:val="en-US" w:eastAsia="zh-CN"/>
              </w:rPr>
            </w:pPr>
            <w:r>
              <w:rPr>
                <w:rFonts w:hint="eastAsia" w:ascii="仿宋" w:hAnsi="仿宋" w:eastAsia="仿宋" w:cs="仿宋"/>
                <w:kern w:val="0"/>
                <w:sz w:val="21"/>
                <w:szCs w:val="21"/>
                <w:highlight w:val="none"/>
              </w:rPr>
              <w:t>5月16日上午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服务站有纸屑，看台上有纸屑</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-0.81</w:t>
            </w:r>
            <w:r>
              <w:rPr>
                <w:rFonts w:hint="eastAsia" w:ascii="仿宋" w:hAnsi="仿宋" w:eastAsia="仿宋" w:cs="仿宋"/>
                <w:kern w:val="0"/>
                <w:sz w:val="21"/>
                <w:szCs w:val="21"/>
                <w:highlight w:val="none"/>
                <w:lang w:eastAsia="zh-CN"/>
              </w:rPr>
              <w:t>）</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30.96</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auto"/>
                <w:kern w:val="0"/>
                <w:sz w:val="21"/>
                <w:szCs w:val="21"/>
              </w:rPr>
              <w:t>办公室卫生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auto"/>
                <w:kern w:val="0"/>
                <w:sz w:val="21"/>
                <w:szCs w:val="21"/>
              </w:rPr>
              <w:t>尚志楼902、903、904、906、908、910、911、912、915、905</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highlight w:val="none"/>
                <w:u w:val="none"/>
                <w:lang w:val="en-US" w:eastAsia="zh-CN" w:bidi="ar"/>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3</w:t>
            </w:r>
            <w:r>
              <w:rPr>
                <w:rFonts w:hint="eastAsia" w:ascii="仿宋" w:hAnsi="仿宋" w:eastAsia="仿宋" w:cs="仿宋"/>
                <w:color w:val="auto"/>
                <w:kern w:val="0"/>
                <w:sz w:val="21"/>
                <w:szCs w:val="21"/>
                <w:lang w:val="en-US" w:eastAsia="zh-CN"/>
              </w:rPr>
              <w:t>5</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auto"/>
                <w:kern w:val="0"/>
                <w:sz w:val="21"/>
                <w:szCs w:val="21"/>
              </w:rPr>
              <w:t>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auto"/>
                <w:kern w:val="0"/>
                <w:sz w:val="21"/>
                <w:szCs w:val="21"/>
              </w:rPr>
              <w:t>实验室：特教楼12404、12710</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5月7</w:t>
            </w:r>
            <w:r>
              <w:rPr>
                <w:rFonts w:hint="eastAsia" w:ascii="仿宋" w:hAnsi="仿宋" w:eastAsia="仿宋" w:cs="仿宋"/>
                <w:sz w:val="21"/>
                <w:szCs w:val="21"/>
                <w:highlight w:val="none"/>
                <w:lang w:val="en-US" w:eastAsia="zh-CN"/>
              </w:rPr>
              <w:t>日</w:t>
            </w:r>
            <w:r>
              <w:rPr>
                <w:rFonts w:hint="eastAsia" w:ascii="仿宋" w:hAnsi="仿宋" w:eastAsia="仿宋" w:cs="仿宋"/>
                <w:sz w:val="21"/>
                <w:szCs w:val="21"/>
                <w:highlight w:val="none"/>
              </w:rPr>
              <w:t>（检查） 12：10    404有垃圾</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-0.5</w:t>
            </w:r>
            <w:r>
              <w:rPr>
                <w:rFonts w:hint="eastAsia" w:ascii="仿宋" w:hAnsi="仿宋" w:eastAsia="仿宋" w:cs="仿宋"/>
                <w:sz w:val="21"/>
                <w:szCs w:val="21"/>
                <w:highlight w:val="none"/>
                <w:lang w:eastAsia="zh-CN"/>
              </w:rPr>
              <w:t>）</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29.5</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57</w:t>
            </w:r>
          </w:p>
        </w:tc>
        <w:tc>
          <w:tcPr>
            <w:tcW w:w="140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文学院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荟萃山及周围道路（参考示意图）</w:t>
            </w:r>
          </w:p>
        </w:tc>
        <w:tc>
          <w:tcPr>
            <w:tcW w:w="4500" w:type="dxa"/>
            <w:vAlign w:val="center"/>
          </w:tcPr>
          <w:p>
            <w:pPr>
              <w:rPr>
                <w:rFonts w:hint="eastAsia" w:ascii="仿宋" w:hAnsi="仿宋" w:eastAsia="仿宋" w:cs="仿宋"/>
                <w:sz w:val="21"/>
                <w:szCs w:val="21"/>
                <w:highlight w:val="none"/>
                <w:lang w:eastAsia="zh-CN"/>
              </w:rPr>
            </w:pPr>
            <w:r>
              <w:rPr>
                <w:rFonts w:hint="eastAsia" w:ascii="仿宋" w:hAnsi="仿宋" w:eastAsia="仿宋" w:cs="仿宋"/>
                <w:kern w:val="0"/>
                <w:sz w:val="21"/>
                <w:szCs w:val="21"/>
                <w:highlight w:val="none"/>
              </w:rPr>
              <w:t>5月15日下午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看台有纸片，服务站有纸片和饮料罐</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-2.84</w:t>
            </w:r>
            <w:r>
              <w:rPr>
                <w:rFonts w:hint="eastAsia" w:ascii="仿宋" w:hAnsi="仿宋" w:eastAsia="仿宋" w:cs="仿宋"/>
                <w:kern w:val="0"/>
                <w:sz w:val="21"/>
                <w:szCs w:val="21"/>
                <w:highlight w:val="none"/>
                <w:lang w:eastAsia="zh-CN"/>
              </w:rPr>
              <w:t>）</w:t>
            </w:r>
          </w:p>
          <w:p>
            <w:pP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rPr>
              <w:t>5月16日上午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看台有包装袋，服务站有包装袋纸屑</w:t>
            </w:r>
            <w:r>
              <w:rPr>
                <w:rFonts w:hint="eastAsia" w:ascii="仿宋" w:hAnsi="仿宋" w:eastAsia="仿宋" w:cs="仿宋"/>
                <w:kern w:val="0"/>
                <w:sz w:val="21"/>
                <w:szCs w:val="21"/>
                <w:highlight w:val="none"/>
                <w:lang w:val="en-US" w:eastAsia="zh-CN"/>
              </w:rPr>
              <w:t>O（-0.81）</w:t>
            </w:r>
          </w:p>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 w:hAnsi="仿宋" w:eastAsia="仿宋" w:cs="仿宋"/>
                <w:sz w:val="21"/>
                <w:szCs w:val="21"/>
              </w:rPr>
            </w:pPr>
            <w:r>
              <w:rPr>
                <w:rFonts w:hint="eastAsia" w:ascii="仿宋" w:hAnsi="仿宋" w:eastAsia="仿宋" w:cs="仿宋"/>
                <w:sz w:val="21"/>
                <w:szCs w:val="21"/>
              </w:rPr>
              <w:t>周围干道垃圾</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30.35</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文质楼C117、C118、C119、C421</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sz w:val="21"/>
                <w:szCs w:val="21"/>
              </w:rPr>
            </w:pPr>
            <w:r>
              <w:rPr>
                <w:rFonts w:hint="eastAsia" w:ascii="仿宋" w:hAnsi="仿宋" w:eastAsia="仿宋" w:cs="仿宋"/>
                <w:color w:val="auto"/>
                <w:kern w:val="0"/>
                <w:sz w:val="21"/>
                <w:szCs w:val="21"/>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35</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教室</w:t>
            </w: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文质楼C321、C322、C115、B411</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sz w:val="21"/>
                <w:szCs w:val="21"/>
                <w:highlight w:val="yellow"/>
                <w:lang w:eastAsia="zh-CN"/>
              </w:rPr>
            </w:pPr>
            <w:r>
              <w:rPr>
                <w:rFonts w:hint="eastAsia" w:ascii="仿宋" w:hAnsi="仿宋" w:eastAsia="仿宋" w:cs="仿宋"/>
                <w:sz w:val="21"/>
                <w:szCs w:val="21"/>
                <w:highlight w:val="none"/>
              </w:rPr>
              <w:t>5月7</w:t>
            </w:r>
            <w:r>
              <w:rPr>
                <w:rFonts w:hint="eastAsia" w:ascii="仿宋" w:hAnsi="仿宋" w:eastAsia="仿宋" w:cs="仿宋"/>
                <w:sz w:val="21"/>
                <w:szCs w:val="21"/>
                <w:highlight w:val="none"/>
                <w:lang w:val="en-US" w:eastAsia="zh-CN"/>
              </w:rPr>
              <w:t>日</w:t>
            </w:r>
            <w:r>
              <w:rPr>
                <w:rFonts w:hint="eastAsia" w:ascii="仿宋" w:hAnsi="仿宋" w:eastAsia="仿宋" w:cs="仿宋"/>
                <w:sz w:val="21"/>
                <w:szCs w:val="21"/>
                <w:highlight w:val="none"/>
              </w:rPr>
              <w:t>（检查） 12：26  B411没开门</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-0.5</w:t>
            </w:r>
            <w:r>
              <w:rPr>
                <w:rFonts w:hint="eastAsia" w:ascii="仿宋" w:hAnsi="仿宋" w:eastAsia="仿宋" w:cs="仿宋"/>
                <w:sz w:val="21"/>
                <w:szCs w:val="21"/>
                <w:highlight w:val="none"/>
                <w:lang w:eastAsia="zh-CN"/>
              </w:rPr>
              <w:t>）</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29.5</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58</w:t>
            </w:r>
          </w:p>
        </w:tc>
        <w:tc>
          <w:tcPr>
            <w:tcW w:w="140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历史文化</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东校区西门圆形花坛至北门硬化道路（含绿化带区、花坛）</w:t>
            </w:r>
          </w:p>
        </w:tc>
        <w:tc>
          <w:tcPr>
            <w:tcW w:w="4500" w:type="dxa"/>
            <w:vAlign w:val="center"/>
          </w:tcPr>
          <w:p>
            <w:pP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5月7</w:t>
            </w:r>
            <w:r>
              <w:rPr>
                <w:rFonts w:hint="eastAsia" w:ascii="仿宋" w:hAnsi="仿宋" w:eastAsia="仿宋" w:cs="仿宋"/>
                <w:sz w:val="21"/>
                <w:szCs w:val="21"/>
                <w:highlight w:val="none"/>
                <w:lang w:val="en-US" w:eastAsia="zh-CN"/>
              </w:rPr>
              <w:t>日</w:t>
            </w:r>
            <w:r>
              <w:rPr>
                <w:rFonts w:hint="eastAsia" w:ascii="仿宋" w:hAnsi="仿宋" w:eastAsia="仿宋" w:cs="仿宋"/>
                <w:sz w:val="21"/>
                <w:szCs w:val="21"/>
                <w:highlight w:val="none"/>
              </w:rPr>
              <w:t>（检查）12：25 部分区域未打扫干净</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-0.5</w:t>
            </w:r>
            <w:r>
              <w:rPr>
                <w:rFonts w:hint="eastAsia" w:ascii="仿宋" w:hAnsi="仿宋" w:eastAsia="仿宋" w:cs="仿宋"/>
                <w:sz w:val="21"/>
                <w:szCs w:val="21"/>
                <w:highlight w:val="none"/>
                <w:lang w:eastAsia="zh-CN"/>
              </w:rPr>
              <w:t>）</w:t>
            </w:r>
          </w:p>
          <w:p>
            <w:pPr>
              <w:rPr>
                <w:rFonts w:hint="eastAsia" w:ascii="仿宋" w:hAnsi="仿宋" w:eastAsia="仿宋" w:cs="仿宋"/>
                <w:sz w:val="21"/>
                <w:szCs w:val="21"/>
                <w:lang w:eastAsia="zh-CN"/>
              </w:rPr>
            </w:pPr>
            <w:r>
              <w:rPr>
                <w:rFonts w:hint="eastAsia" w:ascii="仿宋" w:hAnsi="仿宋" w:eastAsia="仿宋" w:cs="仿宋"/>
                <w:kern w:val="0"/>
                <w:sz w:val="21"/>
                <w:szCs w:val="21"/>
              </w:rPr>
              <w:t>5月15日下午</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rPr>
              <w:t>看台上有纸片，垃圾袋</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-1.23</w:t>
            </w:r>
            <w:r>
              <w:rPr>
                <w:rFonts w:hint="eastAsia" w:ascii="仿宋" w:hAnsi="仿宋" w:eastAsia="仿宋" w:cs="仿宋"/>
                <w:kern w:val="0"/>
                <w:sz w:val="21"/>
                <w:szCs w:val="21"/>
                <w:lang w:eastAsia="zh-CN"/>
              </w:rPr>
              <w:t>）</w:t>
            </w:r>
          </w:p>
          <w:p>
            <w:pPr>
              <w:rPr>
                <w:rFonts w:hint="eastAsia" w:ascii="仿宋" w:hAnsi="仿宋" w:eastAsia="仿宋" w:cs="仿宋"/>
                <w:kern w:val="0"/>
                <w:sz w:val="21"/>
                <w:szCs w:val="21"/>
                <w:lang w:eastAsia="zh-CN"/>
              </w:rPr>
            </w:pPr>
            <w:r>
              <w:rPr>
                <w:rFonts w:hint="eastAsia" w:ascii="仿宋" w:hAnsi="仿宋" w:eastAsia="仿宋" w:cs="仿宋"/>
                <w:kern w:val="0"/>
                <w:sz w:val="21"/>
                <w:szCs w:val="21"/>
              </w:rPr>
              <w:t>5月16日上午</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rPr>
              <w:t>服务站有纸屑，看台上有纸屑</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-1.87</w:t>
            </w:r>
            <w:r>
              <w:rPr>
                <w:rFonts w:hint="eastAsia" w:ascii="仿宋" w:hAnsi="仿宋" w:eastAsia="仿宋" w:cs="仿宋"/>
                <w:kern w:val="0"/>
                <w:sz w:val="21"/>
                <w:szCs w:val="21"/>
                <w:lang w:eastAsia="zh-CN"/>
              </w:rPr>
              <w:t>）</w:t>
            </w:r>
          </w:p>
          <w:p>
            <w:pPr>
              <w:rPr>
                <w:rFonts w:hint="eastAsia" w:ascii="仿宋" w:hAnsi="仿宋" w:eastAsia="仿宋" w:cs="仿宋"/>
                <w:sz w:val="21"/>
                <w:szCs w:val="21"/>
                <w:lang w:eastAsia="zh-CN"/>
              </w:rPr>
            </w:pPr>
            <w:r>
              <w:rPr>
                <w:rFonts w:hint="eastAsia" w:ascii="仿宋" w:hAnsi="仿宋" w:eastAsia="仿宋" w:cs="仿宋"/>
                <w:color w:val="auto"/>
                <w:position w:val="0"/>
                <w:sz w:val="21"/>
                <w:szCs w:val="21"/>
                <w:lang w:val="en-US" w:eastAsia="zh-CN"/>
              </w:rPr>
              <w:t>5月28日（检查）12：05 地面有垃圾（-0.5）</w:t>
            </w:r>
          </w:p>
          <w:p>
            <w:pPr>
              <w:spacing w:after="160"/>
              <w:jc w:val="both"/>
              <w:rPr>
                <w:rFonts w:hint="eastAsia" w:ascii="仿宋" w:hAnsi="仿宋" w:eastAsia="仿宋" w:cs="仿宋"/>
                <w:sz w:val="21"/>
                <w:szCs w:val="21"/>
                <w:highlight w:val="yellow"/>
                <w:lang w:eastAsia="zh-CN"/>
              </w:rPr>
            </w:pPr>
            <w:r>
              <w:rPr>
                <w:rFonts w:hint="eastAsia" w:ascii="仿宋" w:hAnsi="仿宋" w:eastAsia="仿宋" w:cs="仿宋"/>
                <w:sz w:val="21"/>
                <w:szCs w:val="21"/>
              </w:rPr>
              <w:t>干道大树枝</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29.9</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文博楼A303、A304、C318</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sz w:val="21"/>
                <w:szCs w:val="21"/>
              </w:rPr>
            </w:pPr>
            <w:r>
              <w:rPr>
                <w:rFonts w:hint="eastAsia" w:ascii="仿宋" w:hAnsi="仿宋" w:eastAsia="仿宋" w:cs="仿宋"/>
                <w:color w:val="auto"/>
                <w:kern w:val="0"/>
                <w:sz w:val="21"/>
                <w:szCs w:val="21"/>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35</w:t>
            </w:r>
          </w:p>
        </w:tc>
        <w:tc>
          <w:tcPr>
            <w:tcW w:w="844" w:type="dxa"/>
            <w:vMerge w:val="continue"/>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综合楼A102、A104、A105、A106、A107</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5月9</w:t>
            </w:r>
            <w:r>
              <w:rPr>
                <w:rFonts w:hint="eastAsia" w:ascii="仿宋" w:hAnsi="仿宋" w:eastAsia="仿宋" w:cs="仿宋"/>
                <w:sz w:val="21"/>
                <w:szCs w:val="21"/>
                <w:highlight w:val="none"/>
                <w:lang w:val="en-US" w:eastAsia="zh-CN"/>
              </w:rPr>
              <w:t>日</w:t>
            </w:r>
            <w:r>
              <w:rPr>
                <w:rFonts w:hint="eastAsia" w:ascii="仿宋" w:hAnsi="仿宋" w:eastAsia="仿宋" w:cs="仿宋"/>
                <w:sz w:val="21"/>
                <w:szCs w:val="21"/>
                <w:highlight w:val="none"/>
              </w:rPr>
              <w:t xml:space="preserve">（抽查）12：30 </w:t>
            </w: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rPr>
              <w:t>A106有两处纸片</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-0.25</w:t>
            </w:r>
            <w:r>
              <w:rPr>
                <w:rFonts w:hint="eastAsia" w:ascii="仿宋" w:hAnsi="仿宋" w:eastAsia="仿宋" w:cs="仿宋"/>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sz w:val="21"/>
                <w:szCs w:val="21"/>
                <w:highlight w:val="none"/>
                <w:lang w:eastAsia="zh-CN"/>
              </w:rPr>
            </w:pPr>
            <w:r>
              <w:rPr>
                <w:rFonts w:hint="eastAsia" w:ascii="仿宋" w:hAnsi="仿宋" w:eastAsia="仿宋" w:cs="仿宋"/>
                <w:color w:val="auto"/>
                <w:position w:val="0"/>
                <w:sz w:val="21"/>
                <w:szCs w:val="21"/>
                <w:highlight w:val="none"/>
                <w:lang w:val="en-US" w:eastAsia="zh-CN"/>
              </w:rPr>
              <w:t>5月30日（抽查）12：30  A106地上有垃圾（-0.25）</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29.5</w:t>
            </w:r>
          </w:p>
        </w:tc>
        <w:tc>
          <w:tcPr>
            <w:tcW w:w="844" w:type="dxa"/>
            <w:vMerge w:val="continue"/>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59</w:t>
            </w:r>
          </w:p>
        </w:tc>
        <w:tc>
          <w:tcPr>
            <w:tcW w:w="140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经济与管理学院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文博楼周围绿化区域及对应中行西路（参考示意图）</w:t>
            </w:r>
          </w:p>
        </w:tc>
        <w:tc>
          <w:tcPr>
            <w:tcW w:w="4500" w:type="dxa"/>
            <w:vAlign w:val="center"/>
          </w:tcPr>
          <w:p>
            <w:pPr>
              <w:rPr>
                <w:rFonts w:hint="eastAsia" w:ascii="仿宋" w:hAnsi="仿宋" w:eastAsia="仿宋" w:cs="仿宋"/>
                <w:sz w:val="21"/>
                <w:szCs w:val="21"/>
                <w:highlight w:val="none"/>
                <w:lang w:eastAsia="zh-CN"/>
              </w:rPr>
            </w:pPr>
            <w:r>
              <w:rPr>
                <w:rFonts w:hint="eastAsia" w:ascii="仿宋" w:hAnsi="仿宋" w:eastAsia="仿宋" w:cs="仿宋"/>
                <w:kern w:val="0"/>
                <w:sz w:val="21"/>
                <w:szCs w:val="21"/>
                <w:highlight w:val="none"/>
              </w:rPr>
              <w:t>5月15日下午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服务站有烟头</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-0.78</w:t>
            </w:r>
            <w:r>
              <w:rPr>
                <w:rFonts w:hint="eastAsia" w:ascii="仿宋" w:hAnsi="仿宋" w:eastAsia="仿宋" w:cs="仿宋"/>
                <w:kern w:val="0"/>
                <w:sz w:val="21"/>
                <w:szCs w:val="21"/>
                <w:highlight w:val="none"/>
                <w:lang w:eastAsia="zh-CN"/>
              </w:rPr>
              <w:t>）</w:t>
            </w:r>
          </w:p>
          <w:p>
            <w:pPr>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rPr>
              <w:t>5月16日上午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看台上有多处垃圾，服务站有烟头</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-4.5</w:t>
            </w:r>
            <w:r>
              <w:rPr>
                <w:rFonts w:hint="eastAsia" w:ascii="仿宋" w:hAnsi="仿宋" w:eastAsia="仿宋" w:cs="仿宋"/>
                <w:kern w:val="0"/>
                <w:sz w:val="21"/>
                <w:szCs w:val="21"/>
                <w:highlight w:val="none"/>
                <w:lang w:eastAsia="zh-CN"/>
              </w:rPr>
              <w:t>）</w:t>
            </w:r>
          </w:p>
          <w:p>
            <w:pPr>
              <w:spacing w:line="240" w:lineRule="exact"/>
              <w:jc w:val="both"/>
              <w:rPr>
                <w:rFonts w:hint="eastAsia" w:ascii="仿宋" w:hAnsi="仿宋" w:eastAsia="仿宋" w:cs="仿宋"/>
                <w:color w:val="auto"/>
                <w:kern w:val="0"/>
                <w:sz w:val="21"/>
                <w:szCs w:val="21"/>
              </w:rPr>
            </w:pPr>
            <w:r>
              <w:rPr>
                <w:rFonts w:hint="eastAsia" w:ascii="仿宋" w:hAnsi="仿宋" w:eastAsia="仿宋" w:cs="仿宋"/>
                <w:color w:val="auto"/>
                <w:position w:val="0"/>
                <w:sz w:val="21"/>
                <w:szCs w:val="21"/>
                <w:highlight w:val="none"/>
                <w:lang w:val="en-US" w:eastAsia="zh-CN"/>
              </w:rPr>
              <w:t>5月21日 有卫生纸（-0.5）</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29.22</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文博楼C417、C517—C520、C530</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sz w:val="21"/>
                <w:szCs w:val="21"/>
              </w:rPr>
              <w:t>柜顶脏（-</w:t>
            </w:r>
            <w:r>
              <w:rPr>
                <w:rFonts w:hint="eastAsia" w:ascii="仿宋" w:hAnsi="仿宋" w:eastAsia="仿宋" w:cs="仿宋"/>
                <w:sz w:val="21"/>
                <w:szCs w:val="21"/>
                <w:lang w:val="en-US" w:eastAsia="zh-CN"/>
              </w:rPr>
              <w:t>0.5）</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3</w:t>
            </w:r>
            <w:r>
              <w:rPr>
                <w:rFonts w:hint="eastAsia" w:ascii="仿宋" w:hAnsi="仿宋" w:eastAsia="仿宋" w:cs="仿宋"/>
                <w:color w:val="auto"/>
                <w:kern w:val="0"/>
                <w:sz w:val="21"/>
                <w:szCs w:val="21"/>
                <w:lang w:val="en-US" w:eastAsia="zh-CN"/>
              </w:rPr>
              <w:t>4.5</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教室</w:t>
            </w: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文博楼C208、</w:t>
            </w:r>
            <w:r>
              <w:rPr>
                <w:rFonts w:hint="eastAsia" w:ascii="仿宋" w:hAnsi="仿宋" w:eastAsia="仿宋" w:cs="仿宋"/>
                <w:color w:val="auto"/>
                <w:sz w:val="21"/>
                <w:szCs w:val="21"/>
              </w:rPr>
              <w:t>C522</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30</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60</w:t>
            </w:r>
          </w:p>
        </w:tc>
        <w:tc>
          <w:tcPr>
            <w:tcW w:w="140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传播学院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rPr>
              <w:t>文质楼周围绿化带及对应道路（参考示意图）</w:t>
            </w:r>
          </w:p>
        </w:tc>
        <w:tc>
          <w:tcPr>
            <w:tcW w:w="4500" w:type="dxa"/>
            <w:vAlign w:val="center"/>
          </w:tcPr>
          <w:p>
            <w:pPr>
              <w:rPr>
                <w:rFonts w:hint="eastAsia" w:ascii="仿宋" w:hAnsi="仿宋" w:eastAsia="仿宋" w:cs="仿宋"/>
                <w:sz w:val="21"/>
                <w:szCs w:val="21"/>
                <w:highlight w:val="none"/>
                <w:lang w:eastAsia="zh-CN"/>
              </w:rPr>
            </w:pPr>
            <w:r>
              <w:rPr>
                <w:rFonts w:hint="eastAsia" w:ascii="仿宋" w:hAnsi="仿宋" w:eastAsia="仿宋" w:cs="仿宋"/>
                <w:kern w:val="0"/>
                <w:sz w:val="21"/>
                <w:szCs w:val="21"/>
                <w:highlight w:val="none"/>
              </w:rPr>
              <w:t>5月15日下午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看台有纸团和卫生纸，服务站未清理干净</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-2.34</w:t>
            </w:r>
            <w:r>
              <w:rPr>
                <w:rFonts w:hint="eastAsia" w:ascii="仿宋" w:hAnsi="仿宋" w:eastAsia="仿宋" w:cs="仿宋"/>
                <w:kern w:val="0"/>
                <w:sz w:val="21"/>
                <w:szCs w:val="21"/>
                <w:highlight w:val="none"/>
                <w:lang w:eastAsia="zh-CN"/>
              </w:rPr>
              <w:t>）</w:t>
            </w:r>
          </w:p>
          <w:p>
            <w:pPr>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rPr>
              <w:t>5月16日上午</w:t>
            </w:r>
            <w:r>
              <w:rPr>
                <w:rFonts w:hint="eastAsia" w:ascii="仿宋" w:hAnsi="仿宋" w:eastAsia="仿宋" w:cs="仿宋"/>
                <w:kern w:val="0"/>
                <w:sz w:val="21"/>
                <w:szCs w:val="21"/>
                <w:highlight w:val="none"/>
                <w:lang w:val="en-US" w:eastAsia="zh-CN"/>
              </w:rPr>
              <w:t xml:space="preserve"> </w:t>
            </w:r>
            <w:r>
              <w:rPr>
                <w:rFonts w:hint="eastAsia" w:ascii="仿宋" w:hAnsi="仿宋" w:eastAsia="仿宋" w:cs="仿宋"/>
                <w:kern w:val="0"/>
                <w:sz w:val="21"/>
                <w:szCs w:val="21"/>
                <w:highlight w:val="none"/>
              </w:rPr>
              <w:t>看台有塑料垃圾纸屑，服务站有垃圾</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lang w:val="en-US" w:eastAsia="zh-CN"/>
              </w:rPr>
              <w:t>-1.94</w:t>
            </w:r>
            <w:r>
              <w:rPr>
                <w:rFonts w:hint="eastAsia" w:ascii="仿宋" w:hAnsi="仿宋" w:eastAsia="仿宋" w:cs="仿宋"/>
                <w:kern w:val="0"/>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 w:hAnsi="仿宋" w:eastAsia="仿宋" w:cs="仿宋"/>
                <w:sz w:val="21"/>
                <w:szCs w:val="21"/>
                <w:lang w:val="en-US" w:eastAsia="zh-CN"/>
              </w:rPr>
            </w:pPr>
            <w:r>
              <w:rPr>
                <w:rFonts w:hint="eastAsia" w:ascii="仿宋" w:hAnsi="仿宋" w:eastAsia="仿宋" w:cs="仿宋"/>
                <w:color w:val="auto"/>
                <w:position w:val="0"/>
                <w:sz w:val="21"/>
                <w:szCs w:val="21"/>
                <w:highlight w:val="none"/>
                <w:lang w:val="en-US" w:eastAsia="zh-CN"/>
              </w:rPr>
              <w:t>5月21日 有卫生纸（-0.5）</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30.22</w:t>
            </w:r>
          </w:p>
        </w:tc>
        <w:tc>
          <w:tcPr>
            <w:tcW w:w="844" w:type="dxa"/>
            <w:vMerge w:val="restart"/>
            <w:vAlign w:val="center"/>
          </w:tcPr>
          <w:p>
            <w:pPr>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rPr>
              <w:t>文质楼A102、A103、A104</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color w:val="auto"/>
                <w:kern w:val="0"/>
                <w:sz w:val="21"/>
                <w:szCs w:val="21"/>
              </w:rPr>
              <w:t>良好</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3</w:t>
            </w:r>
            <w:r>
              <w:rPr>
                <w:rFonts w:hint="eastAsia" w:ascii="仿宋" w:hAnsi="仿宋" w:eastAsia="仿宋" w:cs="仿宋"/>
                <w:color w:val="auto"/>
                <w:kern w:val="0"/>
                <w:sz w:val="21"/>
                <w:szCs w:val="21"/>
                <w:lang w:val="en-US" w:eastAsia="zh-CN"/>
              </w:rPr>
              <w:t>5</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教室</w:t>
            </w: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实验室：文质楼C213（两间）、C214（两间）、C215、B313</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sz w:val="21"/>
                <w:szCs w:val="21"/>
                <w:highlight w:val="none"/>
              </w:rPr>
              <w:t>C320</w:t>
            </w:r>
          </w:p>
        </w:tc>
        <w:tc>
          <w:tcPr>
            <w:tcW w:w="4500" w:type="dxa"/>
            <w:vAlign w:val="center"/>
          </w:tcPr>
          <w:p>
            <w:pPr>
              <w:keepNext w:val="0"/>
              <w:keepLines w:val="0"/>
              <w:pageBreakBefore w:val="0"/>
              <w:numPr>
                <w:ilvl w:val="0"/>
                <w:numId w:val="0"/>
              </w:numPr>
              <w:kinsoku/>
              <w:wordWrap/>
              <w:overflowPunct/>
              <w:topLinePunct w:val="0"/>
              <w:autoSpaceDE/>
              <w:autoSpaceDN/>
              <w:bidi w:val="0"/>
              <w:adjustRightInd/>
              <w:snapToGrid/>
              <w:spacing w:before="0" w:after="160" w:line="240" w:lineRule="auto"/>
              <w:ind w:left="0" w:leftChars="0" w:right="0" w:rightChars="0" w:firstLine="0" w:firstLineChars="0"/>
              <w:jc w:val="both"/>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5月7</w:t>
            </w:r>
            <w:r>
              <w:rPr>
                <w:rFonts w:hint="eastAsia" w:ascii="仿宋" w:hAnsi="仿宋" w:eastAsia="仿宋" w:cs="仿宋"/>
                <w:sz w:val="21"/>
                <w:szCs w:val="21"/>
                <w:highlight w:val="none"/>
                <w:lang w:val="en-US" w:eastAsia="zh-CN"/>
              </w:rPr>
              <w:t>日</w:t>
            </w:r>
            <w:r>
              <w:rPr>
                <w:rFonts w:hint="eastAsia" w:ascii="仿宋" w:hAnsi="仿宋" w:eastAsia="仿宋" w:cs="仿宋"/>
                <w:sz w:val="21"/>
                <w:szCs w:val="21"/>
                <w:highlight w:val="none"/>
              </w:rPr>
              <w:t>（检查）12：22  C215  窗台没擦，地面有多张纸片</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0" w:after="160" w:line="240" w:lineRule="auto"/>
              <w:ind w:left="0" w:leftChars="0" w:right="0" w:rightChars="0" w:firstLine="0" w:firstLineChars="0"/>
              <w:jc w:val="both"/>
              <w:rPr>
                <w:rFonts w:hint="eastAsia" w:ascii="仿宋" w:hAnsi="仿宋" w:eastAsia="仿宋" w:cs="仿宋"/>
                <w:sz w:val="21"/>
                <w:szCs w:val="21"/>
                <w:highlight w:val="yellow"/>
                <w:lang w:val="en-US" w:eastAsia="zh-CN"/>
              </w:rPr>
            </w:pPr>
            <w:r>
              <w:rPr>
                <w:rFonts w:hint="eastAsia" w:ascii="仿宋" w:hAnsi="仿宋" w:eastAsia="仿宋" w:cs="仿宋"/>
                <w:color w:val="auto"/>
                <w:position w:val="0"/>
                <w:sz w:val="21"/>
                <w:szCs w:val="21"/>
                <w:highlight w:val="none"/>
                <w:lang w:val="en-US" w:eastAsia="zh-CN"/>
              </w:rPr>
              <w:t>5月28日（检查）12：22 C215桌上有多个纸片（-0.5）</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28.5</w:t>
            </w:r>
          </w:p>
        </w:tc>
        <w:tc>
          <w:tcPr>
            <w:tcW w:w="844" w:type="dxa"/>
            <w:vMerge w:val="continue"/>
            <w:vAlign w:val="center"/>
          </w:tcPr>
          <w:p>
            <w:pPr>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61</w:t>
            </w:r>
          </w:p>
        </w:tc>
        <w:tc>
          <w:tcPr>
            <w:tcW w:w="140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音乐与舞蹈学院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校园公共卫生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尚韵楼车辆通行道以东绿化区域及下沉广场（含东部下层花坛），尚韵楼南部天鹅湖绿化带及天鹅湖周边部分道路</w:t>
            </w:r>
          </w:p>
        </w:tc>
        <w:tc>
          <w:tcPr>
            <w:tcW w:w="4500" w:type="dxa"/>
            <w:vAlign w:val="center"/>
          </w:tcPr>
          <w:p>
            <w:pPr>
              <w:rPr>
                <w:rFonts w:hint="eastAsia" w:ascii="仿宋" w:hAnsi="仿宋" w:eastAsia="仿宋" w:cs="仿宋"/>
                <w:sz w:val="21"/>
                <w:szCs w:val="21"/>
                <w:lang w:eastAsia="zh-CN"/>
              </w:rPr>
            </w:pPr>
            <w:r>
              <w:rPr>
                <w:rFonts w:hint="eastAsia" w:ascii="仿宋" w:hAnsi="仿宋" w:eastAsia="仿宋" w:cs="仿宋"/>
                <w:kern w:val="0"/>
                <w:sz w:val="21"/>
                <w:szCs w:val="21"/>
              </w:rPr>
              <w:t>5月15日下午</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rPr>
              <w:t>看台有纸片和包装袋</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-2.34</w:t>
            </w:r>
            <w:r>
              <w:rPr>
                <w:rFonts w:hint="eastAsia" w:ascii="仿宋" w:hAnsi="仿宋" w:eastAsia="仿宋" w:cs="仿宋"/>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 w:hAnsi="仿宋" w:eastAsia="仿宋" w:cs="仿宋"/>
                <w:sz w:val="21"/>
                <w:szCs w:val="21"/>
                <w:lang w:eastAsia="zh-CN"/>
              </w:rPr>
            </w:pPr>
            <w:r>
              <w:rPr>
                <w:rFonts w:hint="eastAsia" w:ascii="仿宋" w:hAnsi="仿宋" w:eastAsia="仿宋" w:cs="仿宋"/>
                <w:kern w:val="0"/>
                <w:sz w:val="21"/>
                <w:szCs w:val="21"/>
              </w:rPr>
              <w:t>5月16日上午</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rPr>
              <w:t>服务站有纸屑，看台上有纸屑</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-4</w:t>
            </w:r>
            <w:r>
              <w:rPr>
                <w:rFonts w:hint="eastAsia" w:ascii="仿宋" w:hAnsi="仿宋" w:eastAsia="仿宋" w:cs="仿宋"/>
                <w:kern w:val="0"/>
                <w:sz w:val="21"/>
                <w:szCs w:val="21"/>
                <w:lang w:eastAsia="zh-CN"/>
              </w:rPr>
              <w:t>）</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28.66</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办公室卫生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尚韵楼A103、A208、A209、A210、A211、A212、A214、A215、A216、A317、A316、A313、A314、A311、A309</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rPr>
              <w:t>桌面物品摆放不整齐</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-0.5）</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34.5</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color w:val="auto"/>
                <w:sz w:val="21"/>
                <w:szCs w:val="21"/>
              </w:rPr>
            </w:pPr>
          </w:p>
        </w:tc>
        <w:tc>
          <w:tcPr>
            <w:tcW w:w="140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卫生</w:t>
            </w:r>
          </w:p>
        </w:tc>
        <w:tc>
          <w:tcPr>
            <w:tcW w:w="5115" w:type="dxa"/>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尚韵楼6101、6102、崇尚楼老舞蹈厅</w:t>
            </w:r>
          </w:p>
        </w:tc>
        <w:tc>
          <w:tcPr>
            <w:tcW w:w="4500" w:type="dxa"/>
            <w:vAlign w:val="center"/>
          </w:tcPr>
          <w:p>
            <w:pPr>
              <w:numPr>
                <w:ilvl w:val="0"/>
                <w:numId w:val="0"/>
              </w:numPr>
              <w:autoSpaceDE/>
              <w:autoSpaceDN/>
              <w:spacing w:before="0" w:after="160" w:line="240" w:lineRule="auto"/>
              <w:ind w:left="0" w:leftChars="0" w:right="0" w:rightChars="0" w:firstLine="0" w:firstLineChars="0"/>
              <w:jc w:val="both"/>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5月7</w:t>
            </w:r>
            <w:r>
              <w:rPr>
                <w:rFonts w:hint="eastAsia" w:ascii="仿宋" w:hAnsi="仿宋" w:eastAsia="仿宋" w:cs="仿宋"/>
                <w:sz w:val="21"/>
                <w:szCs w:val="21"/>
                <w:highlight w:val="none"/>
                <w:lang w:val="en-US" w:eastAsia="zh-CN"/>
              </w:rPr>
              <w:t>日</w:t>
            </w:r>
            <w:r>
              <w:rPr>
                <w:rFonts w:hint="eastAsia" w:ascii="仿宋" w:hAnsi="仿宋" w:eastAsia="仿宋" w:cs="仿宋"/>
                <w:sz w:val="21"/>
                <w:szCs w:val="21"/>
                <w:highlight w:val="none"/>
              </w:rPr>
              <w:t>（检查）12：38地面有烟头</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-0.5</w:t>
            </w:r>
            <w:r>
              <w:rPr>
                <w:rFonts w:hint="eastAsia" w:ascii="仿宋" w:hAnsi="仿宋" w:eastAsia="仿宋" w:cs="仿宋"/>
                <w:sz w:val="21"/>
                <w:szCs w:val="21"/>
                <w:highlight w:val="none"/>
                <w:lang w:eastAsia="zh-CN"/>
              </w:rPr>
              <w:t>）</w:t>
            </w:r>
          </w:p>
          <w:p>
            <w:pPr>
              <w:numPr>
                <w:ilvl w:val="0"/>
                <w:numId w:val="0"/>
              </w:numPr>
              <w:autoSpaceDE/>
              <w:autoSpaceDN/>
              <w:spacing w:before="0" w:after="160" w:line="240" w:lineRule="auto"/>
              <w:ind w:left="0" w:leftChars="0" w:right="0" w:rightChars="0" w:firstLine="0" w:firstLineChars="0"/>
              <w:jc w:val="left"/>
              <w:rPr>
                <w:rFonts w:hint="eastAsia" w:ascii="仿宋" w:hAnsi="仿宋" w:eastAsia="仿宋" w:cs="仿宋"/>
                <w:sz w:val="21"/>
                <w:szCs w:val="21"/>
                <w:highlight w:val="yellow"/>
                <w:lang w:eastAsia="zh-CN"/>
              </w:rPr>
            </w:pPr>
            <w:r>
              <w:rPr>
                <w:rFonts w:hint="eastAsia" w:ascii="仿宋" w:hAnsi="仿宋" w:eastAsia="仿宋" w:cs="仿宋"/>
                <w:color w:val="auto"/>
                <w:position w:val="0"/>
                <w:sz w:val="21"/>
                <w:szCs w:val="21"/>
                <w:highlight w:val="none"/>
                <w:lang w:val="en-US" w:eastAsia="zh-CN"/>
              </w:rPr>
              <w:t>5月28日（检查）18：20  D203黑板槽有粉笔和灰尘                                                                  5月30日（抽查）18：20 D203地上有大纸片（-1）</w:t>
            </w:r>
          </w:p>
        </w:tc>
        <w:tc>
          <w:tcPr>
            <w:tcW w:w="9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28.5</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1"/>
                <w:szCs w:val="21"/>
              </w:rPr>
            </w:pPr>
          </w:p>
        </w:tc>
      </w:tr>
    </w:tbl>
    <w:p>
      <w:pPr>
        <w:rPr>
          <w:rFonts w:hint="eastAsia" w:ascii="仿宋" w:hAnsi="仿宋" w:eastAsia="仿宋" w:cs="仿宋"/>
          <w:sz w:val="21"/>
          <w:szCs w:val="21"/>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36FE7"/>
    <w:rsid w:val="41B36FE7"/>
    <w:rsid w:val="66461C5F"/>
    <w:rsid w:val="7EEE2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2019-06-05T23:21:00Z</dcterms:created>
  <dc:creator>新～</dc:creator>
  <cp:lastModifiedBy>一比飘逸</cp:lastModifiedBy>
  <dcterms:modified xsi:type="dcterms:W3CDTF">2019-06-21T11:06:05Z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