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河南帕朴医药科技有限公司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</w:rPr>
        <w:t>河南帕朴医药科技有限公司</w:t>
      </w:r>
      <w:r>
        <w:rPr>
          <w:rFonts w:hint="eastAsia"/>
        </w:rPr>
        <w:t>成立于2019年，公司经营范围包括医药技术及医疗器械技术的开发及学术推广；销售中成药、化学药制剂、抗生素、生化药品等；医疗信息咨询、招商引资</w:t>
      </w:r>
      <w:r>
        <w:rPr>
          <w:rFonts w:hint="eastAsia"/>
          <w:lang w:val="en-US" w:eastAsia="zh-CN"/>
        </w:rPr>
        <w:t>等。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现招聘招商专员5名</w:t>
      </w:r>
    </w:p>
    <w:p>
      <w:pPr>
        <w:rPr>
          <w:rFonts w:hint="eastAsia"/>
        </w:rPr>
      </w:pPr>
      <w:r>
        <w:rPr>
          <w:rFonts w:hint="eastAsia"/>
        </w:rPr>
        <w:t>主要职责如下：</w:t>
      </w:r>
    </w:p>
    <w:p>
      <w:pPr>
        <w:rPr>
          <w:rFonts w:hint="eastAsia"/>
        </w:rPr>
      </w:pPr>
      <w:r>
        <w:rPr>
          <w:rFonts w:hint="eastAsia"/>
        </w:rPr>
        <w:t>1、协助招商主管负责公司医药产品的招商工作；</w:t>
      </w:r>
    </w:p>
    <w:p>
      <w:pPr>
        <w:rPr>
          <w:rFonts w:hint="eastAsia"/>
        </w:rPr>
      </w:pPr>
      <w:r>
        <w:rPr>
          <w:rFonts w:hint="eastAsia"/>
        </w:rPr>
        <w:t>2、定期向招商主管汇报工作情况和客户跟踪情况，定期进行工作总结，提高工作计划性和有效性；</w:t>
      </w:r>
    </w:p>
    <w:p>
      <w:pPr>
        <w:rPr>
          <w:rFonts w:hint="eastAsia"/>
        </w:rPr>
      </w:pPr>
      <w:r>
        <w:rPr>
          <w:rFonts w:hint="eastAsia"/>
        </w:rPr>
        <w:t>3、按照公司下达的招商任务编写年度、月度招商计划书并负责具体实施；</w:t>
      </w:r>
    </w:p>
    <w:p>
      <w:pPr>
        <w:rPr>
          <w:rFonts w:hint="eastAsia"/>
        </w:rPr>
      </w:pPr>
      <w:r>
        <w:rPr>
          <w:rFonts w:hint="eastAsia"/>
        </w:rPr>
        <w:t>4、严格执行公司各项规章制度，服从管理；</w:t>
      </w:r>
    </w:p>
    <w:p>
      <w:pPr>
        <w:rPr>
          <w:rFonts w:hint="eastAsia"/>
        </w:rPr>
      </w:pPr>
      <w:r>
        <w:rPr>
          <w:rFonts w:hint="eastAsia"/>
        </w:rPr>
        <w:t>5、协助收集、整理、归纳市场行情、价格，以及新项目、竞争对手、客源等信息资料，提出分析报告，为部门业务人员、领导决策提供参考；</w:t>
      </w:r>
    </w:p>
    <w:p>
      <w:pPr>
        <w:rPr>
          <w:rFonts w:hint="eastAsia"/>
        </w:rPr>
      </w:pPr>
      <w:r>
        <w:rPr>
          <w:rFonts w:hint="eastAsia"/>
        </w:rPr>
        <w:t>6、建立医药代理商客户数据库，负责公司招商文件资料的管理、归类、整理、建档和保管工作。及后期的药品代理商的客户关系维护；</w:t>
      </w:r>
    </w:p>
    <w:p>
      <w:pPr>
        <w:rPr>
          <w:rFonts w:hint="eastAsia"/>
        </w:rPr>
      </w:pPr>
      <w:r>
        <w:rPr>
          <w:rFonts w:hint="eastAsia"/>
        </w:rPr>
        <w:t>7、负责监查客户的意见或信息的记录及回访工作；</w:t>
      </w:r>
    </w:p>
    <w:p>
      <w:pPr>
        <w:rPr>
          <w:rFonts w:hint="eastAsia"/>
        </w:rPr>
      </w:pPr>
      <w:r>
        <w:rPr>
          <w:rFonts w:hint="eastAsia"/>
        </w:rPr>
        <w:t>任职要求：</w:t>
      </w:r>
    </w:p>
    <w:p>
      <w:pPr>
        <w:rPr>
          <w:rFonts w:hint="eastAsia"/>
        </w:rPr>
      </w:pPr>
      <w:r>
        <w:rPr>
          <w:rFonts w:hint="eastAsia"/>
        </w:rPr>
        <w:t>1、中专及以上学历，人品端正，有敬业精神及责任感；</w:t>
      </w:r>
    </w:p>
    <w:p>
      <w:pPr>
        <w:rPr>
          <w:rFonts w:hint="eastAsia"/>
        </w:rPr>
      </w:pPr>
      <w:r>
        <w:rPr>
          <w:rFonts w:hint="eastAsia"/>
        </w:rPr>
        <w:t>2、沟通能力强，有较强的语言表达能力；</w:t>
      </w:r>
    </w:p>
    <w:p>
      <w:pPr>
        <w:rPr>
          <w:rFonts w:hint="eastAsia"/>
        </w:rPr>
      </w:pPr>
      <w:r>
        <w:rPr>
          <w:rFonts w:hint="eastAsia"/>
        </w:rPr>
        <w:t>3、有医药招商经验或有在医药行业长期发展的志向；</w:t>
      </w:r>
    </w:p>
    <w:p>
      <w:pPr>
        <w:rPr>
          <w:rFonts w:hint="eastAsia"/>
        </w:rPr>
      </w:pPr>
      <w:r>
        <w:rPr>
          <w:rFonts w:hint="eastAsia"/>
        </w:rPr>
        <w:t>4、具备较强的组织协调及沟通交际能力，勤奋敬业；</w:t>
      </w:r>
    </w:p>
    <w:p>
      <w:pPr>
        <w:rPr>
          <w:rFonts w:hint="eastAsia"/>
        </w:rPr>
      </w:pPr>
      <w:r>
        <w:rPr>
          <w:rFonts w:hint="eastAsia"/>
        </w:rPr>
        <w:t>5、有电话营销和销售经验；</w:t>
      </w:r>
    </w:p>
    <w:p>
      <w:pPr>
        <w:rPr>
          <w:rFonts w:hint="eastAsia"/>
        </w:rPr>
      </w:pPr>
      <w:r>
        <w:rPr>
          <w:rFonts w:hint="eastAsia"/>
        </w:rPr>
        <w:t>6、谈吐清晰、有语言组织能力、感染力、沟通能力和应变能力。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公司资质及办公环境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608705" cy="4811395"/>
            <wp:effectExtent l="0" t="0" r="1905" b="10795"/>
            <wp:docPr id="1" name="图片 1" descr="1c149807b30f0ff6854089b391bc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c149807b30f0ff6854089b391bc1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608705" cy="481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690" cy="3950335"/>
            <wp:effectExtent l="0" t="0" r="3810" b="12065"/>
            <wp:docPr id="2" name="图片 2" descr="dfdb4f03a4c2625959779158c879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fdb4f03a4c2625959779158c879ac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690" cy="3950335"/>
            <wp:effectExtent l="0" t="0" r="3810" b="12065"/>
            <wp:docPr id="3" name="图片 3" descr="14478773cc70bd4b1c7ffea149e71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4478773cc70bd4b1c7ffea149e71a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5269865" cy="2688590"/>
            <wp:effectExtent l="0" t="0" r="635" b="3810"/>
            <wp:docPr id="4" name="图片 4" descr="fe349d8b031c315cae4fd4d12307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e349d8b031c315cae4fd4d1230762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68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5266690" cy="3950335"/>
            <wp:effectExtent l="0" t="0" r="3810" b="12065"/>
            <wp:docPr id="5" name="图片 5" descr="2b57bf658361caef6e17cb5b4b5c5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b57bf658361caef6e17cb5b4b5c5d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30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2020-05-29T08:54:42Z</dcterms:created>
  <dc:creator>吴优</dc:creator>
  <cp:lastModifiedBy>海绵宝宝和派大星</cp:lastModifiedBy>
  <dcterms:modified xsi:type="dcterms:W3CDTF">2020-05-29T08:59:50Z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