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CE0" w:rsidRPr="00B63342" w:rsidRDefault="00293CE0" w:rsidP="00293CE0">
      <w:pPr>
        <w:widowControl/>
        <w:shd w:val="clear" w:color="auto" w:fill="FFFFFF"/>
        <w:spacing w:before="225"/>
        <w:jc w:val="left"/>
        <w:rPr>
          <w:rFonts w:ascii="微软雅黑" w:eastAsia="微软雅黑" w:hAnsi="微软雅黑" w:cs="宋体"/>
          <w:kern w:val="0"/>
          <w:sz w:val="18"/>
          <w:szCs w:val="18"/>
        </w:rPr>
      </w:pPr>
      <w:r w:rsidRPr="00B63342">
        <w:rPr>
          <w:rFonts w:ascii="仿宋_GB2312" w:eastAsia="仿宋_GB2312" w:hAnsi="微软雅黑" w:cs="宋体" w:hint="eastAsia"/>
          <w:b/>
          <w:bCs/>
          <w:kern w:val="0"/>
          <w:sz w:val="32"/>
          <w:szCs w:val="32"/>
        </w:rPr>
        <w:t>附件1：郑州师范学院科研经费（社科类）“包干制”使用承诺书</w:t>
      </w:r>
    </w:p>
    <w:tbl>
      <w:tblPr>
        <w:tblpPr w:leftFromText="180" w:rightFromText="180" w:vertAnchor="text" w:horzAnchor="margin" w:tblpXSpec="center" w:tblpY="239"/>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52"/>
        <w:gridCol w:w="1737"/>
        <w:gridCol w:w="1492"/>
        <w:gridCol w:w="5169"/>
      </w:tblGrid>
      <w:tr w:rsidR="00293CE0" w:rsidRPr="00B63342" w:rsidTr="00880A9A">
        <w:trPr>
          <w:trHeight w:val="851"/>
        </w:trPr>
        <w:tc>
          <w:tcPr>
            <w:tcW w:w="0" w:type="auto"/>
            <w:shd w:val="clear" w:color="auto" w:fill="FFFFFF"/>
            <w:tcMar>
              <w:top w:w="75" w:type="dxa"/>
              <w:left w:w="150" w:type="dxa"/>
              <w:bottom w:w="75" w:type="dxa"/>
              <w:right w:w="150" w:type="dxa"/>
            </w:tcMar>
            <w:vAlign w:val="center"/>
            <w:hideMark/>
          </w:tcPr>
          <w:p w:rsidR="00293CE0" w:rsidRPr="00B63342" w:rsidRDefault="00293CE0" w:rsidP="00880A9A">
            <w:pPr>
              <w:widowControl/>
              <w:spacing w:before="225" w:after="225"/>
              <w:jc w:val="center"/>
              <w:rPr>
                <w:rFonts w:ascii="微软雅黑" w:eastAsia="微软雅黑" w:hAnsi="微软雅黑" w:cs="宋体"/>
                <w:kern w:val="0"/>
                <w:sz w:val="18"/>
                <w:szCs w:val="18"/>
              </w:rPr>
            </w:pPr>
            <w:r w:rsidRPr="00B63342">
              <w:rPr>
                <w:rFonts w:ascii="仿宋_GB2312" w:eastAsia="仿宋_GB2312" w:hAnsi="微软雅黑" w:cs="宋体" w:hint="eastAsia"/>
                <w:kern w:val="0"/>
                <w:sz w:val="27"/>
                <w:szCs w:val="27"/>
              </w:rPr>
              <w:t>项目名称</w:t>
            </w:r>
          </w:p>
        </w:tc>
        <w:tc>
          <w:tcPr>
            <w:tcW w:w="8398" w:type="dxa"/>
            <w:gridSpan w:val="3"/>
            <w:shd w:val="clear" w:color="auto" w:fill="FFFFFF"/>
            <w:tcMar>
              <w:top w:w="75" w:type="dxa"/>
              <w:left w:w="150" w:type="dxa"/>
              <w:bottom w:w="75" w:type="dxa"/>
              <w:right w:w="150" w:type="dxa"/>
            </w:tcMar>
            <w:vAlign w:val="center"/>
            <w:hideMark/>
          </w:tcPr>
          <w:p w:rsidR="00293CE0" w:rsidRPr="00B63342" w:rsidRDefault="00293CE0" w:rsidP="00880A9A">
            <w:pPr>
              <w:widowControl/>
              <w:jc w:val="left"/>
              <w:rPr>
                <w:rFonts w:ascii="微软雅黑" w:eastAsia="微软雅黑" w:hAnsi="微软雅黑" w:cs="宋体"/>
                <w:kern w:val="0"/>
                <w:sz w:val="18"/>
                <w:szCs w:val="18"/>
              </w:rPr>
            </w:pPr>
          </w:p>
        </w:tc>
      </w:tr>
      <w:tr w:rsidR="00293CE0" w:rsidRPr="00B63342" w:rsidTr="00880A9A">
        <w:trPr>
          <w:trHeight w:val="851"/>
        </w:trPr>
        <w:tc>
          <w:tcPr>
            <w:tcW w:w="0" w:type="auto"/>
            <w:shd w:val="clear" w:color="auto" w:fill="FFFFFF"/>
            <w:tcMar>
              <w:top w:w="75" w:type="dxa"/>
              <w:left w:w="150" w:type="dxa"/>
              <w:bottom w:w="75" w:type="dxa"/>
              <w:right w:w="150" w:type="dxa"/>
            </w:tcMar>
            <w:hideMark/>
          </w:tcPr>
          <w:p w:rsidR="00293CE0" w:rsidRPr="00B63342" w:rsidRDefault="00293CE0" w:rsidP="00880A9A">
            <w:pPr>
              <w:widowControl/>
              <w:spacing w:before="225" w:after="225"/>
              <w:jc w:val="center"/>
              <w:rPr>
                <w:rFonts w:ascii="微软雅黑" w:eastAsia="微软雅黑" w:hAnsi="微软雅黑" w:cs="宋体"/>
                <w:kern w:val="0"/>
                <w:sz w:val="18"/>
                <w:szCs w:val="18"/>
              </w:rPr>
            </w:pPr>
            <w:r w:rsidRPr="00B63342">
              <w:rPr>
                <w:rFonts w:ascii="仿宋_GB2312" w:eastAsia="仿宋_GB2312" w:hAnsi="微软雅黑" w:cs="宋体" w:hint="eastAsia"/>
                <w:kern w:val="0"/>
                <w:sz w:val="27"/>
                <w:szCs w:val="27"/>
              </w:rPr>
              <w:t>项目负责人</w:t>
            </w:r>
          </w:p>
        </w:tc>
        <w:tc>
          <w:tcPr>
            <w:tcW w:w="1737" w:type="dxa"/>
            <w:shd w:val="clear" w:color="auto" w:fill="FFFFFF"/>
            <w:tcMar>
              <w:top w:w="75" w:type="dxa"/>
              <w:left w:w="150" w:type="dxa"/>
              <w:bottom w:w="75" w:type="dxa"/>
              <w:right w:w="150" w:type="dxa"/>
            </w:tcMar>
            <w:hideMark/>
          </w:tcPr>
          <w:p w:rsidR="00293CE0" w:rsidRPr="00B63342" w:rsidRDefault="00293CE0" w:rsidP="00880A9A">
            <w:pPr>
              <w:widowControl/>
              <w:jc w:val="left"/>
              <w:rPr>
                <w:rFonts w:ascii="微软雅黑" w:eastAsia="微软雅黑" w:hAnsi="微软雅黑" w:cs="宋体"/>
                <w:kern w:val="0"/>
                <w:sz w:val="18"/>
                <w:szCs w:val="18"/>
              </w:rPr>
            </w:pPr>
          </w:p>
        </w:tc>
        <w:tc>
          <w:tcPr>
            <w:tcW w:w="1492" w:type="dxa"/>
            <w:shd w:val="clear" w:color="auto" w:fill="FFFFFF"/>
            <w:tcMar>
              <w:top w:w="75" w:type="dxa"/>
              <w:left w:w="150" w:type="dxa"/>
              <w:bottom w:w="75" w:type="dxa"/>
              <w:right w:w="150" w:type="dxa"/>
            </w:tcMar>
            <w:hideMark/>
          </w:tcPr>
          <w:p w:rsidR="00293CE0" w:rsidRPr="00B63342" w:rsidRDefault="00293CE0" w:rsidP="00880A9A">
            <w:pPr>
              <w:widowControl/>
              <w:spacing w:before="225" w:after="225"/>
              <w:jc w:val="center"/>
              <w:rPr>
                <w:rFonts w:ascii="微软雅黑" w:eastAsia="微软雅黑" w:hAnsi="微软雅黑" w:cs="宋体"/>
                <w:kern w:val="0"/>
                <w:sz w:val="18"/>
                <w:szCs w:val="18"/>
              </w:rPr>
            </w:pPr>
            <w:r w:rsidRPr="00B63342">
              <w:rPr>
                <w:rFonts w:ascii="仿宋_GB2312" w:eastAsia="仿宋_GB2312" w:hAnsi="微软雅黑" w:cs="宋体" w:hint="eastAsia"/>
                <w:kern w:val="0"/>
                <w:sz w:val="27"/>
                <w:szCs w:val="27"/>
              </w:rPr>
              <w:t>项目类型</w:t>
            </w:r>
          </w:p>
        </w:tc>
        <w:tc>
          <w:tcPr>
            <w:tcW w:w="0" w:type="auto"/>
            <w:shd w:val="clear" w:color="auto" w:fill="FFFFFF"/>
            <w:tcMar>
              <w:top w:w="75" w:type="dxa"/>
              <w:left w:w="150" w:type="dxa"/>
              <w:bottom w:w="75" w:type="dxa"/>
              <w:right w:w="150" w:type="dxa"/>
            </w:tcMar>
            <w:hideMark/>
          </w:tcPr>
          <w:p w:rsidR="00293CE0" w:rsidRPr="00B63342" w:rsidRDefault="00293CE0" w:rsidP="00880A9A">
            <w:pPr>
              <w:widowControl/>
              <w:spacing w:before="225" w:after="225"/>
              <w:jc w:val="center"/>
              <w:rPr>
                <w:rFonts w:ascii="微软雅黑" w:eastAsia="微软雅黑" w:hAnsi="微软雅黑" w:cs="宋体"/>
                <w:kern w:val="0"/>
                <w:sz w:val="18"/>
                <w:szCs w:val="18"/>
              </w:rPr>
            </w:pPr>
            <w:r w:rsidRPr="00B63342">
              <w:rPr>
                <w:rFonts w:ascii="仿宋" w:eastAsia="仿宋" w:hAnsi="仿宋" w:cs="宋体" w:hint="eastAsia"/>
                <w:kern w:val="0"/>
                <w:sz w:val="24"/>
                <w:szCs w:val="24"/>
              </w:rPr>
              <w:t>国家社科基金□教育部人文社科□</w:t>
            </w:r>
          </w:p>
        </w:tc>
      </w:tr>
      <w:tr w:rsidR="00293CE0" w:rsidRPr="00B63342" w:rsidTr="00880A9A">
        <w:trPr>
          <w:trHeight w:val="851"/>
        </w:trPr>
        <w:tc>
          <w:tcPr>
            <w:tcW w:w="0" w:type="auto"/>
            <w:shd w:val="clear" w:color="auto" w:fill="FFFFFF"/>
            <w:tcMar>
              <w:top w:w="75" w:type="dxa"/>
              <w:left w:w="150" w:type="dxa"/>
              <w:bottom w:w="75" w:type="dxa"/>
              <w:right w:w="150" w:type="dxa"/>
            </w:tcMar>
            <w:hideMark/>
          </w:tcPr>
          <w:p w:rsidR="00293CE0" w:rsidRPr="00B63342" w:rsidRDefault="00293CE0" w:rsidP="00880A9A">
            <w:pPr>
              <w:widowControl/>
              <w:spacing w:before="225" w:after="225"/>
              <w:jc w:val="center"/>
              <w:rPr>
                <w:rFonts w:ascii="微软雅黑" w:eastAsia="微软雅黑" w:hAnsi="微软雅黑" w:cs="宋体"/>
                <w:kern w:val="0"/>
                <w:sz w:val="18"/>
                <w:szCs w:val="18"/>
              </w:rPr>
            </w:pPr>
            <w:r w:rsidRPr="00B63342">
              <w:rPr>
                <w:rFonts w:ascii="仿宋_GB2312" w:eastAsia="仿宋_GB2312" w:hAnsi="微软雅黑" w:cs="宋体" w:hint="eastAsia"/>
                <w:kern w:val="0"/>
                <w:sz w:val="27"/>
                <w:szCs w:val="27"/>
              </w:rPr>
              <w:t>项目执行期</w:t>
            </w:r>
          </w:p>
        </w:tc>
        <w:tc>
          <w:tcPr>
            <w:tcW w:w="1737" w:type="dxa"/>
            <w:shd w:val="clear" w:color="auto" w:fill="FFFFFF"/>
            <w:tcMar>
              <w:top w:w="75" w:type="dxa"/>
              <w:left w:w="150" w:type="dxa"/>
              <w:bottom w:w="75" w:type="dxa"/>
              <w:right w:w="150" w:type="dxa"/>
            </w:tcMar>
            <w:hideMark/>
          </w:tcPr>
          <w:p w:rsidR="00293CE0" w:rsidRPr="00B63342" w:rsidRDefault="00293CE0" w:rsidP="00880A9A">
            <w:pPr>
              <w:widowControl/>
              <w:jc w:val="left"/>
              <w:rPr>
                <w:rFonts w:ascii="微软雅黑" w:eastAsia="微软雅黑" w:hAnsi="微软雅黑" w:cs="宋体"/>
                <w:kern w:val="0"/>
                <w:sz w:val="18"/>
                <w:szCs w:val="18"/>
              </w:rPr>
            </w:pPr>
          </w:p>
        </w:tc>
        <w:tc>
          <w:tcPr>
            <w:tcW w:w="1492" w:type="dxa"/>
            <w:shd w:val="clear" w:color="auto" w:fill="FFFFFF"/>
            <w:tcMar>
              <w:top w:w="75" w:type="dxa"/>
              <w:left w:w="150" w:type="dxa"/>
              <w:bottom w:w="75" w:type="dxa"/>
              <w:right w:w="150" w:type="dxa"/>
            </w:tcMar>
            <w:hideMark/>
          </w:tcPr>
          <w:p w:rsidR="00293CE0" w:rsidRPr="00B63342" w:rsidRDefault="00293CE0" w:rsidP="00880A9A">
            <w:pPr>
              <w:widowControl/>
              <w:spacing w:before="225" w:after="225"/>
              <w:jc w:val="center"/>
              <w:rPr>
                <w:rFonts w:ascii="微软雅黑" w:eastAsia="微软雅黑" w:hAnsi="微软雅黑" w:cs="宋体"/>
                <w:kern w:val="0"/>
                <w:sz w:val="18"/>
                <w:szCs w:val="18"/>
              </w:rPr>
            </w:pPr>
            <w:r w:rsidRPr="00B63342">
              <w:rPr>
                <w:rFonts w:ascii="仿宋_GB2312" w:eastAsia="仿宋_GB2312" w:hAnsi="微软雅黑" w:cs="宋体" w:hint="eastAsia"/>
                <w:kern w:val="0"/>
                <w:sz w:val="27"/>
                <w:szCs w:val="27"/>
              </w:rPr>
              <w:t>项目经费</w:t>
            </w:r>
          </w:p>
        </w:tc>
        <w:tc>
          <w:tcPr>
            <w:tcW w:w="0" w:type="auto"/>
            <w:shd w:val="clear" w:color="auto" w:fill="FFFFFF"/>
            <w:tcMar>
              <w:top w:w="75" w:type="dxa"/>
              <w:left w:w="150" w:type="dxa"/>
              <w:bottom w:w="75" w:type="dxa"/>
              <w:right w:w="150" w:type="dxa"/>
            </w:tcMar>
            <w:hideMark/>
          </w:tcPr>
          <w:p w:rsidR="00293CE0" w:rsidRPr="00B63342" w:rsidRDefault="00293CE0" w:rsidP="00880A9A">
            <w:pPr>
              <w:widowControl/>
              <w:spacing w:before="225" w:after="225"/>
              <w:jc w:val="center"/>
              <w:rPr>
                <w:rFonts w:ascii="微软雅黑" w:eastAsia="微软雅黑" w:hAnsi="微软雅黑" w:cs="宋体"/>
                <w:kern w:val="0"/>
                <w:sz w:val="18"/>
                <w:szCs w:val="18"/>
              </w:rPr>
            </w:pPr>
            <w:r w:rsidRPr="00B63342">
              <w:rPr>
                <w:rFonts w:ascii="仿宋_GB2312" w:eastAsia="仿宋_GB2312" w:hAnsi="微软雅黑" w:cs="宋体" w:hint="eastAsia"/>
                <w:kern w:val="0"/>
                <w:sz w:val="24"/>
                <w:szCs w:val="24"/>
              </w:rPr>
              <w:t>万元</w:t>
            </w:r>
          </w:p>
        </w:tc>
      </w:tr>
      <w:tr w:rsidR="00293CE0" w:rsidRPr="00B63342" w:rsidTr="00880A9A">
        <w:trPr>
          <w:trHeight w:val="851"/>
        </w:trPr>
        <w:tc>
          <w:tcPr>
            <w:tcW w:w="0" w:type="auto"/>
            <w:shd w:val="clear" w:color="auto" w:fill="FFFFFF"/>
            <w:tcMar>
              <w:top w:w="75" w:type="dxa"/>
              <w:left w:w="150" w:type="dxa"/>
              <w:bottom w:w="75" w:type="dxa"/>
              <w:right w:w="150" w:type="dxa"/>
            </w:tcMar>
            <w:hideMark/>
          </w:tcPr>
          <w:p w:rsidR="00293CE0" w:rsidRPr="00B63342" w:rsidRDefault="00293CE0" w:rsidP="00880A9A">
            <w:pPr>
              <w:widowControl/>
              <w:spacing w:before="225" w:after="225"/>
              <w:jc w:val="center"/>
              <w:rPr>
                <w:rFonts w:ascii="微软雅黑" w:eastAsia="微软雅黑" w:hAnsi="微软雅黑" w:cs="宋体"/>
                <w:kern w:val="0"/>
                <w:sz w:val="18"/>
                <w:szCs w:val="18"/>
              </w:rPr>
            </w:pPr>
            <w:r w:rsidRPr="00B63342">
              <w:rPr>
                <w:rFonts w:ascii="仿宋_GB2312" w:eastAsia="仿宋_GB2312" w:hAnsi="微软雅黑" w:cs="宋体" w:hint="eastAsia"/>
                <w:kern w:val="0"/>
                <w:sz w:val="27"/>
                <w:szCs w:val="27"/>
              </w:rPr>
              <w:t>所在学院</w:t>
            </w:r>
          </w:p>
        </w:tc>
        <w:tc>
          <w:tcPr>
            <w:tcW w:w="1737" w:type="dxa"/>
            <w:shd w:val="clear" w:color="auto" w:fill="FFFFFF"/>
            <w:tcMar>
              <w:top w:w="75" w:type="dxa"/>
              <w:left w:w="150" w:type="dxa"/>
              <w:bottom w:w="75" w:type="dxa"/>
              <w:right w:w="150" w:type="dxa"/>
            </w:tcMar>
            <w:hideMark/>
          </w:tcPr>
          <w:p w:rsidR="00293CE0" w:rsidRPr="00B63342" w:rsidRDefault="00293CE0" w:rsidP="00880A9A">
            <w:pPr>
              <w:widowControl/>
              <w:jc w:val="left"/>
              <w:rPr>
                <w:rFonts w:ascii="微软雅黑" w:eastAsia="微软雅黑" w:hAnsi="微软雅黑" w:cs="宋体"/>
                <w:kern w:val="0"/>
                <w:sz w:val="18"/>
                <w:szCs w:val="18"/>
              </w:rPr>
            </w:pPr>
          </w:p>
        </w:tc>
        <w:tc>
          <w:tcPr>
            <w:tcW w:w="1492" w:type="dxa"/>
            <w:shd w:val="clear" w:color="auto" w:fill="FFFFFF"/>
            <w:tcMar>
              <w:top w:w="75" w:type="dxa"/>
              <w:left w:w="150" w:type="dxa"/>
              <w:bottom w:w="75" w:type="dxa"/>
              <w:right w:w="150" w:type="dxa"/>
            </w:tcMar>
            <w:hideMark/>
          </w:tcPr>
          <w:p w:rsidR="00293CE0" w:rsidRPr="00B63342" w:rsidRDefault="00293CE0" w:rsidP="00880A9A">
            <w:pPr>
              <w:widowControl/>
              <w:spacing w:before="225" w:after="225"/>
              <w:jc w:val="center"/>
              <w:rPr>
                <w:rFonts w:ascii="微软雅黑" w:eastAsia="微软雅黑" w:hAnsi="微软雅黑" w:cs="宋体"/>
                <w:kern w:val="0"/>
                <w:sz w:val="18"/>
                <w:szCs w:val="18"/>
              </w:rPr>
            </w:pPr>
            <w:r w:rsidRPr="00B63342">
              <w:rPr>
                <w:rFonts w:ascii="仿宋_GB2312" w:eastAsia="仿宋_GB2312" w:hAnsi="微软雅黑" w:cs="宋体" w:hint="eastAsia"/>
                <w:kern w:val="0"/>
                <w:sz w:val="27"/>
                <w:szCs w:val="27"/>
              </w:rPr>
              <w:t>联系电话</w:t>
            </w:r>
          </w:p>
        </w:tc>
        <w:tc>
          <w:tcPr>
            <w:tcW w:w="0" w:type="auto"/>
            <w:shd w:val="clear" w:color="auto" w:fill="FFFFFF"/>
            <w:tcMar>
              <w:top w:w="75" w:type="dxa"/>
              <w:left w:w="150" w:type="dxa"/>
              <w:bottom w:w="75" w:type="dxa"/>
              <w:right w:w="150" w:type="dxa"/>
            </w:tcMar>
            <w:hideMark/>
          </w:tcPr>
          <w:p w:rsidR="00293CE0" w:rsidRPr="00B63342" w:rsidRDefault="00293CE0" w:rsidP="00880A9A">
            <w:pPr>
              <w:widowControl/>
              <w:jc w:val="left"/>
              <w:rPr>
                <w:rFonts w:ascii="微软雅黑" w:eastAsia="微软雅黑" w:hAnsi="微软雅黑" w:cs="宋体"/>
                <w:kern w:val="0"/>
                <w:sz w:val="18"/>
                <w:szCs w:val="18"/>
              </w:rPr>
            </w:pPr>
          </w:p>
        </w:tc>
      </w:tr>
      <w:tr w:rsidR="00293CE0" w:rsidRPr="00B63342" w:rsidTr="00880A9A">
        <w:trPr>
          <w:trHeight w:val="1185"/>
        </w:trPr>
        <w:tc>
          <w:tcPr>
            <w:tcW w:w="10050" w:type="dxa"/>
            <w:gridSpan w:val="4"/>
            <w:shd w:val="clear" w:color="auto" w:fill="FFFFFF"/>
            <w:tcMar>
              <w:top w:w="75" w:type="dxa"/>
              <w:left w:w="150" w:type="dxa"/>
              <w:bottom w:w="75" w:type="dxa"/>
              <w:right w:w="150" w:type="dxa"/>
            </w:tcMar>
            <w:vAlign w:val="center"/>
            <w:hideMark/>
          </w:tcPr>
          <w:p w:rsidR="00293CE0" w:rsidRPr="00B63342" w:rsidRDefault="00293CE0" w:rsidP="00880A9A">
            <w:pPr>
              <w:widowControl/>
              <w:spacing w:before="158"/>
              <w:ind w:firstLine="562"/>
              <w:jc w:val="left"/>
              <w:rPr>
                <w:rFonts w:ascii="微软雅黑" w:eastAsia="微软雅黑" w:hAnsi="微软雅黑" w:cs="宋体"/>
                <w:kern w:val="0"/>
                <w:sz w:val="24"/>
                <w:szCs w:val="24"/>
              </w:rPr>
            </w:pPr>
            <w:r w:rsidRPr="00B63342">
              <w:rPr>
                <w:rFonts w:ascii="仿宋_GB2312" w:eastAsia="仿宋_GB2312" w:hAnsi="宋体" w:cs="宋体" w:hint="eastAsia"/>
                <w:b/>
                <w:bCs/>
                <w:kern w:val="0"/>
                <w:sz w:val="24"/>
                <w:szCs w:val="24"/>
              </w:rPr>
              <w:t>本人在此郑重承诺：</w:t>
            </w:r>
            <w:r w:rsidRPr="00B63342">
              <w:rPr>
                <w:rFonts w:ascii="仿宋_GB2312" w:eastAsia="仿宋_GB2312" w:hAnsi="宋体" w:cs="宋体" w:hint="eastAsia"/>
                <w:kern w:val="0"/>
                <w:sz w:val="24"/>
                <w:szCs w:val="24"/>
              </w:rPr>
              <w:t>严格遵守《国家社会科学基金项目资金管理办法》（财教〔</w:t>
            </w:r>
            <w:r w:rsidRPr="00B63342">
              <w:rPr>
                <w:rFonts w:ascii="仿宋_GB2312" w:eastAsia="仿宋_GB2312" w:hAnsi="宋体" w:cs="宋体"/>
                <w:kern w:val="0"/>
                <w:sz w:val="24"/>
                <w:szCs w:val="24"/>
              </w:rPr>
              <w:t>2021〕237号）、《高校哲学社会科学繁荣计划专项资金管理办法》（财教〔2021〕285号）、《关于进一步深化省级财政科研经费管理改革优化科研环境的若干意见》</w:t>
            </w:r>
            <w:r w:rsidRPr="00B63342">
              <w:rPr>
                <w:rFonts w:ascii="仿宋_GB2312" w:eastAsia="仿宋_GB2312" w:hAnsi="宋体" w:cs="宋体" w:hint="eastAsia"/>
                <w:kern w:val="0"/>
                <w:sz w:val="24"/>
                <w:szCs w:val="24"/>
              </w:rPr>
              <w:t>等文件规定，承诺尊重科研规律，弘扬科学家精神，遵守科研伦理道德和作风学风诚信要求，认真开展科学研究工作；承诺任务期内使用拨付的经费完成计划（任务）书设定的目标，同时保证项目经费全部用于与本项目研究工作相关的支出，不截留、挪用、侵占，不用于与科学研究无关的支出；承诺经费使用符合国家和学校的相关规定。如有违反，本人愿意接受相关法律法规严肃处理。</w:t>
            </w:r>
          </w:p>
          <w:p w:rsidR="00293CE0" w:rsidRPr="00B63342" w:rsidRDefault="00293CE0" w:rsidP="00880A9A">
            <w:pPr>
              <w:widowControl/>
              <w:spacing w:before="158"/>
              <w:ind w:firstLine="3643"/>
              <w:jc w:val="left"/>
              <w:rPr>
                <w:rFonts w:ascii="微软雅黑" w:eastAsia="微软雅黑" w:hAnsi="微软雅黑" w:cs="宋体"/>
                <w:kern w:val="0"/>
                <w:sz w:val="18"/>
                <w:szCs w:val="18"/>
              </w:rPr>
            </w:pPr>
          </w:p>
          <w:p w:rsidR="00293CE0" w:rsidRPr="00B63342" w:rsidRDefault="00293CE0" w:rsidP="00880A9A">
            <w:pPr>
              <w:widowControl/>
              <w:spacing w:before="158"/>
              <w:ind w:firstLine="3643"/>
              <w:jc w:val="left"/>
              <w:rPr>
                <w:rFonts w:ascii="微软雅黑" w:eastAsia="微软雅黑" w:hAnsi="微软雅黑" w:cs="宋体"/>
                <w:kern w:val="0"/>
                <w:sz w:val="18"/>
                <w:szCs w:val="18"/>
              </w:rPr>
            </w:pPr>
            <w:r w:rsidRPr="00B63342">
              <w:rPr>
                <w:rFonts w:ascii="仿宋_GB2312" w:eastAsia="仿宋_GB2312" w:hAnsi="微软雅黑" w:cs="宋体" w:hint="eastAsia"/>
                <w:kern w:val="0"/>
                <w:sz w:val="27"/>
                <w:szCs w:val="27"/>
              </w:rPr>
              <w:t>项目负责人（签字）：</w:t>
            </w:r>
          </w:p>
          <w:p w:rsidR="00293CE0" w:rsidRPr="00B63342" w:rsidRDefault="00293CE0" w:rsidP="00880A9A">
            <w:pPr>
              <w:widowControl/>
              <w:spacing w:before="158" w:after="225"/>
              <w:ind w:firstLine="4478"/>
              <w:jc w:val="left"/>
              <w:rPr>
                <w:rFonts w:ascii="微软雅黑" w:eastAsia="微软雅黑" w:hAnsi="微软雅黑" w:cs="宋体"/>
                <w:kern w:val="0"/>
                <w:sz w:val="18"/>
                <w:szCs w:val="18"/>
              </w:rPr>
            </w:pPr>
            <w:r w:rsidRPr="00B63342">
              <w:rPr>
                <w:rFonts w:ascii="仿宋_GB2312" w:eastAsia="仿宋_GB2312" w:hAnsi="宋体" w:cs="宋体" w:hint="eastAsia"/>
                <w:kern w:val="0"/>
                <w:sz w:val="27"/>
                <w:szCs w:val="27"/>
              </w:rPr>
              <w:t xml:space="preserve">日期： </w:t>
            </w:r>
            <w:r w:rsidRPr="00B63342">
              <w:rPr>
                <w:rFonts w:ascii="仿宋_GB2312" w:eastAsia="仿宋_GB2312" w:hAnsi="宋体" w:cs="宋体" w:hint="eastAsia"/>
                <w:kern w:val="0"/>
                <w:sz w:val="27"/>
                <w:szCs w:val="27"/>
              </w:rPr>
              <w:t>    </w:t>
            </w:r>
            <w:r w:rsidRPr="00B63342">
              <w:rPr>
                <w:rFonts w:ascii="仿宋_GB2312" w:eastAsia="仿宋_GB2312" w:hAnsi="宋体" w:cs="宋体" w:hint="eastAsia"/>
                <w:kern w:val="0"/>
                <w:sz w:val="27"/>
                <w:szCs w:val="27"/>
              </w:rPr>
              <w:t xml:space="preserve">年 </w:t>
            </w:r>
            <w:r w:rsidRPr="00B63342">
              <w:rPr>
                <w:rFonts w:ascii="仿宋_GB2312" w:eastAsia="仿宋_GB2312" w:hAnsi="宋体" w:cs="宋体" w:hint="eastAsia"/>
                <w:kern w:val="0"/>
                <w:sz w:val="27"/>
                <w:szCs w:val="27"/>
              </w:rPr>
              <w:t>   </w:t>
            </w:r>
            <w:r w:rsidRPr="00B63342">
              <w:rPr>
                <w:rFonts w:ascii="仿宋_GB2312" w:eastAsia="仿宋_GB2312" w:hAnsi="宋体" w:cs="宋体" w:hint="eastAsia"/>
                <w:kern w:val="0"/>
                <w:sz w:val="27"/>
                <w:szCs w:val="27"/>
              </w:rPr>
              <w:t xml:space="preserve">月 </w:t>
            </w:r>
            <w:r w:rsidRPr="00B63342">
              <w:rPr>
                <w:rFonts w:ascii="仿宋_GB2312" w:eastAsia="仿宋_GB2312" w:hAnsi="宋体" w:cs="宋体" w:hint="eastAsia"/>
                <w:kern w:val="0"/>
                <w:sz w:val="27"/>
                <w:szCs w:val="27"/>
              </w:rPr>
              <w:t>   </w:t>
            </w:r>
            <w:r w:rsidRPr="00B63342">
              <w:rPr>
                <w:rFonts w:ascii="仿宋_GB2312" w:eastAsia="仿宋_GB2312" w:hAnsi="宋体" w:cs="宋体" w:hint="eastAsia"/>
                <w:kern w:val="0"/>
                <w:sz w:val="27"/>
                <w:szCs w:val="27"/>
              </w:rPr>
              <w:t>日</w:t>
            </w:r>
          </w:p>
        </w:tc>
      </w:tr>
    </w:tbl>
    <w:p w:rsidR="00293CE0" w:rsidRPr="00B63342" w:rsidRDefault="00293CE0" w:rsidP="00293CE0">
      <w:pPr>
        <w:widowControl/>
        <w:shd w:val="clear" w:color="auto" w:fill="FFFFFF"/>
        <w:spacing w:before="225"/>
        <w:jc w:val="left"/>
        <w:rPr>
          <w:rFonts w:ascii="仿宋_GB2312" w:eastAsia="仿宋_GB2312" w:hAnsi="微软雅黑" w:cs="宋体"/>
          <w:kern w:val="0"/>
          <w:sz w:val="24"/>
          <w:szCs w:val="24"/>
        </w:rPr>
      </w:pPr>
      <w:r w:rsidRPr="00B63342">
        <w:rPr>
          <w:rFonts w:ascii="仿宋_GB2312" w:eastAsia="仿宋_GB2312" w:hAnsi="微软雅黑" w:cs="宋体" w:hint="eastAsia"/>
          <w:kern w:val="0"/>
          <w:sz w:val="24"/>
          <w:szCs w:val="24"/>
        </w:rPr>
        <w:t xml:space="preserve">注：本承诺书提交科研处备案后，项目负责人可到财务处办理经费入账和使用事宜。 </w:t>
      </w:r>
      <w:r w:rsidRPr="00B63342">
        <w:rPr>
          <w:rFonts w:ascii="仿宋_GB2312" w:eastAsia="仿宋_GB2312" w:hAnsi="微软雅黑" w:cs="宋体" w:hint="eastAsia"/>
          <w:kern w:val="0"/>
          <w:sz w:val="24"/>
          <w:szCs w:val="24"/>
        </w:rPr>
        <w:t>                   </w:t>
      </w:r>
    </w:p>
    <w:p w:rsidR="00293CE0" w:rsidRPr="00B63342" w:rsidRDefault="00293CE0" w:rsidP="00293CE0">
      <w:pPr>
        <w:widowControl/>
        <w:shd w:val="clear" w:color="auto" w:fill="FFFFFF"/>
        <w:spacing w:before="225"/>
        <w:jc w:val="left"/>
        <w:rPr>
          <w:rFonts w:ascii="仿宋_GB2312" w:eastAsia="仿宋_GB2312" w:hAnsi="微软雅黑" w:cs="宋体"/>
          <w:kern w:val="0"/>
          <w:sz w:val="24"/>
          <w:szCs w:val="24"/>
        </w:rPr>
      </w:pPr>
    </w:p>
    <w:p w:rsidR="00293CE0" w:rsidRPr="00B63342" w:rsidRDefault="00293CE0" w:rsidP="00293CE0">
      <w:pPr>
        <w:widowControl/>
        <w:shd w:val="clear" w:color="auto" w:fill="FFFFFF"/>
        <w:spacing w:before="225"/>
        <w:jc w:val="left"/>
        <w:rPr>
          <w:rFonts w:ascii="仿宋_GB2312" w:eastAsia="仿宋_GB2312" w:hAnsi="微软雅黑" w:cs="宋体"/>
          <w:kern w:val="0"/>
          <w:sz w:val="24"/>
          <w:szCs w:val="24"/>
        </w:rPr>
      </w:pPr>
    </w:p>
    <w:p w:rsidR="00293CE0" w:rsidRPr="00B63342" w:rsidRDefault="00293CE0" w:rsidP="00293CE0">
      <w:pPr>
        <w:widowControl/>
        <w:shd w:val="clear" w:color="auto" w:fill="FFFFFF"/>
        <w:spacing w:before="225" w:line="576" w:lineRule="atLeast"/>
        <w:ind w:firstLine="634"/>
        <w:jc w:val="left"/>
        <w:rPr>
          <w:rFonts w:ascii="微软雅黑" w:eastAsia="微软雅黑" w:hAnsi="微软雅黑" w:cs="宋体"/>
          <w:kern w:val="0"/>
          <w:sz w:val="18"/>
          <w:szCs w:val="18"/>
        </w:rPr>
      </w:pPr>
      <w:r w:rsidRPr="00B63342">
        <w:rPr>
          <w:rFonts w:ascii="仿宋_GB2312" w:eastAsia="仿宋_GB2312" w:hAnsi="微软雅黑" w:cs="宋体" w:hint="eastAsia"/>
          <w:kern w:val="0"/>
          <w:sz w:val="32"/>
          <w:szCs w:val="32"/>
        </w:rPr>
        <w:t>附件2：“包干制”试点经费使用“负面清单”</w:t>
      </w:r>
    </w:p>
    <w:p w:rsidR="00293CE0" w:rsidRPr="00B63342" w:rsidRDefault="00293CE0" w:rsidP="00293CE0">
      <w:pPr>
        <w:widowControl/>
        <w:shd w:val="clear" w:color="auto" w:fill="FFFFFF"/>
        <w:spacing w:before="225"/>
        <w:jc w:val="left"/>
        <w:rPr>
          <w:rFonts w:ascii="微软雅黑" w:eastAsia="微软雅黑" w:hAnsi="微软雅黑" w:cs="宋体"/>
          <w:kern w:val="0"/>
          <w:sz w:val="18"/>
          <w:szCs w:val="18"/>
        </w:rPr>
      </w:pP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52"/>
        <w:gridCol w:w="8398"/>
      </w:tblGrid>
      <w:tr w:rsidR="00293CE0" w:rsidRPr="00B63342" w:rsidTr="00880A9A">
        <w:trPr>
          <w:trHeight w:hRule="exact" w:val="1052"/>
          <w:jc w:val="center"/>
        </w:trPr>
        <w:tc>
          <w:tcPr>
            <w:tcW w:w="0" w:type="auto"/>
            <w:shd w:val="clear" w:color="auto" w:fill="FFFFFF"/>
            <w:tcMar>
              <w:top w:w="75" w:type="dxa"/>
              <w:left w:w="150" w:type="dxa"/>
              <w:bottom w:w="75" w:type="dxa"/>
              <w:right w:w="150" w:type="dxa"/>
            </w:tcMar>
            <w:hideMark/>
          </w:tcPr>
          <w:p w:rsidR="00293CE0" w:rsidRPr="00B63342" w:rsidRDefault="00293CE0" w:rsidP="00880A9A">
            <w:pPr>
              <w:widowControl/>
              <w:spacing w:before="225" w:after="225"/>
              <w:jc w:val="center"/>
              <w:rPr>
                <w:rFonts w:ascii="黑体" w:eastAsia="黑体" w:hAnsi="黑体" w:cs="宋体"/>
                <w:kern w:val="0"/>
                <w:sz w:val="28"/>
                <w:szCs w:val="18"/>
              </w:rPr>
            </w:pPr>
            <w:r w:rsidRPr="00B63342">
              <w:rPr>
                <w:rFonts w:ascii="黑体" w:eastAsia="黑体" w:hAnsi="黑体" w:cs="宋体" w:hint="eastAsia"/>
                <w:kern w:val="0"/>
                <w:sz w:val="28"/>
                <w:szCs w:val="18"/>
              </w:rPr>
              <w:t>序号</w:t>
            </w:r>
          </w:p>
        </w:tc>
        <w:tc>
          <w:tcPr>
            <w:tcW w:w="8398" w:type="dxa"/>
            <w:shd w:val="clear" w:color="auto" w:fill="FFFFFF"/>
            <w:tcMar>
              <w:top w:w="75" w:type="dxa"/>
              <w:left w:w="150" w:type="dxa"/>
              <w:bottom w:w="75" w:type="dxa"/>
              <w:right w:w="150" w:type="dxa"/>
            </w:tcMar>
            <w:vAlign w:val="center"/>
            <w:hideMark/>
          </w:tcPr>
          <w:p w:rsidR="00293CE0" w:rsidRPr="00B63342" w:rsidRDefault="00293CE0" w:rsidP="00880A9A">
            <w:pPr>
              <w:widowControl/>
              <w:jc w:val="center"/>
              <w:rPr>
                <w:rFonts w:ascii="黑体" w:eastAsia="黑体" w:hAnsi="黑体" w:cs="宋体"/>
                <w:kern w:val="0"/>
                <w:sz w:val="28"/>
                <w:szCs w:val="18"/>
              </w:rPr>
            </w:pPr>
            <w:r w:rsidRPr="00B63342">
              <w:rPr>
                <w:rFonts w:ascii="黑体" w:eastAsia="黑体" w:hAnsi="黑体" w:cs="宋体" w:hint="eastAsia"/>
                <w:kern w:val="0"/>
                <w:sz w:val="28"/>
                <w:szCs w:val="18"/>
              </w:rPr>
              <w:t>内容</w:t>
            </w:r>
          </w:p>
        </w:tc>
      </w:tr>
      <w:tr w:rsidR="00293CE0" w:rsidRPr="00B63342" w:rsidTr="00880A9A">
        <w:trPr>
          <w:trHeight w:hRule="exact" w:val="783"/>
          <w:jc w:val="center"/>
        </w:trPr>
        <w:tc>
          <w:tcPr>
            <w:tcW w:w="0" w:type="auto"/>
            <w:shd w:val="clear" w:color="auto" w:fill="FFFFFF"/>
            <w:tcMar>
              <w:top w:w="75" w:type="dxa"/>
              <w:left w:w="150" w:type="dxa"/>
              <w:bottom w:w="75" w:type="dxa"/>
              <w:right w:w="150" w:type="dxa"/>
            </w:tcMar>
            <w:vAlign w:val="center"/>
            <w:hideMark/>
          </w:tcPr>
          <w:p w:rsidR="00293CE0" w:rsidRPr="00B63342" w:rsidRDefault="00293CE0" w:rsidP="00880A9A">
            <w:pPr>
              <w:widowControl/>
              <w:spacing w:before="225" w:after="225"/>
              <w:jc w:val="center"/>
              <w:rPr>
                <w:rFonts w:ascii="微软雅黑" w:eastAsia="微软雅黑" w:hAnsi="微软雅黑" w:cs="宋体"/>
                <w:kern w:val="0"/>
                <w:sz w:val="18"/>
                <w:szCs w:val="18"/>
              </w:rPr>
            </w:pPr>
            <w:r w:rsidRPr="00B63342">
              <w:rPr>
                <w:rFonts w:ascii="仿宋_GB2312" w:eastAsia="仿宋_GB2312" w:hAnsi="微软雅黑" w:cs="宋体" w:hint="eastAsia"/>
                <w:kern w:val="0"/>
                <w:sz w:val="27"/>
                <w:szCs w:val="27"/>
              </w:rPr>
              <w:t>1</w:t>
            </w:r>
          </w:p>
        </w:tc>
        <w:tc>
          <w:tcPr>
            <w:tcW w:w="8398" w:type="dxa"/>
            <w:shd w:val="clear" w:color="auto" w:fill="FFFFFF"/>
            <w:tcMar>
              <w:top w:w="75" w:type="dxa"/>
              <w:left w:w="150" w:type="dxa"/>
              <w:bottom w:w="75" w:type="dxa"/>
              <w:right w:w="150" w:type="dxa"/>
            </w:tcMar>
            <w:vAlign w:val="center"/>
          </w:tcPr>
          <w:p w:rsidR="00293CE0" w:rsidRPr="00B63342" w:rsidRDefault="00293CE0" w:rsidP="00880A9A">
            <w:pPr>
              <w:widowControl/>
              <w:spacing w:before="225" w:after="225"/>
              <w:rPr>
                <w:rFonts w:ascii="仿宋" w:eastAsia="仿宋" w:hAnsi="仿宋" w:cs="宋体"/>
                <w:kern w:val="0"/>
                <w:sz w:val="28"/>
                <w:szCs w:val="18"/>
              </w:rPr>
            </w:pPr>
            <w:r w:rsidRPr="00B63342">
              <w:rPr>
                <w:rFonts w:ascii="仿宋" w:eastAsia="仿宋" w:hAnsi="仿宋" w:cs="宋体" w:hint="eastAsia"/>
                <w:kern w:val="0"/>
                <w:sz w:val="28"/>
                <w:szCs w:val="18"/>
              </w:rPr>
              <w:t>不得虚构经济业务、编造虚假合同、使用虚假票据套取资金。</w:t>
            </w:r>
          </w:p>
        </w:tc>
      </w:tr>
      <w:tr w:rsidR="00293CE0" w:rsidRPr="00B63342" w:rsidTr="00880A9A">
        <w:trPr>
          <w:trHeight w:hRule="exact" w:val="923"/>
          <w:jc w:val="center"/>
        </w:trPr>
        <w:tc>
          <w:tcPr>
            <w:tcW w:w="0" w:type="auto"/>
            <w:shd w:val="clear" w:color="auto" w:fill="FFFFFF"/>
            <w:tcMar>
              <w:top w:w="75" w:type="dxa"/>
              <w:left w:w="150" w:type="dxa"/>
              <w:bottom w:w="75" w:type="dxa"/>
              <w:right w:w="150" w:type="dxa"/>
            </w:tcMar>
            <w:vAlign w:val="center"/>
            <w:hideMark/>
          </w:tcPr>
          <w:p w:rsidR="00293CE0" w:rsidRPr="00B63342" w:rsidRDefault="00293CE0" w:rsidP="00880A9A">
            <w:pPr>
              <w:widowControl/>
              <w:spacing w:before="225" w:after="225"/>
              <w:jc w:val="center"/>
              <w:rPr>
                <w:rFonts w:ascii="微软雅黑" w:eastAsia="微软雅黑" w:hAnsi="微软雅黑" w:cs="宋体"/>
                <w:kern w:val="0"/>
                <w:sz w:val="18"/>
                <w:szCs w:val="18"/>
              </w:rPr>
            </w:pPr>
            <w:r w:rsidRPr="00B63342">
              <w:rPr>
                <w:rFonts w:ascii="仿宋_GB2312" w:eastAsia="仿宋_GB2312" w:hAnsi="微软雅黑" w:cs="宋体" w:hint="eastAsia"/>
                <w:kern w:val="0"/>
                <w:sz w:val="27"/>
                <w:szCs w:val="27"/>
              </w:rPr>
              <w:t>2</w:t>
            </w:r>
          </w:p>
        </w:tc>
        <w:tc>
          <w:tcPr>
            <w:tcW w:w="8398" w:type="dxa"/>
            <w:shd w:val="clear" w:color="auto" w:fill="FFFFFF"/>
            <w:tcMar>
              <w:top w:w="75" w:type="dxa"/>
              <w:left w:w="150" w:type="dxa"/>
              <w:bottom w:w="75" w:type="dxa"/>
              <w:right w:w="150" w:type="dxa"/>
            </w:tcMar>
            <w:vAlign w:val="center"/>
          </w:tcPr>
          <w:p w:rsidR="00293CE0" w:rsidRPr="00B63342" w:rsidRDefault="00293CE0" w:rsidP="00880A9A">
            <w:pPr>
              <w:widowControl/>
              <w:spacing w:before="225" w:after="225"/>
              <w:rPr>
                <w:rFonts w:ascii="仿宋" w:eastAsia="仿宋" w:hAnsi="仿宋" w:cs="宋体"/>
                <w:kern w:val="0"/>
                <w:sz w:val="28"/>
                <w:szCs w:val="18"/>
              </w:rPr>
            </w:pPr>
            <w:r w:rsidRPr="00B63342">
              <w:rPr>
                <w:rFonts w:ascii="仿宋" w:eastAsia="仿宋" w:hAnsi="仿宋" w:cs="宋体" w:hint="eastAsia"/>
                <w:kern w:val="0"/>
                <w:sz w:val="28"/>
                <w:szCs w:val="18"/>
              </w:rPr>
              <w:t>不得通过合作、协作经费方式套取资金。</w:t>
            </w:r>
          </w:p>
        </w:tc>
      </w:tr>
      <w:tr w:rsidR="00293CE0" w:rsidRPr="00B63342" w:rsidTr="00880A9A">
        <w:trPr>
          <w:trHeight w:hRule="exact" w:val="737"/>
          <w:jc w:val="center"/>
        </w:trPr>
        <w:tc>
          <w:tcPr>
            <w:tcW w:w="0" w:type="auto"/>
            <w:shd w:val="clear" w:color="auto" w:fill="FFFFFF"/>
            <w:tcMar>
              <w:top w:w="75" w:type="dxa"/>
              <w:left w:w="150" w:type="dxa"/>
              <w:bottom w:w="75" w:type="dxa"/>
              <w:right w:w="150" w:type="dxa"/>
            </w:tcMar>
            <w:vAlign w:val="center"/>
            <w:hideMark/>
          </w:tcPr>
          <w:p w:rsidR="00293CE0" w:rsidRPr="00B63342" w:rsidRDefault="00293CE0" w:rsidP="00880A9A">
            <w:pPr>
              <w:widowControl/>
              <w:spacing w:before="225" w:after="225"/>
              <w:jc w:val="center"/>
              <w:rPr>
                <w:rFonts w:ascii="微软雅黑" w:eastAsia="微软雅黑" w:hAnsi="微软雅黑" w:cs="宋体"/>
                <w:kern w:val="0"/>
                <w:sz w:val="18"/>
                <w:szCs w:val="18"/>
              </w:rPr>
            </w:pPr>
            <w:r w:rsidRPr="00B63342">
              <w:rPr>
                <w:rFonts w:ascii="仿宋_GB2312" w:eastAsia="仿宋_GB2312" w:hAnsi="微软雅黑" w:cs="宋体" w:hint="eastAsia"/>
                <w:kern w:val="0"/>
                <w:sz w:val="27"/>
                <w:szCs w:val="27"/>
              </w:rPr>
              <w:t>3</w:t>
            </w:r>
          </w:p>
        </w:tc>
        <w:tc>
          <w:tcPr>
            <w:tcW w:w="8398" w:type="dxa"/>
            <w:shd w:val="clear" w:color="auto" w:fill="FFFFFF"/>
            <w:tcMar>
              <w:top w:w="75" w:type="dxa"/>
              <w:left w:w="150" w:type="dxa"/>
              <w:bottom w:w="75" w:type="dxa"/>
              <w:right w:w="150" w:type="dxa"/>
            </w:tcMar>
            <w:vAlign w:val="center"/>
          </w:tcPr>
          <w:p w:rsidR="00293CE0" w:rsidRPr="00B63342" w:rsidRDefault="00293CE0" w:rsidP="00880A9A">
            <w:pPr>
              <w:widowControl/>
              <w:rPr>
                <w:rFonts w:ascii="仿宋" w:eastAsia="仿宋" w:hAnsi="仿宋" w:cs="宋体"/>
                <w:kern w:val="0"/>
                <w:sz w:val="28"/>
                <w:szCs w:val="18"/>
              </w:rPr>
            </w:pPr>
            <w:r w:rsidRPr="00B63342">
              <w:rPr>
                <w:rFonts w:ascii="仿宋" w:eastAsia="仿宋" w:hAnsi="仿宋" w:cs="宋体" w:hint="eastAsia"/>
                <w:kern w:val="0"/>
                <w:sz w:val="28"/>
                <w:szCs w:val="18"/>
              </w:rPr>
              <w:t>不得以虚列、伪造名单等方式，虚假冒领劳务费，套取财政资金。</w:t>
            </w:r>
          </w:p>
        </w:tc>
      </w:tr>
      <w:tr w:rsidR="00293CE0" w:rsidRPr="00B63342" w:rsidTr="00880A9A">
        <w:trPr>
          <w:trHeight w:hRule="exact" w:val="737"/>
          <w:jc w:val="center"/>
        </w:trPr>
        <w:tc>
          <w:tcPr>
            <w:tcW w:w="0" w:type="auto"/>
            <w:shd w:val="clear" w:color="auto" w:fill="FFFFFF"/>
            <w:tcMar>
              <w:top w:w="75" w:type="dxa"/>
              <w:left w:w="150" w:type="dxa"/>
              <w:bottom w:w="75" w:type="dxa"/>
              <w:right w:w="150" w:type="dxa"/>
            </w:tcMar>
            <w:vAlign w:val="center"/>
          </w:tcPr>
          <w:p w:rsidR="00293CE0" w:rsidRPr="00B63342" w:rsidRDefault="00293CE0" w:rsidP="00880A9A">
            <w:pPr>
              <w:widowControl/>
              <w:spacing w:before="225" w:after="225"/>
              <w:jc w:val="center"/>
              <w:rPr>
                <w:rFonts w:ascii="仿宋_GB2312" w:eastAsia="仿宋_GB2312" w:hAnsi="微软雅黑" w:cs="宋体"/>
                <w:kern w:val="0"/>
                <w:sz w:val="27"/>
                <w:szCs w:val="27"/>
              </w:rPr>
            </w:pPr>
            <w:r w:rsidRPr="00B63342">
              <w:rPr>
                <w:rFonts w:ascii="仿宋_GB2312" w:eastAsia="仿宋_GB2312" w:hAnsi="微软雅黑" w:cs="宋体" w:hint="eastAsia"/>
                <w:kern w:val="0"/>
                <w:sz w:val="27"/>
                <w:szCs w:val="27"/>
              </w:rPr>
              <w:t>4</w:t>
            </w:r>
          </w:p>
        </w:tc>
        <w:tc>
          <w:tcPr>
            <w:tcW w:w="8398" w:type="dxa"/>
            <w:shd w:val="clear" w:color="auto" w:fill="FFFFFF"/>
            <w:tcMar>
              <w:top w:w="75" w:type="dxa"/>
              <w:left w:w="150" w:type="dxa"/>
              <w:bottom w:w="75" w:type="dxa"/>
              <w:right w:w="150" w:type="dxa"/>
            </w:tcMar>
            <w:vAlign w:val="center"/>
          </w:tcPr>
          <w:p w:rsidR="00293CE0" w:rsidRPr="00B63342" w:rsidRDefault="00293CE0" w:rsidP="00880A9A">
            <w:pPr>
              <w:widowControl/>
              <w:rPr>
                <w:rFonts w:ascii="仿宋" w:eastAsia="仿宋" w:hAnsi="仿宋" w:cs="宋体"/>
                <w:kern w:val="0"/>
                <w:sz w:val="28"/>
                <w:szCs w:val="18"/>
              </w:rPr>
            </w:pPr>
            <w:r w:rsidRPr="00B63342">
              <w:rPr>
                <w:rFonts w:ascii="仿宋" w:eastAsia="仿宋" w:hAnsi="仿宋" w:cs="宋体" w:hint="eastAsia"/>
                <w:kern w:val="0"/>
                <w:sz w:val="28"/>
                <w:szCs w:val="18"/>
              </w:rPr>
              <w:t>不得用于与本科研项目无关的支出。</w:t>
            </w:r>
          </w:p>
          <w:p w:rsidR="00293CE0" w:rsidRPr="00B63342" w:rsidRDefault="00293CE0" w:rsidP="00880A9A">
            <w:pPr>
              <w:widowControl/>
              <w:rPr>
                <w:rFonts w:ascii="仿宋" w:eastAsia="仿宋" w:hAnsi="仿宋" w:cs="宋体"/>
                <w:kern w:val="0"/>
                <w:sz w:val="28"/>
                <w:szCs w:val="18"/>
              </w:rPr>
            </w:pPr>
          </w:p>
        </w:tc>
      </w:tr>
      <w:tr w:rsidR="00293CE0" w:rsidRPr="00B63342" w:rsidTr="00880A9A">
        <w:trPr>
          <w:trHeight w:hRule="exact" w:val="737"/>
          <w:jc w:val="center"/>
        </w:trPr>
        <w:tc>
          <w:tcPr>
            <w:tcW w:w="0" w:type="auto"/>
            <w:shd w:val="clear" w:color="auto" w:fill="FFFFFF"/>
            <w:tcMar>
              <w:top w:w="75" w:type="dxa"/>
              <w:left w:w="150" w:type="dxa"/>
              <w:bottom w:w="75" w:type="dxa"/>
              <w:right w:w="150" w:type="dxa"/>
            </w:tcMar>
            <w:vAlign w:val="center"/>
          </w:tcPr>
          <w:p w:rsidR="00293CE0" w:rsidRPr="00B63342" w:rsidRDefault="00293CE0" w:rsidP="00880A9A">
            <w:pPr>
              <w:widowControl/>
              <w:spacing w:before="225" w:after="225"/>
              <w:jc w:val="center"/>
              <w:rPr>
                <w:rFonts w:ascii="仿宋_GB2312" w:eastAsia="仿宋_GB2312" w:hAnsi="微软雅黑" w:cs="宋体"/>
                <w:kern w:val="0"/>
                <w:sz w:val="27"/>
                <w:szCs w:val="27"/>
              </w:rPr>
            </w:pPr>
            <w:r w:rsidRPr="00B63342">
              <w:rPr>
                <w:rFonts w:ascii="仿宋_GB2312" w:eastAsia="仿宋_GB2312" w:hAnsi="微软雅黑" w:cs="宋体"/>
                <w:kern w:val="0"/>
                <w:sz w:val="27"/>
                <w:szCs w:val="27"/>
              </w:rPr>
              <w:t>5</w:t>
            </w:r>
          </w:p>
        </w:tc>
        <w:tc>
          <w:tcPr>
            <w:tcW w:w="8398" w:type="dxa"/>
            <w:shd w:val="clear" w:color="auto" w:fill="FFFFFF"/>
            <w:tcMar>
              <w:top w:w="75" w:type="dxa"/>
              <w:left w:w="150" w:type="dxa"/>
              <w:bottom w:w="75" w:type="dxa"/>
              <w:right w:w="150" w:type="dxa"/>
            </w:tcMar>
            <w:vAlign w:val="center"/>
          </w:tcPr>
          <w:p w:rsidR="00293CE0" w:rsidRPr="00B63342" w:rsidRDefault="00293CE0" w:rsidP="00880A9A">
            <w:pPr>
              <w:widowControl/>
              <w:rPr>
                <w:rFonts w:ascii="仿宋" w:eastAsia="仿宋" w:hAnsi="仿宋" w:cs="宋体"/>
                <w:kern w:val="0"/>
                <w:sz w:val="28"/>
                <w:szCs w:val="18"/>
              </w:rPr>
            </w:pPr>
            <w:r w:rsidRPr="00B63342">
              <w:rPr>
                <w:rFonts w:ascii="仿宋" w:eastAsia="仿宋" w:hAnsi="仿宋" w:cs="宋体" w:hint="eastAsia"/>
                <w:kern w:val="0"/>
                <w:sz w:val="28"/>
                <w:szCs w:val="18"/>
              </w:rPr>
              <w:t>不得用于应由个人及家庭负担的支出。</w:t>
            </w:r>
          </w:p>
          <w:p w:rsidR="00293CE0" w:rsidRPr="00B63342" w:rsidRDefault="00293CE0" w:rsidP="00880A9A">
            <w:pPr>
              <w:widowControl/>
              <w:rPr>
                <w:rFonts w:ascii="仿宋" w:eastAsia="仿宋" w:hAnsi="仿宋" w:cs="宋体"/>
                <w:kern w:val="0"/>
                <w:sz w:val="28"/>
                <w:szCs w:val="18"/>
              </w:rPr>
            </w:pPr>
          </w:p>
        </w:tc>
      </w:tr>
      <w:tr w:rsidR="00293CE0" w:rsidRPr="00B63342" w:rsidTr="00880A9A">
        <w:trPr>
          <w:trHeight w:hRule="exact" w:val="737"/>
          <w:jc w:val="center"/>
        </w:trPr>
        <w:tc>
          <w:tcPr>
            <w:tcW w:w="0" w:type="auto"/>
            <w:shd w:val="clear" w:color="auto" w:fill="FFFFFF"/>
            <w:tcMar>
              <w:top w:w="75" w:type="dxa"/>
              <w:left w:w="150" w:type="dxa"/>
              <w:bottom w:w="75" w:type="dxa"/>
              <w:right w:w="150" w:type="dxa"/>
            </w:tcMar>
            <w:vAlign w:val="center"/>
          </w:tcPr>
          <w:p w:rsidR="00293CE0" w:rsidRPr="00B63342" w:rsidRDefault="00293CE0" w:rsidP="00880A9A">
            <w:pPr>
              <w:widowControl/>
              <w:spacing w:before="225" w:after="225"/>
              <w:jc w:val="center"/>
              <w:rPr>
                <w:rFonts w:ascii="仿宋_GB2312" w:eastAsia="仿宋_GB2312" w:hAnsi="微软雅黑" w:cs="宋体"/>
                <w:kern w:val="0"/>
                <w:sz w:val="27"/>
                <w:szCs w:val="27"/>
              </w:rPr>
            </w:pPr>
            <w:r w:rsidRPr="00B63342">
              <w:rPr>
                <w:rFonts w:ascii="仿宋_GB2312" w:eastAsia="仿宋_GB2312" w:hAnsi="微软雅黑" w:cs="宋体"/>
                <w:kern w:val="0"/>
                <w:sz w:val="27"/>
                <w:szCs w:val="27"/>
              </w:rPr>
              <w:t>6</w:t>
            </w:r>
          </w:p>
        </w:tc>
        <w:tc>
          <w:tcPr>
            <w:tcW w:w="8398" w:type="dxa"/>
            <w:shd w:val="clear" w:color="auto" w:fill="FFFFFF"/>
            <w:tcMar>
              <w:top w:w="75" w:type="dxa"/>
              <w:left w:w="150" w:type="dxa"/>
              <w:bottom w:w="75" w:type="dxa"/>
              <w:right w:w="150" w:type="dxa"/>
            </w:tcMar>
            <w:vAlign w:val="center"/>
          </w:tcPr>
          <w:p w:rsidR="00293CE0" w:rsidRPr="00B63342" w:rsidRDefault="00293CE0" w:rsidP="00880A9A">
            <w:pPr>
              <w:widowControl/>
              <w:rPr>
                <w:rFonts w:ascii="仿宋" w:eastAsia="仿宋" w:hAnsi="仿宋" w:cs="宋体"/>
                <w:kern w:val="0"/>
                <w:sz w:val="28"/>
                <w:szCs w:val="18"/>
              </w:rPr>
            </w:pPr>
            <w:r w:rsidRPr="00B63342">
              <w:rPr>
                <w:rFonts w:ascii="仿宋" w:eastAsia="仿宋" w:hAnsi="仿宋" w:cs="宋体" w:hint="eastAsia"/>
                <w:kern w:val="0"/>
                <w:sz w:val="28"/>
                <w:szCs w:val="18"/>
              </w:rPr>
              <w:t>不得滥用、浪费科研经费，违规预支、预存费用私设“小金库”。</w:t>
            </w:r>
          </w:p>
        </w:tc>
      </w:tr>
      <w:tr w:rsidR="00293CE0" w:rsidRPr="00B63342" w:rsidTr="00880A9A">
        <w:trPr>
          <w:trHeight w:hRule="exact" w:val="737"/>
          <w:jc w:val="center"/>
        </w:trPr>
        <w:tc>
          <w:tcPr>
            <w:tcW w:w="0" w:type="auto"/>
            <w:shd w:val="clear" w:color="auto" w:fill="FFFFFF"/>
            <w:tcMar>
              <w:top w:w="75" w:type="dxa"/>
              <w:left w:w="150" w:type="dxa"/>
              <w:bottom w:w="75" w:type="dxa"/>
              <w:right w:w="150" w:type="dxa"/>
            </w:tcMar>
            <w:vAlign w:val="center"/>
          </w:tcPr>
          <w:p w:rsidR="00293CE0" w:rsidRPr="00B63342" w:rsidRDefault="00293CE0" w:rsidP="00880A9A">
            <w:pPr>
              <w:widowControl/>
              <w:spacing w:before="225" w:after="225"/>
              <w:jc w:val="center"/>
              <w:rPr>
                <w:rFonts w:ascii="仿宋_GB2312" w:eastAsia="仿宋_GB2312" w:hAnsi="微软雅黑" w:cs="宋体"/>
                <w:kern w:val="0"/>
                <w:sz w:val="27"/>
                <w:szCs w:val="27"/>
              </w:rPr>
            </w:pPr>
            <w:r w:rsidRPr="00B63342">
              <w:rPr>
                <w:rFonts w:ascii="仿宋_GB2312" w:eastAsia="仿宋_GB2312" w:hAnsi="微软雅黑" w:cs="宋体"/>
                <w:kern w:val="0"/>
                <w:sz w:val="27"/>
                <w:szCs w:val="27"/>
              </w:rPr>
              <w:t>7</w:t>
            </w:r>
          </w:p>
        </w:tc>
        <w:tc>
          <w:tcPr>
            <w:tcW w:w="8398" w:type="dxa"/>
            <w:shd w:val="clear" w:color="auto" w:fill="FFFFFF"/>
            <w:tcMar>
              <w:top w:w="75" w:type="dxa"/>
              <w:left w:w="150" w:type="dxa"/>
              <w:bottom w:w="75" w:type="dxa"/>
              <w:right w:w="150" w:type="dxa"/>
            </w:tcMar>
            <w:vAlign w:val="center"/>
          </w:tcPr>
          <w:p w:rsidR="00293CE0" w:rsidRPr="00B63342" w:rsidRDefault="00293CE0" w:rsidP="00880A9A">
            <w:pPr>
              <w:widowControl/>
              <w:rPr>
                <w:rFonts w:ascii="仿宋" w:eastAsia="仿宋" w:hAnsi="仿宋" w:cs="宋体"/>
                <w:kern w:val="0"/>
                <w:sz w:val="28"/>
                <w:szCs w:val="18"/>
              </w:rPr>
            </w:pPr>
            <w:r w:rsidRPr="00B63342">
              <w:rPr>
                <w:rFonts w:ascii="仿宋" w:eastAsia="仿宋" w:hAnsi="仿宋" w:cs="宋体" w:hint="eastAsia"/>
                <w:kern w:val="0"/>
                <w:sz w:val="28"/>
                <w:szCs w:val="18"/>
              </w:rPr>
              <w:t>不得截留、挪用、侵占科研经费。</w:t>
            </w:r>
          </w:p>
          <w:p w:rsidR="00293CE0" w:rsidRPr="00B63342" w:rsidRDefault="00293CE0" w:rsidP="00880A9A">
            <w:pPr>
              <w:widowControl/>
              <w:rPr>
                <w:rFonts w:ascii="仿宋" w:eastAsia="仿宋" w:hAnsi="仿宋" w:cs="宋体"/>
                <w:kern w:val="0"/>
                <w:sz w:val="28"/>
                <w:szCs w:val="18"/>
              </w:rPr>
            </w:pPr>
          </w:p>
        </w:tc>
      </w:tr>
      <w:tr w:rsidR="00293CE0" w:rsidRPr="00B63342" w:rsidTr="00880A9A">
        <w:trPr>
          <w:trHeight w:hRule="exact" w:val="737"/>
          <w:jc w:val="center"/>
        </w:trPr>
        <w:tc>
          <w:tcPr>
            <w:tcW w:w="0" w:type="auto"/>
            <w:shd w:val="clear" w:color="auto" w:fill="FFFFFF"/>
            <w:tcMar>
              <w:top w:w="75" w:type="dxa"/>
              <w:left w:w="150" w:type="dxa"/>
              <w:bottom w:w="75" w:type="dxa"/>
              <w:right w:w="150" w:type="dxa"/>
            </w:tcMar>
            <w:vAlign w:val="center"/>
          </w:tcPr>
          <w:p w:rsidR="00293CE0" w:rsidRPr="00B63342" w:rsidRDefault="00293CE0" w:rsidP="00880A9A">
            <w:pPr>
              <w:widowControl/>
              <w:spacing w:before="225" w:after="225"/>
              <w:jc w:val="center"/>
              <w:rPr>
                <w:rFonts w:ascii="仿宋_GB2312" w:eastAsia="仿宋_GB2312" w:hAnsi="微软雅黑" w:cs="宋体"/>
                <w:kern w:val="0"/>
                <w:sz w:val="27"/>
                <w:szCs w:val="27"/>
              </w:rPr>
            </w:pPr>
            <w:r w:rsidRPr="00B63342">
              <w:rPr>
                <w:rFonts w:ascii="仿宋_GB2312" w:eastAsia="仿宋_GB2312" w:hAnsi="微软雅黑" w:cs="宋体"/>
                <w:kern w:val="0"/>
                <w:sz w:val="27"/>
                <w:szCs w:val="27"/>
              </w:rPr>
              <w:t>8</w:t>
            </w:r>
          </w:p>
        </w:tc>
        <w:tc>
          <w:tcPr>
            <w:tcW w:w="8398" w:type="dxa"/>
            <w:shd w:val="clear" w:color="auto" w:fill="FFFFFF"/>
            <w:tcMar>
              <w:top w:w="75" w:type="dxa"/>
              <w:left w:w="150" w:type="dxa"/>
              <w:bottom w:w="75" w:type="dxa"/>
              <w:right w:w="150" w:type="dxa"/>
            </w:tcMar>
            <w:vAlign w:val="center"/>
          </w:tcPr>
          <w:p w:rsidR="00293CE0" w:rsidRPr="00B63342" w:rsidRDefault="00293CE0" w:rsidP="00880A9A">
            <w:pPr>
              <w:widowControl/>
              <w:rPr>
                <w:rFonts w:ascii="仿宋" w:eastAsia="仿宋" w:hAnsi="仿宋" w:cs="宋体"/>
                <w:kern w:val="0"/>
                <w:sz w:val="28"/>
                <w:szCs w:val="18"/>
              </w:rPr>
            </w:pPr>
            <w:r w:rsidRPr="00B63342">
              <w:rPr>
                <w:rFonts w:ascii="仿宋" w:eastAsia="仿宋" w:hAnsi="仿宋" w:cs="宋体" w:hint="eastAsia"/>
                <w:kern w:val="0"/>
                <w:sz w:val="28"/>
                <w:szCs w:val="18"/>
              </w:rPr>
              <w:t>不得使用科研经费支付各种罚款、捐款、赞助、投资。</w:t>
            </w:r>
          </w:p>
          <w:p w:rsidR="00293CE0" w:rsidRPr="00B63342" w:rsidRDefault="00293CE0" w:rsidP="00880A9A">
            <w:pPr>
              <w:widowControl/>
              <w:rPr>
                <w:rFonts w:ascii="仿宋" w:eastAsia="仿宋" w:hAnsi="仿宋" w:cs="宋体"/>
                <w:kern w:val="0"/>
                <w:sz w:val="28"/>
                <w:szCs w:val="18"/>
              </w:rPr>
            </w:pPr>
          </w:p>
        </w:tc>
      </w:tr>
      <w:tr w:rsidR="00293CE0" w:rsidRPr="00B63342" w:rsidTr="00880A9A">
        <w:trPr>
          <w:trHeight w:hRule="exact" w:val="737"/>
          <w:jc w:val="center"/>
        </w:trPr>
        <w:tc>
          <w:tcPr>
            <w:tcW w:w="0" w:type="auto"/>
            <w:shd w:val="clear" w:color="auto" w:fill="FFFFFF"/>
            <w:tcMar>
              <w:top w:w="75" w:type="dxa"/>
              <w:left w:w="150" w:type="dxa"/>
              <w:bottom w:w="75" w:type="dxa"/>
              <w:right w:w="150" w:type="dxa"/>
            </w:tcMar>
            <w:vAlign w:val="center"/>
          </w:tcPr>
          <w:p w:rsidR="00293CE0" w:rsidRPr="00B63342" w:rsidRDefault="00293CE0" w:rsidP="00880A9A">
            <w:pPr>
              <w:widowControl/>
              <w:spacing w:before="225" w:after="225"/>
              <w:jc w:val="center"/>
              <w:rPr>
                <w:rFonts w:ascii="仿宋_GB2312" w:eastAsia="仿宋_GB2312" w:hAnsi="微软雅黑" w:cs="宋体"/>
                <w:kern w:val="0"/>
                <w:sz w:val="27"/>
                <w:szCs w:val="27"/>
              </w:rPr>
            </w:pPr>
            <w:r w:rsidRPr="00B63342">
              <w:rPr>
                <w:rFonts w:ascii="仿宋_GB2312" w:eastAsia="仿宋_GB2312" w:hAnsi="微软雅黑" w:cs="宋体"/>
                <w:kern w:val="0"/>
                <w:sz w:val="27"/>
                <w:szCs w:val="27"/>
              </w:rPr>
              <w:t>9</w:t>
            </w:r>
          </w:p>
        </w:tc>
        <w:tc>
          <w:tcPr>
            <w:tcW w:w="8398" w:type="dxa"/>
            <w:shd w:val="clear" w:color="auto" w:fill="FFFFFF"/>
            <w:tcMar>
              <w:top w:w="75" w:type="dxa"/>
              <w:left w:w="150" w:type="dxa"/>
              <w:bottom w:w="75" w:type="dxa"/>
              <w:right w:w="150" w:type="dxa"/>
            </w:tcMar>
            <w:vAlign w:val="center"/>
          </w:tcPr>
          <w:p w:rsidR="00293CE0" w:rsidRPr="00B63342" w:rsidRDefault="00293CE0" w:rsidP="00880A9A">
            <w:pPr>
              <w:widowControl/>
              <w:rPr>
                <w:rFonts w:ascii="仿宋" w:eastAsia="仿宋" w:hAnsi="仿宋" w:cs="宋体"/>
                <w:kern w:val="0"/>
                <w:sz w:val="28"/>
                <w:szCs w:val="18"/>
              </w:rPr>
            </w:pPr>
            <w:r w:rsidRPr="00B63342">
              <w:rPr>
                <w:rFonts w:ascii="仿宋" w:eastAsia="仿宋" w:hAnsi="仿宋" w:cs="宋体" w:hint="eastAsia"/>
                <w:kern w:val="0"/>
                <w:sz w:val="28"/>
                <w:szCs w:val="18"/>
              </w:rPr>
              <w:t>其他法律、法规以及政策文件明确不得开支的内容。</w:t>
            </w:r>
          </w:p>
        </w:tc>
      </w:tr>
    </w:tbl>
    <w:p w:rsidR="00293CE0" w:rsidRPr="00B63342" w:rsidRDefault="00293CE0" w:rsidP="00293CE0"/>
    <w:p w:rsidR="002B0A21" w:rsidRPr="00293CE0" w:rsidRDefault="002B0A21">
      <w:bookmarkStart w:id="0" w:name="_GoBack"/>
      <w:bookmarkEnd w:id="0"/>
    </w:p>
    <w:sectPr w:rsidR="002B0A21" w:rsidRPr="00293CE0" w:rsidSect="005F62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AA"/>
    <w:rsid w:val="00293CE0"/>
    <w:rsid w:val="002B0A21"/>
    <w:rsid w:val="00633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A794D-5C5E-4C0C-9529-AC6085E4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C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634</Characters>
  <Application>Microsoft Office Word</Application>
  <DocSecurity>0</DocSecurity>
  <Lines>5</Lines>
  <Paragraphs>1</Paragraphs>
  <ScaleCrop>false</ScaleCrop>
  <Company>HP</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2023-12-04T07:35:00Z</dcterms:created>
  <dcterms:modified xsi:type="dcterms:W3CDTF">2023-12-04T07:36:00Z</dcterms:modified>
</cp:coreProperties>
</file>