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ind w:firstLine="883" w:firstLineChars="2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2016-2017学年上学期卫生督查简报</w:t>
      </w:r>
      <w:r>
        <w:rPr>
          <w:rFonts w:ascii="宋体" w:hAnsi="宋体"/>
          <w:b/>
          <w:sz w:val="44"/>
          <w:szCs w:val="44"/>
        </w:rPr>
        <w:t>(</w:t>
      </w:r>
      <w:r>
        <w:rPr>
          <w:rFonts w:hint="eastAsia" w:ascii="宋体" w:hAnsi="宋体"/>
          <w:b/>
          <w:sz w:val="44"/>
          <w:szCs w:val="44"/>
        </w:rPr>
        <w:t>三）</w:t>
      </w:r>
    </w:p>
    <w:p>
      <w:pPr>
        <w:spacing w:afterLines="100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2016年10月15日至10月21日，学校文明督导组对我校两个校区的卫生进行了督查</w:t>
      </w:r>
      <w:r>
        <w:rPr>
          <w:rFonts w:ascii="仿宋_GB2312" w:hAnsi="宋体" w:eastAsia="仿宋_GB2312" w:cs="宋体"/>
          <w:kern w:val="0"/>
          <w:sz w:val="28"/>
          <w:szCs w:val="28"/>
        </w:rPr>
        <w:t>,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卫生整体情况良好，个别部门有待加强，以下是具体督查情况，请有问题的部门抓紧时间整改：</w:t>
      </w:r>
    </w:p>
    <w:tbl>
      <w:tblPr>
        <w:tblStyle w:val="5"/>
        <w:tblW w:w="13609" w:type="dxa"/>
        <w:jc w:val="center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97"/>
        <w:gridCol w:w="855"/>
        <w:gridCol w:w="4793"/>
        <w:gridCol w:w="4536"/>
        <w:gridCol w:w="709"/>
        <w:gridCol w:w="7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564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负责区域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纪委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图书馆台阶以下广场硬化路面，南至喷泉池前路面黑色大理石交接处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物理与电子科学学院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西校区3号楼南北小院及1号楼后连廊(不含东部主干道冬青带）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2号楼3300、3302—3312、3400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3号楼机房、3401、3402、3403、3404、3405、4号楼四阶三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教育科学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特教楼北操场及绿化带(含东部对应部分对应西干道）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逸夫楼501、507、508、511、513、517、519、521、523、525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西校区1号楼一阶二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政治与公共管理学院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东校区坤山及周边道路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经管楼A401、A403、A404、A406、A407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经管楼C418、C420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组织部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西校区田径场与篮球场之间硬化路面（不含绿化带)及乒乓球台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10月20日（抽查）：硬化路面有纸片（-0.5）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图书馆805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离退休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西校区自大门口主干道转弯处至行政楼前南干道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10月20日（抽查）：南干道有纸片（-0.5）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行政楼306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审计处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西校区南门，南北广场间主干道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10月20日（抽查）：路面有烟头（-0.5）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行政楼302、303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发展规划处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行政楼前主干道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10月20日（抽查）：主干道有纸片（-0.5）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行政楼301、304、305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实习实训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基地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西校区南门口主干道东起减速带，西至转弯处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10月20日（抽查）：路面有纸片（-0.5）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特殊教育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特教楼及前广场，东部主干道北至超市，校医院前北干道东至图书馆主干道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10月18日：11302桌面不干净（-0.5）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逸夫楼109、203、207、209、307、310、409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11号楼11302、11306、11402、11404、11406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教育科学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研究所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篮球场南健身器材场地(含绿化带)，东至西干道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10月18日：主干道上有小碎纸片（-0.5）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行政楼315、316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地理与旅游学院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7号报告厅东部乒乓球场南至小篮球场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10月18日（抽查）：7号楼南门有少量僵尸自行车（-1）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7号楼7607、7612、7709、7711、7712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7号楼7704、7705、7706、7708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继续教育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东校区公共教学楼南部主干道及东部主干道北至餐厅门口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10月20日（抽查）：公共教学楼南部主干道有垃圾（-1）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10号楼3107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招生办公室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行政楼东部绿化带内的喷泉及喷泉周围硬化路面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10月20日（抽查）：喷泉周围有垃圾（-1）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行政楼110、112、114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就业指导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中心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东校区创业孵化基地前停车场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体育学院1楼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10月18日：地面不洁净（-1）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工会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图书馆北门天井院（含小绿化）及两侧过道和图书馆东北部拐角处第一个小花坛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10月18日：小花坛内有小纸片（-0.5）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10月20日（抽查）：绿化区域有纸片（-0.5）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机关党总支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备注：负责卫生区域和工会一致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10月18日：小花坛内有小纸片（-0.5）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10月20日（抽查）：绿化区域有纸片（-0.5）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党政办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西干道，北至校医院减速带，南至4号楼西北角减速带(包含西侧绿化带及硬化带) 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10月18日：绿化带内有废纸（-1）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图书馆808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统战部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图书馆以东绿化区域，北至东南部第二棵松树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10月18日：绿化区域内有塑料片（-1）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美术学院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6号楼北绿化区域及车辆通行道，6号楼西广场（不含台阶以下区域）及10号楼四周台阶以上区域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10月18日(检查)：1311教室垃圾未倒（-0.5）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 日（抽查）：1305地面有垃圾（-0.5）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6号楼1113、6176、6282、6284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1号楼1301-1305、1307、1309、1310、1311、1312、6号楼6269、6267、6311、6313、10号楼3103、3105、3108、3109、3110、3112、3114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资产管理处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西校门入口南广场一半区域(不包含台阶下道路）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10月18日：广场上有小纸片（-0.5）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10月20日（抽查）：广场上有垃圾、有纸片（-1）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行政楼115—118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22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学报编辑部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西校区天鹅湖西北部小道至警示牌之间下层绿化区域(不含6号楼南侧绿化带）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10月20日（抽查）：绿化区域有垃圾纸片（-1.5）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行政楼201、202、203、204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23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宣传部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西干道，北至4号楼西北角减速带(包含西侧绿化带及硬化带)，南至西干道和南干道交叉口减速带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10月18日：主干道路边有小纸片（-0.5）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10月20日（抽查）：行政楼前绿化带有纸片（-1）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初等教育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西校区8号楼和9号楼周边道路及部分绿化区（不包含8号楼和9号楼南北方向冬青带内绿化），7号楼至7号楼报告厅内绿化和硬化区域，7号楼至10号楼台阶下道路区域（包含原有校北门道路）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7号楼7409、7413-7415、7417、7511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7号楼7101-7105、7108、7109、7111、7201-7205、7208、7209、7211、7301-7309、7311、7401-7403、7405、7406、7408、7501-7510、7601-7610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日：7408地面没拖干净，7203地面有垃圾（-1.5）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28.5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经济与管理学院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经管楼以西区域及对应主干道（参考示意图）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10月18日（抽查）：主干道有纸片和塑料袋（-1.5）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33.5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经管楼C417、C517—C520、C530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东校区经管楼208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自然博物馆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自然博物馆后硬化地区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10月18日（抽查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:自然博物馆后有垃圾较多，有树根与旧物（-2）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自然博物馆1楼、2楼楼梯处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校史馆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天鹅湖东南角西部分下层绿化区域及小房子以东区域(不包含天鹅湖道路）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10月20日（抽查）：绿化区域有垃圾、纸片（-2）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行政楼404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网络管理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中心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图书馆南广场绿化带南至西干道减速带，北至天鹅湖5号楼东北角干道减速带(含道路西侧冬青带）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10月20日（抽查）：冬青带有垃圾、纸片（-2）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经管楼A505—A507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成人教育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行政楼前西部绿化区域(含行政楼西边小树林）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10月18日：绿化带内有废纸（-1）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10月20日（抽查）：绿化带有纸片（-1）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行政楼113、119、120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科研处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天鹅湖南部底层绿化区域（以台阶作为分界线）、东至小房子区域(不包含天鹅湖道路）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10月18日：南部底层绿化带内有坚果壳（-1）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10月20日（抽查）：绿化带有纸片（-1）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行政楼206、208、209、212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31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3S研究所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西校区万科围墙小竹林及网球场东部小绿化带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10月18日：绿化带内有两片小碎塑料片（-1）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10月20日（抽查）：绿化带有纸片、烟头（-1）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行政楼317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学生处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西校区8、9号楼周围冬青带至宿舍楼以内区域，不含中间停车区域，东校区所有宿舍楼及周边区域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日：9号楼周围冬青带内扔有垃圾（-1）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经管楼A102、A103、A104、A106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10月18日：A103物品摆放不整齐（-1）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教务处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公共教学楼及四周绿化带(含天井区域)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绿化带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塑料袋（-1）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经管楼A202—A207、C516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10月18日：A203物品摆放不整齐（-1）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信息科学与技术学院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西校区1号楼南边南草坪绿化区域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10月18日：地面有烟头、纸屑（-2）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1号楼1105、1216、1508、1510、1516  1111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西校区1号楼5楼一阶三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生命科学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4号教学楼以北区域至天鹅湖上层绿化带，东至教学楼中间道路（含道路）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日：地面有纸屑、酸奶盒（-2）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4号楼4301、4302、4304、4306、4308、4310、4312、4314、4316、4318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4号楼四阶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外国语学院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外语楼A区及对应区域（含干道及绿化带），东至公共教学楼，西至西干道，南至南干道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日：地面有纸屑（-2）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外语楼A111、A112、A201、A202、A301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外国语楼A403、A404、A405、A406、A407、A408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37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数学与统计学院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5号教学楼北部至天鹅湖上层绿化带，西至教学楼中间道路（不含道路），东至东干道（不含冬青带）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日：天鹅湖旁地面有纸屑（-2）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5号楼5105、5106、5200、5205、5206、5207、5306、5307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5号楼5102、5104、5202、5204、5401、5405、五阶一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10月20日（抽查）：5202垃圾未倒（-0.5）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团委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图书馆南广场，北起喷泉北部路面黑色大理石交接处，南至南干道台阶以上(含草坪不包含干道）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10月18日：卫生区内有广告纸废纸、塑料袋（-1.5）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10月20日（抽查）：有垃圾（-1）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行政楼401、402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39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国际合作交流处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行政楼南草坪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10月18日：食品包装盒（-1.5）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10月20日（抽查）：有垃圾（-1）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行政楼410—413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图书馆以西绿化区域、图书馆西边主干道和西边整个松树绿化带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10月18日：绿化带内有餐巾纸、塑料纸片，图书馆西侧主干道垃圾桶旁扔有塑料袋（-1.5）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10月20日（抽查）：绿化区域有垃圾（-1）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图书馆809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41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档案馆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创业孵化基地西部区域，北至郑州银行(不含主干道）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日：有纸屑（-1.5）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10月20日（抽查）：有纸片（-1）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经管楼C315、C319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42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化学化工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西校区2号楼南北小院及3号楼后连廊（不含西部主干道)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10月18日（抽查）：卫生区内扔有塑料袋、一双废鞋（-3）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2号楼2104、2112、2302、2310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西校区4号楼4阶二教室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音乐与舞蹈学院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6号楼车辆通行道以东绿化区域及下沉广场（含东部下层花坛），6号楼南部天鹅湖绿化带及天鹅湖周边道路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10月18日（抽查）：车辆通行道以东绿化区域内多个地方扔有食品垃圾袋（-3）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6号楼1楼和2楼最西侧、6103、6104、6203、6204、6279、6303、6306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6号楼6101、6102、五阶二、舞蹈房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44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财务处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行政楼以东绿化区(不含喷泉）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10月18日：绿化带内有塑料袋和塑料纸片（-2）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10月20日（抽查）：绿化带有垃圾（-1）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行政楼101、102、103、104、107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45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图书馆北门周边道路及绿化(含停车场)以及图书馆后竹林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10月18日：绿化带及竹林中有胶带一卷、废纸团、烟盒（-3）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图书馆701、703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46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后勤处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西餐厅及四周，东校区国培楼周边及区域内道路，西大门公共卫生间，东校区宿舍楼东西干道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日：西校区餐厅与超市间区域多处扔有废纸，东校区有纸片和塑料袋（-3.5）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96.5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后勤楼301—308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校医院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校医院小楼南北小院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日：校医院小楼北小院地面扔有多个食品垃圾袋（-3）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10月20日（抽查）：有垃圾（-0.5）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96.5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中原文化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研究所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东校区南大门道路至东西路交叉口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日：有纸屑、塑料袋、烟头（-3）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10月20日（抽查）：有垃圾（-1）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外语楼B417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西校区篮球场、网球场、滑冰场、足球场（只含草坪），东校区体育馆，篮球场，排球场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10月18日：绿化带有垃圾、塑料盒，地面有纸屑（-4）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综合体育场T202、T301、T305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综合体育场T102、T103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思政部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东校区西门圆形花坛至北门硬化道路（含绿化带区、花坛）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日：有塑料袋、纸屑、垃圾（-4）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经管楼C522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51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保卫处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西校区南大门门岗及门前报亭，西门至校医院路口，东校区西门至圆形花坛处(含圆形花坛)，东校区南门门岗区域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10月18日：西校区花坛内有废纸盒（-1.5）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10月20日（抽查）：东校区西门绿化带内有垃圾（-3）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45.5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传播学院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南至外语楼B区北墙延长线及对应外部区域，以道路分割，东至公共教学楼，西至绿化带，北至外语楼绿化小道（包含小路，具体参考图纸）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10月18日：地面、绿化带有大量烟头（-4）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外语楼B315、B316、B324、A202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外语楼C213、C214、C215、B313、B320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日：C312门窗不干净（-1）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53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历史文化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经管楼以东对应区域，东至公共教学楼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10月18日：地面有塑料袋（-2）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经管楼A303、A304、C318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1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综合楼A101、A102、A104、A105、A106、A107、A108、A109、A110、A111、C414、C416、C417</w:t>
            </w:r>
          </w:p>
        </w:tc>
        <w:tc>
          <w:tcPr>
            <w:tcW w:w="45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10月18日：A101地面有垃圾，A102地面有头发、纸屑，A108地面没拖干净，C416地面有纸屑、头发（-3）</w:t>
            </w:r>
          </w:p>
        </w:tc>
        <w:tc>
          <w:tcPr>
            <w:tcW w:w="709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54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文学院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南至外语楼B区及对应外部区域以道路分割，东至公共教学楼，西至绿化带，北至经管楼前南边界延长线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10月18日：地面有过多烟头、纸屑（-4）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94.5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外语楼C117、C118、C119、C421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外语楼C321、C322、A203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10月18日：A203地面有垃圾（-0.5）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10月20日（抽查）：A203门窗不干净，地面有垃圾（-1）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28.5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55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基建处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东西校区待建区域及东西校区绿化区域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10月18日：西校区西门北侧待检区域及主干道北绿化带内扔有各种垃圾废弃物，卫生死角（-7）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行政楼320、321、409、418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56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生物工程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研究所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西校区西操场北角、南北树木至配电房，西到围墙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10月18 日：南北树木至配电房，西到围墙该区域绿化区域扔有大量废弃物垃圾袋，卫生死角（-7）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办公室卫生</w:t>
            </w:r>
          </w:p>
        </w:tc>
        <w:tc>
          <w:tcPr>
            <w:tcW w:w="47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操场西北角看台后203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创建全国文明单位领导小组办公室</w:t>
      </w:r>
    </w:p>
    <w:p>
      <w:pPr>
        <w:jc w:val="right"/>
      </w:pPr>
      <w:r>
        <w:rPr>
          <w:rFonts w:hint="eastAsia"/>
          <w:sz w:val="24"/>
        </w:rPr>
        <w:t>2016年10月21日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258"/>
    <w:rsid w:val="00021CD5"/>
    <w:rsid w:val="000D1142"/>
    <w:rsid w:val="000D28DF"/>
    <w:rsid w:val="000E14C2"/>
    <w:rsid w:val="000E636E"/>
    <w:rsid w:val="00101F63"/>
    <w:rsid w:val="0012106A"/>
    <w:rsid w:val="001259DD"/>
    <w:rsid w:val="001955DE"/>
    <w:rsid w:val="001A47A7"/>
    <w:rsid w:val="001D5CE6"/>
    <w:rsid w:val="00254BAC"/>
    <w:rsid w:val="00290FA5"/>
    <w:rsid w:val="0029671F"/>
    <w:rsid w:val="002B4A90"/>
    <w:rsid w:val="002F478F"/>
    <w:rsid w:val="004221E7"/>
    <w:rsid w:val="00476DAB"/>
    <w:rsid w:val="004B1A02"/>
    <w:rsid w:val="004F59E2"/>
    <w:rsid w:val="00523408"/>
    <w:rsid w:val="005B32F0"/>
    <w:rsid w:val="005C00DA"/>
    <w:rsid w:val="005E2E85"/>
    <w:rsid w:val="00603985"/>
    <w:rsid w:val="00632C6F"/>
    <w:rsid w:val="00640E97"/>
    <w:rsid w:val="00641C6E"/>
    <w:rsid w:val="006508D3"/>
    <w:rsid w:val="00702930"/>
    <w:rsid w:val="00860F23"/>
    <w:rsid w:val="0086428D"/>
    <w:rsid w:val="008B20A7"/>
    <w:rsid w:val="0099432B"/>
    <w:rsid w:val="00B568CF"/>
    <w:rsid w:val="00B65807"/>
    <w:rsid w:val="00D35258"/>
    <w:rsid w:val="00D470E1"/>
    <w:rsid w:val="00D834E6"/>
    <w:rsid w:val="00D90817"/>
    <w:rsid w:val="00E21298"/>
    <w:rsid w:val="00E21BEA"/>
    <w:rsid w:val="00EA289D"/>
    <w:rsid w:val="00EE0A19"/>
    <w:rsid w:val="00F13AF8"/>
    <w:rsid w:val="00F667B8"/>
    <w:rsid w:val="415432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12</Pages>
  <Words>1170</Words>
  <Characters>6673</Characters>
  <Lines>55</Lines>
  <Paragraphs>15</Paragraphs>
  <TotalTime>0</TotalTime>
  <ScaleCrop>false</ScaleCrop>
  <LinksUpToDate>false</LinksUpToDate>
  <CharactersWithSpaces>7828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2016-10-24T01:58:00Z</dcterms:created>
  <dc:creator>微软用户</dc:creator>
  <cp:lastModifiedBy>hp</cp:lastModifiedBy>
  <cp:lastPrinted>2016-10-24T07:23:00Z</cp:lastPrinted>
  <dcterms:modified xsi:type="dcterms:W3CDTF">2016-10-25T01:41:41Z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