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720" w:lineRule="exact"/>
        <w:jc w:val="left"/>
        <w:rPr>
          <w:rFonts w:hint="eastAsia" w:ascii="Times New Roman" w:hAnsi="Times New Roman" w:eastAsia="黑体"/>
          <w:sz w:val="44"/>
          <w:szCs w:val="44"/>
        </w:rPr>
      </w:pPr>
    </w:p>
    <w:p>
      <w:pPr>
        <w:widowControl/>
        <w:spacing w:line="720" w:lineRule="exact"/>
        <w:jc w:val="left"/>
        <w:rPr>
          <w:rFonts w:hint="eastAsia" w:ascii="Times New Roman" w:hAnsi="Times New Roman" w:eastAsia="黑体"/>
          <w:sz w:val="44"/>
          <w:szCs w:val="44"/>
        </w:rPr>
      </w:pPr>
    </w:p>
    <w:p>
      <w:pPr>
        <w:widowControl/>
        <w:spacing w:line="720" w:lineRule="exact"/>
        <w:jc w:val="center"/>
        <w:rPr>
          <w:rFonts w:hint="eastAsia"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共青团河南省委、河南省社科联</w:t>
      </w:r>
      <w:r>
        <w:rPr>
          <w:rFonts w:ascii="Times New Roman" w:hAnsi="Times New Roman" w:eastAsia="黑体"/>
          <w:sz w:val="44"/>
          <w:szCs w:val="44"/>
        </w:rPr>
        <w:t>201</w:t>
      </w:r>
      <w:r>
        <w:rPr>
          <w:rFonts w:hint="eastAsia" w:ascii="Times New Roman" w:hAnsi="Times New Roman" w:eastAsia="黑体"/>
          <w:sz w:val="44"/>
          <w:szCs w:val="44"/>
        </w:rPr>
        <w:t>5年度</w:t>
      </w:r>
    </w:p>
    <w:p>
      <w:pPr>
        <w:widowControl/>
        <w:spacing w:line="720" w:lineRule="exact"/>
        <w:jc w:val="center"/>
        <w:rPr>
          <w:rFonts w:hint="eastAsia"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专项调研课题（青少年工作研究）申报表</w:t>
      </w:r>
    </w:p>
    <w:p>
      <w:pPr>
        <w:widowControl/>
        <w:spacing w:line="720" w:lineRule="exact"/>
        <w:jc w:val="center"/>
        <w:rPr>
          <w:rFonts w:hint="eastAsia"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hint="eastAsia" w:ascii="Times New Roman" w:hAnsi="Times New Roman" w:eastAsia="黑体"/>
          <w:szCs w:val="20"/>
        </w:rPr>
      </w:pPr>
    </w:p>
    <w:p>
      <w:pPr>
        <w:rPr>
          <w:rFonts w:hint="eastAsia" w:ascii="Times New Roman" w:hAnsi="Times New Roman" w:eastAsia="黑体"/>
          <w:szCs w:val="20"/>
        </w:rPr>
      </w:pPr>
    </w:p>
    <w:p>
      <w:pPr>
        <w:rPr>
          <w:rFonts w:hint="eastAsia" w:ascii="Times New Roman" w:hAnsi="Times New Roman" w:eastAsia="黑体"/>
          <w:szCs w:val="20"/>
        </w:rPr>
      </w:pPr>
    </w:p>
    <w:p>
      <w:pPr>
        <w:rPr>
          <w:rFonts w:hint="eastAsia"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jc w:val="center"/>
        <w:rPr>
          <w:rFonts w:ascii="Times New Roman" w:hAnsi="Times New Roman" w:eastAsia="仿宋_GB2312"/>
          <w:sz w:val="32"/>
          <w:szCs w:val="20"/>
        </w:rPr>
      </w:pPr>
      <w:r>
        <w:rPr>
          <w:rFonts w:hint="eastAsia" w:ascii="Times New Roman" w:hAnsi="Times New Roman" w:eastAsia="仿宋_GB2312"/>
          <w:sz w:val="32"/>
          <w:szCs w:val="20"/>
        </w:rPr>
        <w:t>课</w:t>
      </w:r>
      <w:r>
        <w:rPr>
          <w:rFonts w:ascii="Times New Roman" w:hAnsi="Times New Roman" w:eastAsia="仿宋_GB2312"/>
          <w:sz w:val="32"/>
          <w:szCs w:val="20"/>
        </w:rPr>
        <w:t xml:space="preserve">  </w:t>
      </w:r>
      <w:r>
        <w:rPr>
          <w:rFonts w:hint="eastAsia" w:ascii="Times New Roman" w:hAnsi="Times New Roman" w:eastAsia="仿宋_GB2312"/>
          <w:sz w:val="32"/>
          <w:szCs w:val="20"/>
        </w:rPr>
        <w:t>题</w:t>
      </w:r>
      <w:r>
        <w:rPr>
          <w:rFonts w:ascii="Times New Roman" w:hAnsi="Times New Roman" w:eastAsia="仿宋_GB2312"/>
          <w:sz w:val="32"/>
          <w:szCs w:val="20"/>
        </w:rPr>
        <w:t xml:space="preserve">  </w:t>
      </w:r>
      <w:r>
        <w:rPr>
          <w:rFonts w:hint="eastAsia" w:ascii="Times New Roman" w:hAnsi="Times New Roman" w:eastAsia="仿宋_GB2312"/>
          <w:sz w:val="32"/>
          <w:szCs w:val="20"/>
        </w:rPr>
        <w:t>名</w:t>
      </w:r>
      <w:r>
        <w:rPr>
          <w:rFonts w:ascii="Times New Roman" w:hAnsi="Times New Roman" w:eastAsia="仿宋_GB2312"/>
          <w:sz w:val="32"/>
          <w:szCs w:val="20"/>
        </w:rPr>
        <w:t xml:space="preserve">  </w:t>
      </w:r>
      <w:r>
        <w:rPr>
          <w:rFonts w:hint="eastAsia" w:ascii="Times New Roman" w:hAnsi="Times New Roman" w:eastAsia="仿宋_GB2312"/>
          <w:sz w:val="32"/>
          <w:szCs w:val="20"/>
        </w:rPr>
        <w:t>称</w:t>
      </w:r>
      <w:r>
        <w:rPr>
          <w:rFonts w:ascii="Times New Roman" w:hAnsi="Times New Roman" w:eastAsia="仿宋_GB2312"/>
          <w:sz w:val="32"/>
          <w:szCs w:val="20"/>
        </w:rPr>
        <w:t>________________________________</w:t>
      </w:r>
    </w:p>
    <w:p>
      <w:pPr>
        <w:rPr>
          <w:rFonts w:ascii="Times New Roman" w:hAnsi="Times New Roman" w:eastAsia="仿宋_GB2312"/>
          <w:szCs w:val="20"/>
        </w:rPr>
      </w:pPr>
    </w:p>
    <w:p>
      <w:pPr>
        <w:jc w:val="center"/>
        <w:rPr>
          <w:rFonts w:ascii="Times New Roman" w:hAnsi="Times New Roman" w:eastAsia="仿宋_GB2312"/>
          <w:sz w:val="32"/>
          <w:szCs w:val="20"/>
        </w:rPr>
      </w:pPr>
      <w:r>
        <w:rPr>
          <w:rFonts w:hint="eastAsia" w:ascii="Times New Roman" w:hAnsi="Times New Roman" w:eastAsia="仿宋_GB2312"/>
          <w:sz w:val="32"/>
          <w:szCs w:val="20"/>
        </w:rPr>
        <w:t>课</w:t>
      </w:r>
      <w:r>
        <w:rPr>
          <w:rFonts w:ascii="Times New Roman" w:hAnsi="Times New Roman" w:eastAsia="仿宋_GB2312"/>
          <w:sz w:val="32"/>
          <w:szCs w:val="20"/>
        </w:rPr>
        <w:t xml:space="preserve"> </w:t>
      </w:r>
      <w:r>
        <w:rPr>
          <w:rFonts w:hint="eastAsia" w:ascii="Times New Roman" w:hAnsi="Times New Roman" w:eastAsia="仿宋_GB2312"/>
          <w:sz w:val="32"/>
          <w:szCs w:val="20"/>
        </w:rPr>
        <w:t>题</w:t>
      </w:r>
      <w:r>
        <w:rPr>
          <w:rFonts w:ascii="Times New Roman" w:hAnsi="Times New Roman" w:eastAsia="仿宋_GB2312"/>
          <w:sz w:val="32"/>
          <w:szCs w:val="20"/>
        </w:rPr>
        <w:t xml:space="preserve"> </w:t>
      </w:r>
      <w:r>
        <w:rPr>
          <w:rFonts w:hint="eastAsia" w:ascii="Times New Roman" w:hAnsi="Times New Roman" w:eastAsia="仿宋_GB2312"/>
          <w:sz w:val="32"/>
          <w:szCs w:val="20"/>
        </w:rPr>
        <w:t>负</w:t>
      </w:r>
      <w:r>
        <w:rPr>
          <w:rFonts w:ascii="Times New Roman" w:hAnsi="Times New Roman" w:eastAsia="仿宋_GB2312"/>
          <w:sz w:val="32"/>
          <w:szCs w:val="20"/>
        </w:rPr>
        <w:t xml:space="preserve"> </w:t>
      </w:r>
      <w:r>
        <w:rPr>
          <w:rFonts w:hint="eastAsia" w:ascii="Times New Roman" w:hAnsi="Times New Roman" w:eastAsia="仿宋_GB2312"/>
          <w:sz w:val="32"/>
          <w:szCs w:val="20"/>
        </w:rPr>
        <w:t>责</w:t>
      </w:r>
      <w:r>
        <w:rPr>
          <w:rFonts w:ascii="Times New Roman" w:hAnsi="Times New Roman" w:eastAsia="仿宋_GB2312"/>
          <w:sz w:val="32"/>
          <w:szCs w:val="20"/>
        </w:rPr>
        <w:t xml:space="preserve"> </w:t>
      </w:r>
      <w:r>
        <w:rPr>
          <w:rFonts w:hint="eastAsia" w:ascii="Times New Roman" w:hAnsi="Times New Roman" w:eastAsia="仿宋_GB2312"/>
          <w:sz w:val="32"/>
          <w:szCs w:val="20"/>
        </w:rPr>
        <w:t>人</w:t>
      </w:r>
      <w:r>
        <w:rPr>
          <w:rFonts w:ascii="Times New Roman" w:hAnsi="Times New Roman" w:eastAsia="仿宋_GB2312"/>
          <w:sz w:val="32"/>
          <w:szCs w:val="20"/>
        </w:rPr>
        <w:t>________________________________</w:t>
      </w:r>
    </w:p>
    <w:p>
      <w:pPr>
        <w:jc w:val="center"/>
        <w:rPr>
          <w:rFonts w:ascii="Times New Roman" w:hAnsi="Times New Roman" w:eastAsia="仿宋_GB2312"/>
          <w:szCs w:val="20"/>
        </w:rPr>
      </w:pPr>
    </w:p>
    <w:p>
      <w:pPr>
        <w:jc w:val="center"/>
        <w:rPr>
          <w:rFonts w:ascii="Times New Roman" w:hAnsi="Times New Roman" w:eastAsia="仿宋_GB2312"/>
          <w:sz w:val="32"/>
          <w:szCs w:val="20"/>
        </w:rPr>
      </w:pPr>
      <w:r>
        <w:rPr>
          <w:rFonts w:hint="eastAsia" w:ascii="Times New Roman" w:hAnsi="Times New Roman" w:eastAsia="仿宋_GB2312"/>
          <w:sz w:val="32"/>
          <w:szCs w:val="20"/>
        </w:rPr>
        <w:t>负责人所在单位</w:t>
      </w:r>
      <w:r>
        <w:rPr>
          <w:rFonts w:ascii="Times New Roman" w:hAnsi="Times New Roman" w:eastAsia="仿宋_GB2312"/>
          <w:sz w:val="32"/>
          <w:szCs w:val="20"/>
        </w:rPr>
        <w:t>________________________________</w:t>
      </w:r>
    </w:p>
    <w:p>
      <w:pPr>
        <w:jc w:val="center"/>
        <w:rPr>
          <w:rFonts w:ascii="Times New Roman" w:hAnsi="Times New Roman" w:eastAsia="仿宋_GB2312"/>
          <w:szCs w:val="20"/>
        </w:rPr>
      </w:pPr>
    </w:p>
    <w:p>
      <w:pPr>
        <w:jc w:val="center"/>
        <w:rPr>
          <w:rFonts w:ascii="Times New Roman" w:hAnsi="Times New Roman" w:eastAsia="仿宋_GB2312"/>
          <w:sz w:val="32"/>
          <w:szCs w:val="20"/>
        </w:rPr>
      </w:pPr>
      <w:r>
        <w:rPr>
          <w:rFonts w:hint="eastAsia" w:ascii="Times New Roman" w:hAnsi="Times New Roman" w:eastAsia="仿宋_GB2312"/>
          <w:sz w:val="32"/>
          <w:szCs w:val="20"/>
        </w:rPr>
        <w:t>通</w:t>
      </w:r>
      <w:r>
        <w:rPr>
          <w:rFonts w:ascii="Times New Roman" w:hAnsi="Times New Roman" w:eastAsia="仿宋_GB2312"/>
          <w:sz w:val="32"/>
          <w:szCs w:val="20"/>
        </w:rPr>
        <w:t xml:space="preserve">  </w:t>
      </w:r>
      <w:r>
        <w:rPr>
          <w:rFonts w:hint="eastAsia" w:ascii="Times New Roman" w:hAnsi="Times New Roman" w:eastAsia="仿宋_GB2312"/>
          <w:sz w:val="32"/>
          <w:szCs w:val="20"/>
        </w:rPr>
        <w:t>讯</w:t>
      </w:r>
      <w:r>
        <w:rPr>
          <w:rFonts w:ascii="Times New Roman" w:hAnsi="Times New Roman" w:eastAsia="仿宋_GB2312"/>
          <w:sz w:val="32"/>
          <w:szCs w:val="20"/>
        </w:rPr>
        <w:t xml:space="preserve">  </w:t>
      </w:r>
      <w:r>
        <w:rPr>
          <w:rFonts w:hint="eastAsia" w:ascii="Times New Roman" w:hAnsi="Times New Roman" w:eastAsia="仿宋_GB2312"/>
          <w:sz w:val="32"/>
          <w:szCs w:val="20"/>
        </w:rPr>
        <w:t>地</w:t>
      </w:r>
      <w:r>
        <w:rPr>
          <w:rFonts w:ascii="Times New Roman" w:hAnsi="Times New Roman" w:eastAsia="仿宋_GB2312"/>
          <w:sz w:val="32"/>
          <w:szCs w:val="20"/>
        </w:rPr>
        <w:t xml:space="preserve">  </w:t>
      </w:r>
      <w:r>
        <w:rPr>
          <w:rFonts w:hint="eastAsia" w:ascii="Times New Roman" w:hAnsi="Times New Roman" w:eastAsia="仿宋_GB2312"/>
          <w:sz w:val="32"/>
          <w:szCs w:val="20"/>
        </w:rPr>
        <w:t>址</w:t>
      </w:r>
      <w:r>
        <w:rPr>
          <w:rFonts w:ascii="Times New Roman" w:hAnsi="Times New Roman" w:eastAsia="仿宋_GB2312"/>
          <w:sz w:val="32"/>
          <w:szCs w:val="20"/>
        </w:rPr>
        <w:t>________________________________</w:t>
      </w:r>
    </w:p>
    <w:p>
      <w:pPr>
        <w:jc w:val="center"/>
        <w:rPr>
          <w:rFonts w:ascii="Times New Roman" w:hAnsi="Times New Roman" w:eastAsia="仿宋_GB2312"/>
          <w:szCs w:val="20"/>
        </w:rPr>
      </w:pPr>
    </w:p>
    <w:p>
      <w:pPr>
        <w:jc w:val="center"/>
        <w:rPr>
          <w:rFonts w:hint="eastAsia" w:ascii="Times New Roman" w:hAnsi="Times New Roman" w:eastAsia="仿宋_GB2312"/>
          <w:sz w:val="32"/>
          <w:szCs w:val="20"/>
        </w:rPr>
      </w:pPr>
      <w:r>
        <w:rPr>
          <w:rFonts w:hint="eastAsia" w:ascii="Times New Roman" w:hAnsi="Times New Roman" w:eastAsia="仿宋_GB2312"/>
          <w:sz w:val="32"/>
          <w:szCs w:val="20"/>
        </w:rPr>
        <w:t>填</w:t>
      </w:r>
      <w:r>
        <w:rPr>
          <w:rFonts w:ascii="Times New Roman" w:hAnsi="Times New Roman" w:eastAsia="仿宋_GB2312"/>
          <w:sz w:val="32"/>
          <w:szCs w:val="20"/>
        </w:rPr>
        <w:t xml:space="preserve">  </w:t>
      </w:r>
      <w:r>
        <w:rPr>
          <w:rFonts w:hint="eastAsia" w:ascii="Times New Roman" w:hAnsi="Times New Roman" w:eastAsia="仿宋_GB2312"/>
          <w:sz w:val="32"/>
          <w:szCs w:val="20"/>
        </w:rPr>
        <w:t>表</w:t>
      </w:r>
      <w:r>
        <w:rPr>
          <w:rFonts w:ascii="Times New Roman" w:hAnsi="Times New Roman" w:eastAsia="仿宋_GB2312"/>
          <w:sz w:val="32"/>
          <w:szCs w:val="20"/>
        </w:rPr>
        <w:t xml:space="preserve">  </w:t>
      </w:r>
      <w:r>
        <w:rPr>
          <w:rFonts w:hint="eastAsia" w:ascii="Times New Roman" w:hAnsi="Times New Roman" w:eastAsia="仿宋_GB2312"/>
          <w:sz w:val="32"/>
          <w:szCs w:val="20"/>
        </w:rPr>
        <w:t>日</w:t>
      </w:r>
      <w:r>
        <w:rPr>
          <w:rFonts w:ascii="Times New Roman" w:hAnsi="Times New Roman" w:eastAsia="仿宋_GB2312"/>
          <w:sz w:val="32"/>
          <w:szCs w:val="20"/>
        </w:rPr>
        <w:t xml:space="preserve">  </w:t>
      </w:r>
      <w:r>
        <w:rPr>
          <w:rFonts w:hint="eastAsia" w:ascii="Times New Roman" w:hAnsi="Times New Roman" w:eastAsia="仿宋_GB2312"/>
          <w:sz w:val="32"/>
          <w:szCs w:val="20"/>
        </w:rPr>
        <w:t>期</w:t>
      </w:r>
      <w:r>
        <w:rPr>
          <w:rFonts w:ascii="Times New Roman" w:hAnsi="Times New Roman" w:eastAsia="仿宋_GB2312"/>
          <w:sz w:val="32"/>
          <w:szCs w:val="20"/>
        </w:rPr>
        <w:t>________________________________</w:t>
      </w:r>
    </w:p>
    <w:p>
      <w:pPr>
        <w:jc w:val="center"/>
        <w:rPr>
          <w:rFonts w:hint="eastAsia" w:ascii="Times New Roman" w:hAnsi="Times New Roman" w:eastAsia="仿宋_GB2312"/>
          <w:sz w:val="32"/>
          <w:szCs w:val="20"/>
        </w:rPr>
      </w:pPr>
    </w:p>
    <w:p>
      <w:pPr>
        <w:jc w:val="center"/>
        <w:rPr>
          <w:rFonts w:hint="eastAsia" w:ascii="Times New Roman" w:hAnsi="Times New Roman" w:eastAsia="仿宋_GB2312"/>
          <w:sz w:val="32"/>
          <w:szCs w:val="20"/>
        </w:rPr>
      </w:pPr>
    </w:p>
    <w:p>
      <w:pPr>
        <w:jc w:val="center"/>
        <w:rPr>
          <w:rFonts w:hint="eastAsia" w:ascii="Times New Roman" w:hAnsi="Times New Roman" w:eastAsia="仿宋_GB2312"/>
          <w:sz w:val="32"/>
          <w:szCs w:val="20"/>
        </w:rPr>
      </w:pP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20"/>
        </w:rPr>
      </w:pPr>
      <w:r>
        <w:rPr>
          <w:rFonts w:hint="eastAsia" w:ascii="华文中宋" w:hAnsi="华文中宋" w:eastAsia="华文中宋"/>
          <w:sz w:val="44"/>
          <w:szCs w:val="20"/>
        </w:rPr>
        <w:t>填</w:t>
      </w:r>
      <w:r>
        <w:rPr>
          <w:rFonts w:ascii="华文中宋" w:hAnsi="华文中宋" w:eastAsia="华文中宋"/>
          <w:sz w:val="44"/>
          <w:szCs w:val="20"/>
        </w:rPr>
        <w:t xml:space="preserve">  </w:t>
      </w:r>
      <w:r>
        <w:rPr>
          <w:rFonts w:hint="eastAsia" w:ascii="华文中宋" w:hAnsi="华文中宋" w:eastAsia="华文中宋"/>
          <w:sz w:val="44"/>
          <w:szCs w:val="20"/>
        </w:rPr>
        <w:t>表</w:t>
      </w:r>
      <w:r>
        <w:rPr>
          <w:rFonts w:ascii="华文中宋" w:hAnsi="华文中宋" w:eastAsia="华文中宋"/>
          <w:sz w:val="44"/>
          <w:szCs w:val="20"/>
        </w:rPr>
        <w:t xml:space="preserve">  </w:t>
      </w:r>
      <w:r>
        <w:rPr>
          <w:rFonts w:hint="eastAsia" w:ascii="华文中宋" w:hAnsi="华文中宋" w:eastAsia="华文中宋"/>
          <w:sz w:val="44"/>
          <w:szCs w:val="20"/>
        </w:rPr>
        <w:t>须</w:t>
      </w:r>
      <w:r>
        <w:rPr>
          <w:rFonts w:ascii="华文中宋" w:hAnsi="华文中宋" w:eastAsia="华文中宋"/>
          <w:sz w:val="44"/>
          <w:szCs w:val="20"/>
        </w:rPr>
        <w:t xml:space="preserve">  </w:t>
      </w:r>
      <w:r>
        <w:rPr>
          <w:rFonts w:hint="eastAsia" w:ascii="华文中宋" w:hAnsi="华文中宋" w:eastAsia="华文中宋"/>
          <w:sz w:val="44"/>
          <w:szCs w:val="20"/>
        </w:rPr>
        <w:t>知</w:t>
      </w:r>
    </w:p>
    <w:p>
      <w:pPr>
        <w:spacing w:line="60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</w:p>
    <w:p>
      <w:pPr>
        <w:spacing w:line="600" w:lineRule="exact"/>
        <w:ind w:left="640" w:hanging="640" w:hanging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一、本表所填各项内容须打印，语言应规范，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所有引文、资料、数据应注明出处。</w:t>
      </w:r>
    </w:p>
    <w:p>
      <w:pPr>
        <w:spacing w:line="60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二、申报表报送一式两份；栏目空格不够时，可另行加页。</w:t>
      </w:r>
    </w:p>
    <w:p>
      <w:pPr>
        <w:spacing w:line="600" w:lineRule="exact"/>
        <w:ind w:left="640" w:hanging="640" w:hanging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三、每项课题负责人仅限一名；课题组成员一般不得超过6人</w:t>
      </w:r>
      <w:r>
        <w:rPr>
          <w:rFonts w:ascii="仿宋_GB2312" w:hAnsi="Times New Roman" w:eastAsia="仿宋_GB2312"/>
          <w:sz w:val="32"/>
          <w:szCs w:val="32"/>
        </w:rPr>
        <w:t>(</w:t>
      </w:r>
      <w:r>
        <w:rPr>
          <w:rFonts w:hint="eastAsia" w:ascii="仿宋_GB2312" w:hAnsi="Times New Roman" w:eastAsia="仿宋_GB2312"/>
          <w:sz w:val="32"/>
          <w:szCs w:val="32"/>
        </w:rPr>
        <w:t>含负责人</w:t>
      </w:r>
      <w:r>
        <w:rPr>
          <w:rFonts w:ascii="仿宋_GB2312" w:hAnsi="Times New Roman" w:eastAsia="仿宋_GB2312"/>
          <w:sz w:val="32"/>
          <w:szCs w:val="32"/>
        </w:rPr>
        <w:t>)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spacing w:line="600" w:lineRule="exact"/>
        <w:ind w:left="640" w:hanging="640" w:hanging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2"/>
          <w:szCs w:val="32"/>
        </w:rPr>
        <w:t>四、为便于联系，课题负责人工作单位、联系电话及通讯地址须详细填写。</w:t>
      </w:r>
    </w:p>
    <w:p>
      <w:pPr>
        <w:spacing w:line="600" w:lineRule="exact"/>
        <w:ind w:left="596" w:leftChars="284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ind w:left="596" w:leftChars="284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ind w:left="596" w:leftChars="284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rPr>
          <w:rFonts w:hint="eastAsia" w:eastAsia="黑体"/>
          <w:sz w:val="32"/>
        </w:rPr>
      </w:pPr>
    </w:p>
    <w:p>
      <w:pPr>
        <w:spacing w:line="600" w:lineRule="exact"/>
        <w:ind w:left="678" w:hanging="678" w:hangingChars="212"/>
        <w:rPr>
          <w:rFonts w:ascii="Times New Roman" w:hAnsi="Times New Roman" w:eastAsia="黑体"/>
          <w:sz w:val="32"/>
          <w:szCs w:val="20"/>
        </w:rPr>
      </w:pPr>
    </w:p>
    <w:p>
      <w:pPr>
        <w:spacing w:line="600" w:lineRule="exact"/>
        <w:ind w:left="678" w:hanging="678" w:hangingChars="212"/>
        <w:rPr>
          <w:rFonts w:ascii="Times New Roman" w:hAnsi="Times New Roman" w:eastAsia="黑体"/>
          <w:sz w:val="32"/>
          <w:szCs w:val="20"/>
        </w:rPr>
      </w:pPr>
    </w:p>
    <w:p>
      <w:pPr>
        <w:spacing w:line="600" w:lineRule="exact"/>
        <w:ind w:left="678" w:hanging="678" w:hangingChars="212"/>
        <w:rPr>
          <w:rFonts w:ascii="Times New Roman" w:hAnsi="Times New Roman" w:eastAsia="黑体"/>
          <w:sz w:val="32"/>
          <w:szCs w:val="20"/>
        </w:rPr>
      </w:pPr>
    </w:p>
    <w:p>
      <w:pPr>
        <w:spacing w:line="600" w:lineRule="exact"/>
        <w:ind w:left="678" w:hanging="678" w:hangingChars="212"/>
        <w:rPr>
          <w:rFonts w:ascii="Times New Roman" w:hAnsi="Times New Roman" w:eastAsia="黑体"/>
          <w:sz w:val="32"/>
          <w:szCs w:val="20"/>
        </w:rPr>
      </w:pPr>
    </w:p>
    <w:p>
      <w:pPr>
        <w:spacing w:line="600" w:lineRule="exact"/>
        <w:ind w:left="678" w:hanging="678" w:hangingChars="212"/>
        <w:rPr>
          <w:rFonts w:hint="eastAsia" w:ascii="Times New Roman" w:hAnsi="Times New Roman" w:eastAsia="黑体"/>
          <w:sz w:val="32"/>
          <w:szCs w:val="20"/>
        </w:rPr>
      </w:pPr>
    </w:p>
    <w:p>
      <w:pPr>
        <w:spacing w:line="600" w:lineRule="exact"/>
        <w:ind w:left="678" w:hanging="678" w:hangingChars="212"/>
        <w:rPr>
          <w:rFonts w:hint="eastAsia" w:ascii="Times New Roman" w:hAnsi="Times New Roman" w:eastAsia="黑体"/>
          <w:sz w:val="32"/>
          <w:szCs w:val="20"/>
        </w:rPr>
      </w:pPr>
    </w:p>
    <w:p>
      <w:pPr>
        <w:spacing w:line="600" w:lineRule="exact"/>
        <w:ind w:left="678" w:hanging="678" w:hangingChars="212"/>
        <w:rPr>
          <w:rFonts w:hint="eastAsia" w:ascii="Times New Roman" w:hAnsi="Times New Roman" w:eastAsia="黑体"/>
          <w:sz w:val="32"/>
          <w:szCs w:val="20"/>
        </w:rPr>
      </w:pPr>
    </w:p>
    <w:p>
      <w:pPr>
        <w:spacing w:line="600" w:lineRule="exact"/>
        <w:ind w:left="678" w:hanging="678" w:hangingChars="212"/>
        <w:rPr>
          <w:rFonts w:hint="eastAsia" w:ascii="Times New Roman" w:hAnsi="Times New Roman" w:eastAsia="黑体"/>
          <w:sz w:val="32"/>
          <w:szCs w:val="20"/>
        </w:rPr>
      </w:pPr>
    </w:p>
    <w:p>
      <w:pPr>
        <w:spacing w:line="600" w:lineRule="exact"/>
        <w:ind w:left="678" w:hanging="678" w:hangingChars="212"/>
        <w:rPr>
          <w:rFonts w:hint="eastAsia" w:ascii="Times New Roman" w:hAnsi="Times New Roman" w:eastAsia="黑体"/>
          <w:sz w:val="32"/>
          <w:szCs w:val="20"/>
        </w:rPr>
      </w:pPr>
    </w:p>
    <w:p>
      <w:pPr>
        <w:spacing w:line="600" w:lineRule="exact"/>
        <w:ind w:left="678" w:hanging="678" w:hangingChars="212"/>
        <w:rPr>
          <w:rFonts w:ascii="Times New Roman" w:hAnsi="Times New Roman" w:eastAsia="黑体"/>
          <w:sz w:val="18"/>
          <w:szCs w:val="18"/>
        </w:rPr>
      </w:pPr>
      <w:r>
        <w:rPr>
          <w:rFonts w:hint="eastAsia" w:ascii="Times New Roman" w:hAnsi="Times New Roman" w:eastAsia="黑体"/>
          <w:sz w:val="32"/>
          <w:szCs w:val="20"/>
        </w:rPr>
        <w:t>一、简况</w:t>
      </w:r>
    </w:p>
    <w:tbl>
      <w:tblPr>
        <w:tblStyle w:val="6"/>
        <w:tblW w:w="91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358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195"/>
        <w:gridCol w:w="21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课题名称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主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题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词</w:t>
            </w:r>
          </w:p>
        </w:tc>
        <w:tc>
          <w:tcPr>
            <w:tcW w:w="774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负责人姓名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民族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出生日期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righ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年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月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行政职务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专业职务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研究专长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最后学位</w:t>
            </w: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工作单位</w:t>
            </w:r>
          </w:p>
        </w:tc>
        <w:tc>
          <w:tcPr>
            <w:tcW w:w="4140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电话</w:t>
            </w:r>
          </w:p>
        </w:tc>
        <w:tc>
          <w:tcPr>
            <w:tcW w:w="28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办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414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手机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62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邮政编码</w:t>
            </w:r>
          </w:p>
        </w:tc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35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主</w:t>
            </w: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要</w:t>
            </w: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参</w:t>
            </w: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加</w:t>
            </w: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者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出生年月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专业职务</w:t>
            </w: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工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作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单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358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82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</w:tbl>
    <w:p>
      <w:pPr>
        <w:spacing w:line="480" w:lineRule="auto"/>
        <w:rPr>
          <w:rFonts w:ascii="黑体" w:hAnsi="Times New Roman" w:eastAsia="黑体"/>
          <w:sz w:val="32"/>
          <w:szCs w:val="20"/>
        </w:rPr>
      </w:pPr>
      <w:r>
        <w:rPr>
          <w:rFonts w:hint="eastAsia" w:ascii="黑体" w:hAnsi="Times New Roman" w:eastAsia="黑体"/>
          <w:sz w:val="32"/>
          <w:szCs w:val="20"/>
        </w:rPr>
        <w:t>二、课题设计论证</w:t>
      </w:r>
    </w:p>
    <w:tbl>
      <w:tblPr>
        <w:tblStyle w:val="6"/>
        <w:tblW w:w="9045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270" w:hRule="atLeast"/>
        </w:trPr>
        <w:tc>
          <w:tcPr>
            <w:tcW w:w="9045" w:type="dxa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ascii="黑体" w:hAnsi="Times New Roman" w:eastAsia="黑体"/>
                <w:sz w:val="24"/>
                <w:szCs w:val="20"/>
              </w:rPr>
              <w:t>1</w:t>
            </w:r>
            <w:r>
              <w:rPr>
                <w:rFonts w:hint="eastAsia" w:ascii="黑体" w:hAnsi="Times New Roman" w:eastAsia="黑体"/>
                <w:sz w:val="24"/>
                <w:szCs w:val="20"/>
              </w:rPr>
              <w:t>．选题：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本项目研究现状述评、选题意义。</w:t>
            </w:r>
            <w:r>
              <w:rPr>
                <w:rFonts w:ascii="黑体" w:hAnsi="Times New Roman" w:eastAsia="黑体"/>
                <w:sz w:val="24"/>
                <w:szCs w:val="20"/>
              </w:rPr>
              <w:t>2</w:t>
            </w:r>
            <w:r>
              <w:rPr>
                <w:rFonts w:hint="eastAsia" w:ascii="黑体" w:hAnsi="Times New Roman" w:eastAsia="黑体"/>
                <w:sz w:val="24"/>
                <w:szCs w:val="20"/>
              </w:rPr>
              <w:t>．内容：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本项目研究的主要思路、框架设计。</w:t>
            </w:r>
            <w:r>
              <w:rPr>
                <w:rFonts w:ascii="黑体" w:hAnsi="Times New Roman" w:eastAsia="黑体"/>
                <w:sz w:val="24"/>
                <w:szCs w:val="20"/>
              </w:rPr>
              <w:t>3</w:t>
            </w:r>
            <w:r>
              <w:rPr>
                <w:rFonts w:hint="eastAsia" w:ascii="黑体" w:hAnsi="Times New Roman" w:eastAsia="黑体"/>
                <w:sz w:val="24"/>
                <w:szCs w:val="20"/>
              </w:rPr>
              <w:t>．价值：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本项目创新程度、应用价值。</w:t>
            </w:r>
            <w:r>
              <w:rPr>
                <w:rFonts w:ascii="黑体" w:hAnsi="Times New Roman" w:eastAsia="黑体"/>
                <w:sz w:val="24"/>
                <w:szCs w:val="20"/>
              </w:rPr>
              <w:t>4</w:t>
            </w:r>
            <w:r>
              <w:rPr>
                <w:rFonts w:hint="eastAsia" w:ascii="黑体" w:hAnsi="Times New Roman" w:eastAsia="黑体"/>
                <w:sz w:val="24"/>
                <w:szCs w:val="20"/>
              </w:rPr>
              <w:t>．研究基础：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项目组负责人和主要成员已有相关成果，主要参考文献（请分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>4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部分逐项填写，不超过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>3000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字）。</w:t>
            </w:r>
          </w:p>
          <w:p>
            <w:pPr>
              <w:rPr>
                <w:rFonts w:ascii="Times New Roman" w:hAnsi="Times New Roman"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12893" w:hRule="atLeast"/>
        </w:trPr>
        <w:tc>
          <w:tcPr>
            <w:tcW w:w="9045" w:type="dxa"/>
            <w:vAlign w:val="top"/>
          </w:tcPr>
          <w:p>
            <w:pPr>
              <w:rPr>
                <w:rFonts w:ascii="Times New Roman" w:hAnsi="Times New Roman" w:eastAsia="黑体"/>
                <w:sz w:val="28"/>
                <w:szCs w:val="20"/>
              </w:rPr>
            </w:pPr>
          </w:p>
        </w:tc>
      </w:tr>
    </w:tbl>
    <w:p>
      <w:pPr>
        <w:jc w:val="left"/>
        <w:rPr>
          <w:rFonts w:ascii="Times New Roman" w:hAnsi="Times New Roman" w:eastAsia="黑体"/>
          <w:sz w:val="32"/>
          <w:szCs w:val="20"/>
        </w:rPr>
      </w:pPr>
      <w:r>
        <w:rPr>
          <w:rFonts w:hint="eastAsia" w:ascii="Times New Roman" w:hAnsi="Times New Roman" w:eastAsia="黑体"/>
          <w:sz w:val="32"/>
          <w:szCs w:val="20"/>
        </w:rPr>
        <w:t>三、有关方面意见</w:t>
      </w:r>
    </w:p>
    <w:tbl>
      <w:tblPr>
        <w:tblStyle w:val="6"/>
        <w:tblW w:w="921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557"/>
        <w:gridCol w:w="4326"/>
        <w:gridCol w:w="43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03" w:hRule="atLeast"/>
        </w:trPr>
        <w:tc>
          <w:tcPr>
            <w:tcW w:w="921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项目负责人所在单位意见</w:t>
            </w: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423" w:leftChars="3192" w:hanging="720" w:hangingChars="300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单位公章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月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22" w:hRule="atLeast"/>
        </w:trPr>
        <w:tc>
          <w:tcPr>
            <w:tcW w:w="557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立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项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评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审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意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见</w:t>
            </w:r>
          </w:p>
        </w:tc>
        <w:tc>
          <w:tcPr>
            <w:tcW w:w="8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专家组评审意见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after="156" w:line="360" w:lineRule="exact"/>
              <w:ind w:firstLine="6000" w:firstLineChars="2500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组长签字：</w:t>
            </w:r>
          </w:p>
          <w:p>
            <w:pPr>
              <w:spacing w:line="460" w:lineRule="exact"/>
              <w:ind w:firstLine="6720" w:firstLineChars="2800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月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672" w:hRule="atLeast"/>
        </w:trPr>
        <w:tc>
          <w:tcPr>
            <w:tcW w:w="55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460" w:lineRule="exact"/>
              <w:ind w:left="7920" w:hanging="7920" w:hangingChars="3300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省社科联审批意见</w:t>
            </w:r>
          </w:p>
          <w:p>
            <w:pPr>
              <w:spacing w:line="460" w:lineRule="exact"/>
              <w:ind w:left="7920" w:hanging="7920" w:hangingChars="330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1676" w:leftChars="798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firstLine="1560" w:firstLineChars="650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公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章</w:t>
            </w:r>
          </w:p>
          <w:p>
            <w:pPr>
              <w:spacing w:line="460" w:lineRule="exact"/>
              <w:ind w:left="7916" w:leftChars="741" w:hanging="6360" w:hangingChars="2650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负责人签字：</w:t>
            </w:r>
          </w:p>
          <w:p>
            <w:pPr>
              <w:spacing w:line="460" w:lineRule="exact"/>
              <w:ind w:left="7914" w:leftChars="1083" w:hanging="5640" w:hangingChars="2350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月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日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460" w:lineRule="exact"/>
              <w:ind w:left="7920" w:hanging="7920" w:hangingChars="3300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共青团河南省委审批意见</w:t>
            </w:r>
          </w:p>
          <w:p>
            <w:pPr>
              <w:spacing w:line="460" w:lineRule="exact"/>
              <w:ind w:left="7920" w:hanging="7920" w:hangingChars="330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firstLine="1560" w:firstLineChars="6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firstLine="1560" w:firstLineChars="650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公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章</w:t>
            </w:r>
          </w:p>
          <w:p>
            <w:pPr>
              <w:spacing w:line="460" w:lineRule="exact"/>
              <w:ind w:left="7916" w:leftChars="741" w:hanging="6360" w:hangingChars="2650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负责人签字：</w:t>
            </w:r>
          </w:p>
          <w:p>
            <w:pPr>
              <w:spacing w:line="460" w:lineRule="exact"/>
              <w:ind w:left="7914" w:leftChars="1083" w:hanging="5640" w:hangingChars="2350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月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4" w:type="default"/>
      <w:footerReference r:id="rId5" w:type="default"/>
      <w:footerReference r:id="rId6" w:type="even"/>
      <w:pgSz w:w="11906" w:h="16838"/>
      <w:pgMar w:top="1928" w:right="1871" w:bottom="1701" w:left="187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outside" w:y="1"/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- 1 -</w:t>
    </w:r>
    <w:r>
      <w:rPr>
        <w:rFonts w:ascii="宋体" w:hAnsi="宋体"/>
        <w:sz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600DA"/>
    <w:rsid w:val="002730EA"/>
    <w:rsid w:val="003600DA"/>
    <w:rsid w:val="441E050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5">
    <w:name w:val="page number"/>
    <w:basedOn w:val="4"/>
    <w:uiPriority w:val="0"/>
    <w:rPr/>
  </w:style>
  <w:style w:type="character" w:customStyle="1" w:styleId="7">
    <w:name w:val="页眉 Char"/>
    <w:basedOn w:val="4"/>
    <w:link w:val="3"/>
    <w:uiPriority w:val="0"/>
    <w:rPr>
      <w:sz w:val="18"/>
      <w:szCs w:val="18"/>
    </w:rPr>
  </w:style>
  <w:style w:type="character" w:customStyle="1" w:styleId="8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159</Words>
  <Characters>912</Characters>
  <Lines>7</Lines>
  <Paragraphs>2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2015-01-24T03:06:00Z</dcterms:created>
  <dc:creator>可可西里</dc:creator>
  <cp:lastModifiedBy>Administrator</cp:lastModifiedBy>
  <dcterms:modified xsi:type="dcterms:W3CDTF">2015-02-26T11:24:31Z</dcterms:modified>
  <dc:title>共青团河南省委、河南省社科联2015年度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