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638B" w:rsidP="00C8638B">
      <w:pPr>
        <w:jc w:val="center"/>
        <w:rPr>
          <w:rFonts w:ascii="黑体" w:eastAsia="黑体" w:hAnsi="黑体" w:cs="仿宋_GB2312" w:hint="eastAsia"/>
          <w:b/>
          <w:bCs/>
          <w:sz w:val="52"/>
          <w:szCs w:val="52"/>
        </w:rPr>
      </w:pPr>
      <w:r w:rsidRPr="00C8638B">
        <w:rPr>
          <w:rFonts w:ascii="黑体" w:eastAsia="黑体" w:hAnsi="黑体" w:cs="仿宋_GB2312" w:hint="eastAsia"/>
          <w:b/>
          <w:bCs/>
          <w:sz w:val="52"/>
          <w:szCs w:val="52"/>
        </w:rPr>
        <w:t>郑州师范学院“三走”五四广场健身舞比赛</w:t>
      </w:r>
      <w:r>
        <w:rPr>
          <w:rFonts w:ascii="黑体" w:eastAsia="黑体" w:hAnsi="黑体" w:cs="仿宋_GB2312" w:hint="eastAsia"/>
          <w:b/>
          <w:bCs/>
          <w:sz w:val="52"/>
          <w:szCs w:val="52"/>
        </w:rPr>
        <w:t>通知</w:t>
      </w:r>
    </w:p>
    <w:p w:rsidR="00C8638B" w:rsidRPr="00C8638B" w:rsidRDefault="00C8638B" w:rsidP="00EA742F">
      <w:pPr>
        <w:widowControl/>
        <w:snapToGrid w:val="0"/>
        <w:jc w:val="left"/>
        <w:rPr>
          <w:rFonts w:ascii="仿宋_GB2312" w:eastAsiaTheme="majorEastAsia" w:hAnsi="仿宋_GB2312" w:cs="仿宋_GB2312"/>
          <w:color w:val="000000"/>
          <w:kern w:val="0"/>
          <w:sz w:val="28"/>
          <w:szCs w:val="28"/>
        </w:rPr>
      </w:pPr>
      <w:r w:rsidRPr="00C8638B">
        <w:rPr>
          <w:rFonts w:ascii="黑体" w:eastAsiaTheme="majorEastAsia" w:hAnsi="黑体" w:cs="仿宋_GB2312" w:hint="eastAsia"/>
          <w:b/>
          <w:color w:val="000000"/>
          <w:kern w:val="0"/>
          <w:sz w:val="28"/>
          <w:szCs w:val="28"/>
        </w:rPr>
        <w:t>各学院总支</w:t>
      </w:r>
      <w:r w:rsidRPr="00C8638B">
        <w:rPr>
          <w:rFonts w:ascii="仿宋_GB2312" w:eastAsiaTheme="majorEastAsia" w:hAnsi="仿宋_GB2312" w:cs="仿宋_GB2312" w:hint="eastAsia"/>
          <w:b/>
          <w:color w:val="000000"/>
          <w:kern w:val="0"/>
          <w:sz w:val="28"/>
          <w:szCs w:val="28"/>
        </w:rPr>
        <w:t>：</w:t>
      </w:r>
    </w:p>
    <w:p w:rsidR="001B4C86" w:rsidRDefault="001B4C86" w:rsidP="00EA742F">
      <w:pPr>
        <w:widowControl/>
        <w:snapToGrid w:val="0"/>
        <w:spacing w:before="100" w:beforeAutospacing="1" w:after="105"/>
        <w:ind w:firstLine="480"/>
        <w:jc w:val="left"/>
        <w:rPr>
          <w:rFonts w:ascii="黑体" w:eastAsiaTheme="majorEastAsia" w:hAnsi="黑体" w:cstheme="minorHAnsi" w:hint="eastAsia"/>
          <w:color w:val="333333"/>
          <w:kern w:val="0"/>
          <w:sz w:val="28"/>
          <w:szCs w:val="28"/>
        </w:rPr>
      </w:pP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为深入贯彻落实共青团中央、教育部、国家体育总局、团省委、全国学联《关于进一步推进大学生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“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走下网络、走出宿舍、走向操场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”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主题群众性课外体育锻炼活动的通知》精神，积极响应党的十八大和中央、团省委关于大学生成长成才的有关部署，结合我校培育与践行社会主义核心价值观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“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文明修身、立德树人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”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的主题活动，经研究，决定开展大学生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“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走下网络、走出宿舍、走向操场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”</w:t>
      </w:r>
      <w:r w:rsidRPr="001B4C86">
        <w:rPr>
          <w:rFonts w:ascii="黑体" w:eastAsiaTheme="majorEastAsia" w:hAnsi="黑体" w:cstheme="minorHAnsi"/>
          <w:color w:val="333333"/>
          <w:kern w:val="0"/>
          <w:sz w:val="28"/>
          <w:szCs w:val="28"/>
        </w:rPr>
        <w:t>主题活动，</w:t>
      </w:r>
      <w:r w:rsidR="00F10BDC">
        <w:rPr>
          <w:rFonts w:ascii="黑体" w:eastAsiaTheme="majorEastAsia" w:hAnsi="黑体" w:cstheme="minorHAnsi" w:hint="eastAsia"/>
          <w:color w:val="333333"/>
          <w:kern w:val="0"/>
          <w:sz w:val="28"/>
          <w:szCs w:val="28"/>
        </w:rPr>
        <w:t>郑州师范学院经学校校团委研究，将举行“五四”广场健身舞比赛</w:t>
      </w:r>
    </w:p>
    <w:p w:rsidR="001C0F2B" w:rsidRDefault="00F10BDC" w:rsidP="00EA742F">
      <w:pPr>
        <w:widowControl/>
        <w:snapToGrid w:val="0"/>
        <w:spacing w:before="100" w:beforeAutospacing="1" w:after="105"/>
        <w:ind w:firstLine="480"/>
        <w:jc w:val="left"/>
        <w:rPr>
          <w:rFonts w:ascii="黑体" w:eastAsiaTheme="majorEastAsia" w:hAnsi="黑体" w:cstheme="minorHAnsi" w:hint="eastAsia"/>
          <w:color w:val="333333"/>
          <w:kern w:val="0"/>
          <w:sz w:val="28"/>
          <w:szCs w:val="28"/>
        </w:rPr>
      </w:pPr>
      <w:r>
        <w:rPr>
          <w:rFonts w:ascii="黑体" w:eastAsiaTheme="majorEastAsia" w:hAnsi="黑体" w:cstheme="minorHAnsi" w:hint="eastAsia"/>
          <w:color w:val="333333"/>
          <w:kern w:val="0"/>
          <w:sz w:val="28"/>
          <w:szCs w:val="28"/>
        </w:rPr>
        <w:t>具体报名通知见附件</w:t>
      </w:r>
      <w:r>
        <w:rPr>
          <w:rFonts w:ascii="黑体" w:eastAsiaTheme="majorEastAsia" w:hAnsi="黑体" w:cstheme="minorHAnsi" w:hint="eastAsia"/>
          <w:color w:val="333333"/>
          <w:kern w:val="0"/>
          <w:sz w:val="28"/>
          <w:szCs w:val="28"/>
        </w:rPr>
        <w:t>1</w:t>
      </w:r>
    </w:p>
    <w:p w:rsidR="00F10BDC" w:rsidRPr="001B4C86" w:rsidRDefault="00F10BDC" w:rsidP="00EA742F">
      <w:pPr>
        <w:widowControl/>
        <w:snapToGrid w:val="0"/>
        <w:spacing w:before="100" w:beforeAutospacing="1" w:after="105"/>
        <w:ind w:firstLine="480"/>
        <w:jc w:val="left"/>
        <w:rPr>
          <w:rFonts w:ascii="黑体" w:eastAsiaTheme="majorEastAsia" w:hAnsi="黑体" w:cstheme="minorHAnsi"/>
          <w:color w:val="333333"/>
          <w:kern w:val="0"/>
          <w:sz w:val="28"/>
          <w:szCs w:val="28"/>
        </w:rPr>
      </w:pPr>
      <w:r>
        <w:rPr>
          <w:rFonts w:ascii="黑体" w:eastAsiaTheme="majorEastAsia" w:hAnsi="黑体" w:cstheme="minorHAnsi" w:hint="eastAsia"/>
          <w:color w:val="333333"/>
          <w:kern w:val="0"/>
          <w:sz w:val="28"/>
          <w:szCs w:val="28"/>
        </w:rPr>
        <w:t>报名表详情见附件</w:t>
      </w:r>
      <w:r>
        <w:rPr>
          <w:rFonts w:ascii="黑体" w:eastAsiaTheme="majorEastAsia" w:hAnsi="黑体" w:cstheme="minorHAnsi" w:hint="eastAsia"/>
          <w:color w:val="333333"/>
          <w:kern w:val="0"/>
          <w:sz w:val="28"/>
          <w:szCs w:val="28"/>
        </w:rPr>
        <w:t xml:space="preserve">2 </w:t>
      </w:r>
    </w:p>
    <w:p w:rsidR="00C8638B" w:rsidRDefault="00C8638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  <w:r>
        <w:rPr>
          <w:rFonts w:ascii="宋体" w:eastAsiaTheme="minorEastAsia" w:hAnsi="宋体" w:cs="宋体" w:hint="eastAsia"/>
          <w:color w:val="333333"/>
          <w:kern w:val="0"/>
          <w:szCs w:val="21"/>
        </w:rPr>
        <w:t xml:space="preserve">                                                             郑州师范学院团委</w:t>
      </w: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  <w:r>
        <w:rPr>
          <w:rFonts w:ascii="宋体" w:eastAsiaTheme="minorEastAsia" w:hAnsi="宋体" w:cs="宋体" w:hint="eastAsia"/>
          <w:color w:val="333333"/>
          <w:kern w:val="0"/>
          <w:szCs w:val="21"/>
        </w:rPr>
        <w:t xml:space="preserve">                                                             2015年3月11日</w:t>
      </w: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1C0F2B">
      <w:pPr>
        <w:spacing w:line="560" w:lineRule="exact"/>
        <w:rPr>
          <w:rFonts w:ascii="黑体" w:eastAsia="黑体" w:hAnsi="仿宋_GB2312" w:hint="eastAsia"/>
          <w:b/>
          <w:bCs/>
          <w:sz w:val="32"/>
          <w:szCs w:val="32"/>
        </w:rPr>
      </w:pPr>
      <w:r>
        <w:rPr>
          <w:rFonts w:ascii="黑体" w:eastAsia="黑体" w:hAnsi="仿宋_GB2312" w:hint="eastAsia"/>
          <w:b/>
          <w:bCs/>
          <w:sz w:val="32"/>
          <w:szCs w:val="32"/>
        </w:rPr>
        <w:t>附件1：</w:t>
      </w:r>
    </w:p>
    <w:p w:rsidR="001C0F2B" w:rsidRDefault="001C0F2B" w:rsidP="001C0F2B">
      <w:pPr>
        <w:spacing w:line="560" w:lineRule="exact"/>
        <w:ind w:firstLineChars="147" w:firstLine="531"/>
        <w:rPr>
          <w:rFonts w:ascii="黑体" w:eastAsia="黑体" w:hAnsi="仿宋_GB2312" w:hint="eastAsia"/>
          <w:b/>
          <w:bCs/>
          <w:sz w:val="36"/>
          <w:szCs w:val="36"/>
        </w:rPr>
      </w:pPr>
    </w:p>
    <w:p w:rsidR="001C0F2B" w:rsidRDefault="001C0F2B" w:rsidP="001C0F2B">
      <w:pPr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郑州师范学院</w:t>
      </w:r>
    </w:p>
    <w:p w:rsidR="001C0F2B" w:rsidRPr="00612C4A" w:rsidRDefault="001C0F2B" w:rsidP="001C0F2B">
      <w:pPr>
        <w:spacing w:line="560" w:lineRule="exact"/>
        <w:ind w:leftChars="425" w:left="4181" w:hangingChars="747" w:hanging="3288"/>
        <w:rPr>
          <w:rFonts w:ascii="黑体" w:eastAsia="黑体" w:hAnsi="仿宋_GB2312" w:hint="eastAsia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 xml:space="preserve">  “三走”五四广场健身舞</w:t>
      </w:r>
      <w:r>
        <w:rPr>
          <w:rFonts w:ascii="黑体" w:eastAsia="黑体" w:hAnsi="仿宋_GB2312" w:hint="eastAsia"/>
          <w:b/>
          <w:bCs/>
          <w:sz w:val="36"/>
          <w:szCs w:val="36"/>
        </w:rPr>
        <w:t>竞赛规程</w:t>
      </w:r>
    </w:p>
    <w:p w:rsidR="001C0F2B" w:rsidRDefault="001C0F2B" w:rsidP="001C0F2B">
      <w:pPr>
        <w:rPr>
          <w:rFonts w:ascii="仿宋_GB2312" w:eastAsia="仿宋_GB2312" w:hAnsi="宋体" w:hint="eastAsia"/>
          <w:sz w:val="32"/>
          <w:szCs w:val="32"/>
        </w:rPr>
      </w:pP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一、竞赛日期和地点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2015年4月下旬在郑州师范学院西校区田径场举行。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二、竞赛项目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规定套路健身舞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三、参加单位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郑州师范学院各学院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四、参赛办法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（一）符合参加单位的均报名参赛。  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（二）参赛人数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1．各参赛单位可报：领队1人、教练2人、队员24人至32人。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2.规定健身舞上场队员为24人至32人，参赛队员不得少于24人，每少一名扣2分，男、女队员均不得少于4人,每队少一名男生或女生均扣1分。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3.其余各学院队员不得代替上场比赛，如发现取消该场次的比赛成绩。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4.报到前如果运动员因伤病不能参赛，允许更换（换上的运动员必须符合参赛要求），但必须在报到前以书面形式报比赛组委会批准，报到后一律不得更换。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五、竞赛办法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（一）比赛动作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1．规定健身舞评判标准：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A: 团队整体能力，动作完成表现的综合能力。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B：表现团队配合默契程度，表演传达的激情，自信与活力的表现欲望。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C：过渡与连接连贯流畅，空间，层次变化准确，造型美观。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D：动作完成节奏的一致性、动作幅度、轨迹的一致性、表演能力的一致性、动作完成能力的一致性。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（二）只进行一轮次比赛。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（三）服装要求：健身舞必须统一服装，男、女服装可相同、也可不同；不得佩带金属饰物；穿运动鞋、舞蹈鞋均可。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（四）健身舞成套动作的时间为3分30秒，从场内第一个动作开始计时，最后一个动作计时结束。 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 录取名次与奖励：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(1)设一等奖1个，二等奖2个，三等奖3个，   优秀奖若干个。  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(2)一、二、三等奖颁发获奖证书；优秀奖颁发证书。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(3)另设组织奖、最佳教练奖若干个，并颁发获奖证书。</w:t>
      </w:r>
    </w:p>
    <w:p w:rsidR="001C0F2B" w:rsidRDefault="001C0F2B" w:rsidP="001C0F2B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音乐：规定操动作成套音乐，由组织竞赛单位统一提供。</w:t>
      </w:r>
    </w:p>
    <w:p w:rsidR="001C0F2B" w:rsidRDefault="001C0F2B" w:rsidP="001C0F2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（七）各项目成套动作必须在规定的场地内进行（20米x15米）。 </w:t>
      </w:r>
    </w:p>
    <w:p w:rsidR="001C0F2B" w:rsidRDefault="001C0F2B" w:rsidP="001C0F2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（八）参赛队员必须经医务部门检查，身体健康者方可参加比赛。</w:t>
      </w:r>
    </w:p>
    <w:p w:rsidR="001C0F2B" w:rsidRDefault="001C0F2B" w:rsidP="001C0F2B">
      <w:pPr>
        <w:ind w:firstLineChars="200" w:firstLine="64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（九）采用2015年（试行版）健身操评分规则及健身操规定动作评分办法。 </w:t>
      </w: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 w:hint="eastAsia"/>
          <w:color w:val="333333"/>
          <w:kern w:val="0"/>
          <w:szCs w:val="21"/>
        </w:rPr>
      </w:pPr>
    </w:p>
    <w:p w:rsidR="001C0F2B" w:rsidRDefault="001C0F2B" w:rsidP="001C0F2B">
      <w:pPr>
        <w:spacing w:line="560" w:lineRule="exact"/>
        <w:rPr>
          <w:rFonts w:ascii="黑体" w:eastAsia="黑体" w:hAnsi="仿宋_GB2312" w:hint="eastAsia"/>
          <w:b/>
          <w:bCs/>
          <w:sz w:val="32"/>
          <w:szCs w:val="32"/>
        </w:rPr>
      </w:pPr>
      <w:r>
        <w:rPr>
          <w:rFonts w:ascii="黑体" w:eastAsia="黑体" w:hAnsi="仿宋_GB2312" w:hint="eastAsia"/>
          <w:b/>
          <w:bCs/>
          <w:sz w:val="32"/>
          <w:szCs w:val="32"/>
        </w:rPr>
        <w:lastRenderedPageBreak/>
        <w:t>附件2：</w:t>
      </w:r>
    </w:p>
    <w:p w:rsidR="001C0F2B" w:rsidRDefault="001C0F2B" w:rsidP="001C0F2B">
      <w:pPr>
        <w:rPr>
          <w:rFonts w:hint="eastAsia"/>
          <w:sz w:val="28"/>
          <w:szCs w:val="28"/>
        </w:rPr>
      </w:pPr>
    </w:p>
    <w:p w:rsidR="001C0F2B" w:rsidRDefault="001C0F2B" w:rsidP="001C0F2B">
      <w:pPr>
        <w:ind w:firstLineChars="450" w:firstLine="14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郑州师范学院健身舞比赛报名表</w:t>
      </w:r>
    </w:p>
    <w:p w:rsidR="001C0F2B" w:rsidRDefault="001C0F2B" w:rsidP="001C0F2B">
      <w:pPr>
        <w:rPr>
          <w:rFonts w:hint="eastAsia"/>
          <w:sz w:val="32"/>
          <w:szCs w:val="32"/>
        </w:rPr>
      </w:pPr>
    </w:p>
    <w:p w:rsidR="001C0F2B" w:rsidRDefault="001C0F2B" w:rsidP="001C0F2B">
      <w:pPr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领队：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电话</w:t>
      </w:r>
      <w:r>
        <w:rPr>
          <w:rFonts w:hint="eastAsia"/>
          <w:sz w:val="32"/>
          <w:szCs w:val="32"/>
          <w:u w:val="single"/>
        </w:rPr>
        <w:t>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jc w:val="center"/>
              <w:rPr>
                <w:rFonts w:hint="eastAsia"/>
                <w:sz w:val="28"/>
                <w:szCs w:val="28"/>
              </w:rPr>
            </w:pPr>
            <w:r w:rsidRPr="00D625D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4" w:type="dxa"/>
          </w:tcPr>
          <w:p w:rsidR="001C0F2B" w:rsidRPr="00D625D7" w:rsidRDefault="001C0F2B" w:rsidP="00C47393">
            <w:pPr>
              <w:jc w:val="center"/>
              <w:rPr>
                <w:rFonts w:hint="eastAsia"/>
                <w:sz w:val="28"/>
                <w:szCs w:val="28"/>
              </w:rPr>
            </w:pPr>
            <w:r w:rsidRPr="00D625D7">
              <w:rPr>
                <w:rFonts w:hint="eastAsia"/>
                <w:sz w:val="28"/>
                <w:szCs w:val="28"/>
              </w:rPr>
              <w:t>队员姓名</w:t>
            </w:r>
          </w:p>
        </w:tc>
        <w:tc>
          <w:tcPr>
            <w:tcW w:w="1704" w:type="dxa"/>
          </w:tcPr>
          <w:p w:rsidR="001C0F2B" w:rsidRPr="00D625D7" w:rsidRDefault="001C0F2B" w:rsidP="00C47393">
            <w:pPr>
              <w:jc w:val="center"/>
              <w:rPr>
                <w:rFonts w:hint="eastAsia"/>
                <w:sz w:val="28"/>
                <w:szCs w:val="28"/>
              </w:rPr>
            </w:pPr>
            <w:r w:rsidRPr="00D625D7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05" w:type="dxa"/>
          </w:tcPr>
          <w:p w:rsidR="001C0F2B" w:rsidRPr="00D625D7" w:rsidRDefault="001C0F2B" w:rsidP="00C47393">
            <w:pPr>
              <w:jc w:val="center"/>
              <w:rPr>
                <w:rFonts w:hint="eastAsia"/>
                <w:sz w:val="28"/>
                <w:szCs w:val="28"/>
              </w:rPr>
            </w:pPr>
            <w:r w:rsidRPr="00D625D7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05" w:type="dxa"/>
          </w:tcPr>
          <w:p w:rsidR="001C0F2B" w:rsidRPr="00D625D7" w:rsidRDefault="001C0F2B" w:rsidP="00C47393">
            <w:pPr>
              <w:jc w:val="center"/>
              <w:rPr>
                <w:rFonts w:hint="eastAsia"/>
                <w:sz w:val="28"/>
                <w:szCs w:val="28"/>
              </w:rPr>
            </w:pPr>
            <w:r w:rsidRPr="00D625D7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jc w:val="center"/>
              <w:rPr>
                <w:rFonts w:hint="eastAsia"/>
                <w:sz w:val="28"/>
                <w:szCs w:val="28"/>
              </w:rPr>
            </w:pPr>
            <w:r w:rsidRPr="00D625D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jc w:val="center"/>
              <w:rPr>
                <w:rFonts w:hint="eastAsia"/>
                <w:sz w:val="28"/>
                <w:szCs w:val="28"/>
              </w:rPr>
            </w:pPr>
            <w:r w:rsidRPr="00D625D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jc w:val="center"/>
              <w:rPr>
                <w:rFonts w:hint="eastAsia"/>
                <w:sz w:val="28"/>
                <w:szCs w:val="28"/>
              </w:rPr>
            </w:pPr>
            <w:r w:rsidRPr="00D625D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  <w:tr w:rsidR="001C0F2B" w:rsidRPr="00D625D7" w:rsidTr="00C47393"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1C0F2B" w:rsidRPr="00D625D7" w:rsidRDefault="001C0F2B" w:rsidP="00C47393">
            <w:pPr>
              <w:rPr>
                <w:sz w:val="28"/>
                <w:szCs w:val="28"/>
              </w:rPr>
            </w:pPr>
          </w:p>
        </w:tc>
      </w:tr>
    </w:tbl>
    <w:p w:rsidR="001C0F2B" w:rsidRPr="001C0F2B" w:rsidRDefault="001C0F2B" w:rsidP="00F10BDC">
      <w:pPr>
        <w:widowControl/>
        <w:spacing w:before="100" w:beforeAutospacing="1" w:after="105"/>
        <w:jc w:val="left"/>
        <w:rPr>
          <w:rFonts w:ascii="宋体" w:eastAsiaTheme="minorEastAsia" w:hAnsi="宋体" w:cs="宋体"/>
          <w:color w:val="333333"/>
          <w:kern w:val="0"/>
          <w:szCs w:val="21"/>
        </w:rPr>
      </w:pPr>
    </w:p>
    <w:sectPr w:rsidR="001C0F2B" w:rsidRPr="001C0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EE" w:rsidRDefault="006E1EEE" w:rsidP="00C8638B">
      <w:r>
        <w:separator/>
      </w:r>
    </w:p>
  </w:endnote>
  <w:endnote w:type="continuationSeparator" w:id="1">
    <w:p w:rsidR="006E1EEE" w:rsidRDefault="006E1EEE" w:rsidP="00C8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EE" w:rsidRDefault="006E1EEE" w:rsidP="00C8638B">
      <w:r>
        <w:separator/>
      </w:r>
    </w:p>
  </w:footnote>
  <w:footnote w:type="continuationSeparator" w:id="1">
    <w:p w:rsidR="006E1EEE" w:rsidRDefault="006E1EEE" w:rsidP="00C86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F66"/>
    <w:multiLevelType w:val="singleLevel"/>
    <w:tmpl w:val="54FE5F66"/>
    <w:lvl w:ilvl="0">
      <w:start w:val="6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38B"/>
    <w:rsid w:val="001B4C86"/>
    <w:rsid w:val="001C0F2B"/>
    <w:rsid w:val="006E1EEE"/>
    <w:rsid w:val="00C8638B"/>
    <w:rsid w:val="00EA742F"/>
    <w:rsid w:val="00F1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3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38B"/>
    <w:rPr>
      <w:sz w:val="18"/>
      <w:szCs w:val="18"/>
    </w:rPr>
  </w:style>
  <w:style w:type="character" w:styleId="a5">
    <w:name w:val="Hyperlink"/>
    <w:basedOn w:val="a0"/>
    <w:uiPriority w:val="99"/>
    <w:unhideWhenUsed/>
    <w:rsid w:val="001C0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5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64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6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8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</Words>
  <Characters>1232</Characters>
  <Application>Microsoft Office Word</Application>
  <DocSecurity>0</DocSecurity>
  <Lines>10</Lines>
  <Paragraphs>2</Paragraphs>
  <ScaleCrop>false</ScaleCrop>
  <Company>SkyUN.Org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2015-03-11T07:13:00Z</dcterms:created>
  <dcterms:modified xsi:type="dcterms:W3CDTF">2015-03-11T07:13:00Z</dcterms:modified>
</cp:coreProperties>
</file>