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E8" w:rsidRDefault="000B1CFE">
      <w:pPr>
        <w:jc w:val="center"/>
        <w:rPr>
          <w:rFonts w:ascii="宋体" w:hAnsi="宋体"/>
          <w:color w:val="FF0000"/>
          <w:kern w:val="0"/>
          <w:sz w:val="120"/>
          <w:szCs w:val="120"/>
        </w:rPr>
      </w:pPr>
      <w:r>
        <w:rPr>
          <w:rFonts w:ascii="宋体" w:hAnsi="宋体" w:hint="eastAsia"/>
          <w:color w:val="FF0000"/>
          <w:spacing w:val="7"/>
          <w:w w:val="54"/>
          <w:kern w:val="0"/>
          <w:sz w:val="120"/>
          <w:szCs w:val="120"/>
          <w:fitText w:val="9235"/>
        </w:rPr>
        <w:t>共青团郑州师范学院委员会文</w:t>
      </w:r>
      <w:r>
        <w:rPr>
          <w:rFonts w:ascii="宋体" w:hAnsi="宋体" w:hint="eastAsia"/>
          <w:color w:val="FF0000"/>
          <w:spacing w:val="-1"/>
          <w:w w:val="54"/>
          <w:kern w:val="0"/>
          <w:sz w:val="120"/>
          <w:szCs w:val="120"/>
          <w:fitText w:val="9235"/>
        </w:rPr>
        <w:t>件</w:t>
      </w:r>
    </w:p>
    <w:p w:rsidR="007E4AE8" w:rsidRDefault="007E4AE8">
      <w:pPr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/>
          <w:sz w:val="32"/>
        </w:rPr>
        <w:pict>
          <v:group id="Group 3" o:spid="_x0000_s1026" style="position:absolute;left:0;text-align:left;margin-left:-23.4pt;margin-top:43.05pt;width:7in;height:46.8pt;z-index:1" coordsize="10080,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width:10080;height:936" o:preferrelative="f"/>
            <v:line id="Line 5" o:spid="_x0000_s1028" style="position:absolute" from="330,370" to="4695,371" o:preferrelative="t" strokecolor="red" strokeweight="2.25pt">
              <v:stroke miterlimit="2"/>
            </v:lin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AutoShape 6" o:spid="_x0000_s1029" type="#_x0000_t12" style="position:absolute;left:4800;top:156;width:483;height:481" o:preferrelative="t" fillcolor="red" strokecolor="red">
              <v:stroke miterlimit="2"/>
            </v:shape>
            <v:line id="Line 7" o:spid="_x0000_s1030" style="position:absolute" from="5370,372" to="9735,373" o:preferrelative="t" strokecolor="red" strokeweight="2.25pt">
              <v:stroke miterlimit="2"/>
            </v:line>
            <w10:wrap type="topAndBottom"/>
          </v:group>
        </w:pict>
      </w:r>
    </w:p>
    <w:p w:rsidR="007E4AE8" w:rsidRDefault="000B1CFE">
      <w:pPr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郑师院团</w:t>
      </w:r>
      <w:r>
        <w:rPr>
          <w:rFonts w:ascii="仿宋_GB2312" w:eastAsia="仿宋_GB2312" w:hAnsi="宋体" w:hint="eastAsia"/>
          <w:sz w:val="32"/>
        </w:rPr>
        <w:t>[2015]</w:t>
      </w:r>
      <w:r w:rsidR="00862C9C">
        <w:rPr>
          <w:rFonts w:ascii="仿宋_GB2312" w:eastAsia="仿宋_GB2312" w:hAnsi="宋体" w:hint="eastAsia"/>
          <w:sz w:val="32"/>
        </w:rPr>
        <w:t>24</w:t>
      </w:r>
      <w:r>
        <w:rPr>
          <w:rFonts w:ascii="仿宋_GB2312" w:eastAsia="仿宋_GB2312" w:hAnsi="宋体" w:hint="eastAsia"/>
          <w:sz w:val="32"/>
        </w:rPr>
        <w:t>号</w:t>
      </w:r>
      <w:bookmarkStart w:id="0" w:name="_GoBack"/>
      <w:bookmarkEnd w:id="0"/>
    </w:p>
    <w:p w:rsidR="007E4AE8" w:rsidRDefault="000B1CFE">
      <w:pPr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    </w:t>
      </w:r>
      <w:r>
        <w:rPr>
          <w:rFonts w:ascii="宋体" w:hAnsi="宋体" w:hint="eastAsia"/>
          <w:b/>
          <w:sz w:val="44"/>
          <w:szCs w:val="44"/>
        </w:rPr>
        <w:t>关于作好本学期推荐优秀团员</w:t>
      </w:r>
    </w:p>
    <w:p w:rsidR="007E4AE8" w:rsidRDefault="000B1CF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作入党积极分子工作的通知</w:t>
      </w:r>
    </w:p>
    <w:p w:rsidR="007E4AE8" w:rsidRDefault="007E4AE8">
      <w:pPr>
        <w:jc w:val="center"/>
        <w:rPr>
          <w:rFonts w:ascii="宋体" w:hAnsi="宋体"/>
          <w:sz w:val="44"/>
          <w:szCs w:val="44"/>
        </w:rPr>
      </w:pPr>
    </w:p>
    <w:p w:rsidR="007E4AE8" w:rsidRDefault="000B1CF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各团总支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7E4AE8" w:rsidRDefault="000B1C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推荐优秀团员作入党积极分子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以下简称“推优”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是党赋予共青团组织的一项光荣的任务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也是共青团发挥党的助手和后备军作用的重要内容。根据</w:t>
      </w:r>
      <w:r>
        <w:rPr>
          <w:rFonts w:ascii="仿宋_GB2312" w:eastAsia="仿宋_GB2312" w:hint="eastAsia"/>
          <w:sz w:val="32"/>
          <w:szCs w:val="32"/>
        </w:rPr>
        <w:t>2014</w:t>
      </w:r>
      <w:r>
        <w:rPr>
          <w:rFonts w:ascii="仿宋_GB2312" w:eastAsia="仿宋_GB2312" w:hint="eastAsia"/>
          <w:sz w:val="32"/>
          <w:szCs w:val="32"/>
        </w:rPr>
        <w:t>年《中国共产党发展党员工作细则》文件的通知精神，并结合我校实际，就本学期的推优工作特做如下通知：</w:t>
      </w:r>
    </w:p>
    <w:p w:rsidR="007E4AE8" w:rsidRDefault="000B1CFE">
      <w:pPr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一、“推优”的条件：</w:t>
      </w:r>
    </w:p>
    <w:p w:rsidR="007E4AE8" w:rsidRDefault="000B1CF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年满十八周岁拥有学籍的在校团员。</w:t>
      </w:r>
    </w:p>
    <w:p w:rsidR="007E4AE8" w:rsidRDefault="000B1CF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政治上、思想上、行动上和党中央保持高度一致，具有远大的共产主义理想，政治立场坚定，道德品质好，有意愿加入中国共产党且递交入党申请书的优秀共青团员。</w:t>
      </w:r>
    </w:p>
    <w:p w:rsidR="007E4AE8" w:rsidRDefault="000B1CF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积极参加各类政治学习活动，自觉学习党的重要思想及方针政策，参加业余党（团）校培训并结业。</w:t>
      </w:r>
    </w:p>
    <w:p w:rsidR="007E4AE8" w:rsidRDefault="000B1CF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</w:t>
      </w:r>
      <w:r>
        <w:rPr>
          <w:rFonts w:ascii="仿宋_GB2312" w:eastAsia="仿宋_GB2312" w:hint="eastAsia"/>
          <w:sz w:val="32"/>
          <w:szCs w:val="32"/>
        </w:rPr>
        <w:t>学习目的明确，刻苦努力，成绩优良，综合测评中等以上。</w:t>
      </w:r>
    </w:p>
    <w:p w:rsidR="007E4AE8" w:rsidRDefault="000B1CF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有较强的集体荣誉感，富有团队精神，团结同学，乐于助人，热心社会公益事业，能够发挥团员、团干部的先锋骨干作用。</w:t>
      </w:r>
    </w:p>
    <w:p w:rsidR="007E4AE8" w:rsidRDefault="000B1CF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认真贯彻执行学校的各项决定，自觉遵守各项规章制度，无违法乱纪行为，敢于同各种不良现象作斗争</w:t>
      </w:r>
      <w:r>
        <w:rPr>
          <w:rFonts w:ascii="仿宋_GB2312" w:eastAsia="仿宋_GB2312" w:hint="eastAsia"/>
          <w:sz w:val="32"/>
          <w:szCs w:val="32"/>
        </w:rPr>
        <w:t>，敢于进行批评与自我批评。</w:t>
      </w:r>
    </w:p>
    <w:p w:rsidR="007E4AE8" w:rsidRDefault="000B1CFE">
      <w:pPr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二、“推优”的步骤：</w:t>
      </w:r>
    </w:p>
    <w:p w:rsidR="007E4AE8" w:rsidRDefault="000B1CF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公示“推优”标准。以团支部为单位，向全体团员公示“推优”标准、方法、步骤，以增加“推优”工作的透明度。</w:t>
      </w:r>
    </w:p>
    <w:p w:rsidR="007E4AE8" w:rsidRDefault="000B1CF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培养。组织申请入党的团员或团干部参加学院业余党（团）校的培训。</w:t>
      </w:r>
    </w:p>
    <w:p w:rsidR="007E4AE8" w:rsidRDefault="000B1CF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民主评议。由团小组提名，团支部召开团员大会，对申请入党的团员进行民主评议，提出推荐对象，经学院团总支审核后报学院团委审定。</w:t>
      </w:r>
    </w:p>
    <w:p w:rsidR="007E4AE8" w:rsidRDefault="000B1CF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审查考核。学院团委经过认真考察，并征求学生处的意见后，确定“推优”名单。</w:t>
      </w:r>
    </w:p>
    <w:p w:rsidR="007E4AE8" w:rsidRDefault="000B1CF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公示“推优”名单。“推优”名单在全院公示后，校团委综合公示情况，对公示中反映</w:t>
      </w:r>
      <w:r>
        <w:rPr>
          <w:rFonts w:ascii="仿宋_GB2312" w:eastAsia="仿宋_GB2312" w:hint="eastAsia"/>
          <w:sz w:val="32"/>
          <w:szCs w:val="32"/>
        </w:rPr>
        <w:t>的问题进行调查，然后将“推优”登记表呈报学校党组织。</w:t>
      </w:r>
    </w:p>
    <w:p w:rsidR="007E4AE8" w:rsidRDefault="000B1CFE">
      <w:pPr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三、有关要求</w:t>
      </w:r>
    </w:p>
    <w:p w:rsidR="007E4AE8" w:rsidRDefault="000B1C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、原则上新生入校的第一学期不得参加“推优”（五年制前两年不得参加“推优”），对于特别优秀的学生将酌情考虑。</w:t>
      </w:r>
    </w:p>
    <w:p w:rsidR="007E4AE8" w:rsidRDefault="000B1C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、“推优”人数三年（四年）累计不得超过班级团员数的</w:t>
      </w:r>
      <w:r>
        <w:rPr>
          <w:rFonts w:ascii="仿宋_GB2312" w:eastAsia="仿宋_GB2312" w:hint="eastAsia"/>
          <w:sz w:val="32"/>
          <w:szCs w:val="32"/>
        </w:rPr>
        <w:t>50%</w:t>
      </w:r>
      <w:r>
        <w:rPr>
          <w:rFonts w:ascii="仿宋_GB2312" w:eastAsia="仿宋_GB2312" w:hint="eastAsia"/>
          <w:sz w:val="32"/>
          <w:szCs w:val="32"/>
        </w:rPr>
        <w:t>，各班可根据情况确定本次推荐人数。</w:t>
      </w:r>
    </w:p>
    <w:p w:rsidR="007E4AE8" w:rsidRDefault="000B1C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、各支部“推优”人数已过团员半数的，本学期将不再推荐。</w:t>
      </w:r>
    </w:p>
    <w:p w:rsidR="007E4AE8" w:rsidRDefault="000B1CF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各团总支在接到通知后高度重视，组织团员参加系部业余党（团）校学习有关党团知识，对照标准进行“推优”，并将“推优”名单及有关材料于</w:t>
      </w:r>
      <w:r w:rsidR="00862C9C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862C9C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日前报学院团委组织部（行政楼</w:t>
      </w:r>
      <w:r>
        <w:rPr>
          <w:rFonts w:ascii="仿宋_GB2312" w:eastAsia="仿宋_GB2312" w:hint="eastAsia"/>
          <w:sz w:val="32"/>
          <w:szCs w:val="32"/>
        </w:rPr>
        <w:t>123</w:t>
      </w:r>
      <w:r>
        <w:rPr>
          <w:rFonts w:ascii="仿宋_GB2312" w:eastAsia="仿宋_GB2312" w:hint="eastAsia"/>
          <w:sz w:val="32"/>
          <w:szCs w:val="32"/>
        </w:rPr>
        <w:t>室）。</w:t>
      </w:r>
    </w:p>
    <w:p w:rsidR="007E4AE8" w:rsidRDefault="007E4AE8">
      <w:pPr>
        <w:ind w:firstLine="600"/>
        <w:rPr>
          <w:rFonts w:ascii="仿宋_GB2312" w:eastAsia="仿宋_GB2312"/>
          <w:sz w:val="32"/>
          <w:szCs w:val="32"/>
        </w:rPr>
      </w:pPr>
    </w:p>
    <w:p w:rsidR="007E4AE8" w:rsidRDefault="007E4AE8">
      <w:pPr>
        <w:ind w:firstLine="600"/>
        <w:rPr>
          <w:rFonts w:ascii="仿宋_GB2312" w:eastAsia="仿宋_GB2312"/>
          <w:sz w:val="32"/>
          <w:szCs w:val="32"/>
        </w:rPr>
      </w:pPr>
    </w:p>
    <w:p w:rsidR="007E4AE8" w:rsidRDefault="000B1CFE">
      <w:pPr>
        <w:ind w:firstLineChars="1485" w:firstLine="4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</w:t>
      </w:r>
      <w:r w:rsidR="00862C9C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E4AE8" w:rsidRDefault="000B1CFE" w:rsidP="00862C9C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共青团郑州师范学院委员会</w:t>
      </w:r>
    </w:p>
    <w:p w:rsidR="007E4AE8" w:rsidRDefault="007E4AE8">
      <w:pPr>
        <w:ind w:firstLineChars="1485" w:firstLine="4752"/>
        <w:rPr>
          <w:rFonts w:ascii="仿宋_GB2312" w:eastAsia="仿宋_GB2312"/>
          <w:sz w:val="32"/>
          <w:szCs w:val="32"/>
        </w:rPr>
      </w:pPr>
    </w:p>
    <w:p w:rsidR="007E4AE8" w:rsidRDefault="007E4AE8">
      <w:pPr>
        <w:ind w:firstLineChars="1485" w:firstLine="4752"/>
        <w:rPr>
          <w:rFonts w:ascii="仿宋_GB2312" w:eastAsia="仿宋_GB2312"/>
          <w:sz w:val="32"/>
          <w:szCs w:val="32"/>
        </w:rPr>
      </w:pPr>
    </w:p>
    <w:p w:rsidR="007E4AE8" w:rsidRDefault="007E4AE8">
      <w:pPr>
        <w:ind w:firstLineChars="1485" w:firstLine="4752"/>
        <w:rPr>
          <w:rFonts w:ascii="仿宋_GB2312" w:eastAsia="仿宋_GB2312"/>
          <w:sz w:val="32"/>
          <w:szCs w:val="32"/>
        </w:rPr>
      </w:pPr>
    </w:p>
    <w:p w:rsidR="007E4AE8" w:rsidRDefault="007E4AE8" w:rsidP="00862C9C">
      <w:pPr>
        <w:rPr>
          <w:rFonts w:ascii="仿宋_GB2312" w:eastAsia="仿宋_GB2312"/>
          <w:sz w:val="32"/>
          <w:szCs w:val="32"/>
        </w:rPr>
      </w:pPr>
    </w:p>
    <w:p w:rsidR="007E4AE8" w:rsidRDefault="000B1CFE">
      <w:pPr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b/>
          <w:sz w:val="32"/>
          <w:u w:val="single"/>
        </w:rPr>
        <w:t>主题词</w:t>
      </w:r>
      <w:r>
        <w:rPr>
          <w:rFonts w:ascii="仿宋_GB2312" w:eastAsia="仿宋_GB2312" w:hint="eastAsia"/>
          <w:sz w:val="32"/>
          <w:u w:val="single"/>
        </w:rPr>
        <w:t>：</w:t>
      </w:r>
      <w:r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b/>
          <w:sz w:val="32"/>
          <w:u w:val="single"/>
        </w:rPr>
        <w:t>推荐</w:t>
      </w:r>
      <w:r>
        <w:rPr>
          <w:rFonts w:ascii="仿宋_GB2312" w:eastAsia="仿宋_GB2312" w:hint="eastAsia"/>
          <w:b/>
          <w:sz w:val="32"/>
          <w:u w:val="single"/>
        </w:rPr>
        <w:t xml:space="preserve">   </w:t>
      </w:r>
      <w:r>
        <w:rPr>
          <w:rFonts w:ascii="仿宋_GB2312" w:eastAsia="仿宋_GB2312" w:hint="eastAsia"/>
          <w:b/>
          <w:sz w:val="32"/>
          <w:u w:val="single"/>
        </w:rPr>
        <w:t>优秀团员</w:t>
      </w:r>
      <w:r>
        <w:rPr>
          <w:rFonts w:ascii="仿宋_GB2312" w:eastAsia="仿宋_GB2312" w:hint="eastAsia"/>
          <w:b/>
          <w:sz w:val="32"/>
          <w:u w:val="single"/>
        </w:rPr>
        <w:t xml:space="preserve">  </w:t>
      </w:r>
      <w:r w:rsidR="00862C9C">
        <w:rPr>
          <w:rFonts w:ascii="仿宋_GB2312" w:eastAsia="仿宋_GB2312" w:hint="eastAsia"/>
          <w:b/>
          <w:sz w:val="32"/>
          <w:u w:val="single"/>
        </w:rPr>
        <w:t xml:space="preserve">  </w:t>
      </w:r>
      <w:r>
        <w:rPr>
          <w:rFonts w:ascii="仿宋_GB2312" w:eastAsia="仿宋_GB2312" w:hint="eastAsia"/>
          <w:b/>
          <w:sz w:val="32"/>
          <w:u w:val="single"/>
        </w:rPr>
        <w:t xml:space="preserve"> </w:t>
      </w:r>
      <w:r>
        <w:rPr>
          <w:rFonts w:ascii="仿宋_GB2312" w:eastAsia="仿宋_GB2312" w:hint="eastAsia"/>
          <w:b/>
          <w:sz w:val="32"/>
          <w:u w:val="single"/>
        </w:rPr>
        <w:t>入党积极分子通知</w:t>
      </w:r>
      <w:r>
        <w:rPr>
          <w:rFonts w:ascii="仿宋_GB2312" w:eastAsia="仿宋_GB2312" w:hint="eastAsia"/>
          <w:b/>
          <w:sz w:val="32"/>
          <w:u w:val="single"/>
        </w:rPr>
        <w:t xml:space="preserve">        </w:t>
      </w:r>
    </w:p>
    <w:p w:rsidR="007E4AE8" w:rsidRDefault="000B1CFE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共青团郑州师范学院委员会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2015</w:t>
      </w:r>
      <w:r>
        <w:rPr>
          <w:rFonts w:ascii="仿宋_GB2312" w:eastAsia="仿宋_GB2312" w:hint="eastAsia"/>
          <w:sz w:val="32"/>
          <w:szCs w:val="32"/>
          <w:u w:val="single"/>
        </w:rPr>
        <w:t>年</w:t>
      </w:r>
      <w:r w:rsidR="00862C9C">
        <w:rPr>
          <w:rFonts w:ascii="仿宋_GB2312" w:eastAsia="仿宋_GB2312" w:hint="eastAsia"/>
          <w:sz w:val="32"/>
          <w:szCs w:val="32"/>
          <w:u w:val="single"/>
        </w:rPr>
        <w:t>10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>10</w:t>
      </w:r>
      <w:r>
        <w:rPr>
          <w:rFonts w:ascii="仿宋_GB2312" w:eastAsia="仿宋_GB2312" w:hint="eastAsia"/>
          <w:sz w:val="32"/>
          <w:szCs w:val="32"/>
          <w:u w:val="single"/>
        </w:rPr>
        <w:t>日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sectPr w:rsidR="007E4AE8" w:rsidSect="007E4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CFE" w:rsidRDefault="000B1CFE" w:rsidP="00862C9C">
      <w:r>
        <w:separator/>
      </w:r>
    </w:p>
  </w:endnote>
  <w:endnote w:type="continuationSeparator" w:id="1">
    <w:p w:rsidR="000B1CFE" w:rsidRDefault="000B1CFE" w:rsidP="00862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CFE" w:rsidRDefault="000B1CFE" w:rsidP="00862C9C">
      <w:r>
        <w:separator/>
      </w:r>
    </w:p>
  </w:footnote>
  <w:footnote w:type="continuationSeparator" w:id="1">
    <w:p w:rsidR="000B1CFE" w:rsidRDefault="000B1CFE" w:rsidP="00862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514"/>
    <w:rsid w:val="000B1CFE"/>
    <w:rsid w:val="00153E62"/>
    <w:rsid w:val="001F2ABC"/>
    <w:rsid w:val="00281ED5"/>
    <w:rsid w:val="002F6704"/>
    <w:rsid w:val="004F6CC5"/>
    <w:rsid w:val="006A0514"/>
    <w:rsid w:val="007E4AE8"/>
    <w:rsid w:val="00862C9C"/>
    <w:rsid w:val="00A46A01"/>
    <w:rsid w:val="00C36B29"/>
    <w:rsid w:val="00D12E72"/>
    <w:rsid w:val="00D30BBE"/>
    <w:rsid w:val="00D60737"/>
    <w:rsid w:val="0DAB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7E4AE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7E4AE8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E4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E4AE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AE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7E4AE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共青团郑州师范学院委员会文件</dc:title>
  <dc:creator>hp</dc:creator>
  <cp:lastModifiedBy>hp</cp:lastModifiedBy>
  <cp:revision>1</cp:revision>
  <dcterms:created xsi:type="dcterms:W3CDTF">2015-04-08T01:15:00Z</dcterms:created>
  <dcterms:modified xsi:type="dcterms:W3CDTF">2015-10-10T02:45:00Z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