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FF" w:rsidRDefault="004419FF" w:rsidP="004419FF">
      <w:pPr>
        <w:spacing w:line="560" w:lineRule="exact"/>
        <w:jc w:val="center"/>
        <w:rPr>
          <w:rFonts w:ascii="黑体" w:eastAsia="黑体"/>
          <w:b/>
          <w:sz w:val="48"/>
          <w:szCs w:val="48"/>
        </w:rPr>
      </w:pPr>
      <w:r>
        <w:rPr>
          <w:rFonts w:ascii="黑体" w:eastAsia="黑体" w:hint="eastAsia"/>
          <w:b/>
          <w:sz w:val="48"/>
          <w:szCs w:val="48"/>
        </w:rPr>
        <w:t>2017年职称材料审核接收安排表</w:t>
      </w:r>
    </w:p>
    <w:p w:rsidR="004419FF" w:rsidRDefault="004419FF" w:rsidP="004419FF">
      <w:pPr>
        <w:spacing w:line="560" w:lineRule="exact"/>
        <w:rPr>
          <w:rFonts w:ascii="仿宋_GB2312" w:eastAsia="仿宋_GB2312"/>
          <w:b/>
          <w:sz w:val="44"/>
          <w:szCs w:val="44"/>
        </w:rPr>
      </w:pPr>
    </w:p>
    <w:p w:rsidR="004419FF" w:rsidRDefault="004419FF" w:rsidP="004419FF">
      <w:pPr>
        <w:spacing w:line="560" w:lineRule="exact"/>
        <w:rPr>
          <w:rFonts w:ascii="仿宋_GB2312" w:eastAsia="仿宋_GB2312"/>
          <w:b/>
          <w:sz w:val="32"/>
          <w:szCs w:val="20"/>
        </w:rPr>
      </w:pPr>
    </w:p>
    <w:p w:rsidR="004419FF" w:rsidRDefault="004419FF" w:rsidP="004419FF">
      <w:pPr>
        <w:spacing w:line="560" w:lineRule="exact"/>
        <w:rPr>
          <w:rFonts w:ascii="仿宋_GB2312" w:eastAsia="仿宋_GB2312"/>
          <w:b/>
          <w:sz w:val="32"/>
        </w:rPr>
      </w:pPr>
      <w:r>
        <w:rPr>
          <w:rFonts w:ascii="仿宋_GB2312" w:eastAsia="仿宋_GB2312" w:hint="eastAsia"/>
          <w:b/>
          <w:sz w:val="32"/>
        </w:rPr>
        <w:t>一、时间安排</w:t>
      </w:r>
    </w:p>
    <w:p w:rsidR="004419FF" w:rsidRDefault="004419FF" w:rsidP="004419FF">
      <w:pPr>
        <w:spacing w:line="560" w:lineRule="exact"/>
        <w:ind w:firstLineChars="150" w:firstLine="480"/>
        <w:rPr>
          <w:rFonts w:ascii="仿宋_GB2312" w:eastAsia="仿宋_GB2312"/>
          <w:sz w:val="32"/>
        </w:rPr>
      </w:pPr>
      <w:r>
        <w:rPr>
          <w:rFonts w:ascii="仿宋_GB2312" w:eastAsia="仿宋_GB2312" w:hint="eastAsia"/>
          <w:sz w:val="32"/>
        </w:rPr>
        <w:t>1.3月15日上午   外语  中文  传播  历史  物理</w:t>
      </w:r>
    </w:p>
    <w:p w:rsidR="004419FF" w:rsidRDefault="004419FF" w:rsidP="004419FF">
      <w:pPr>
        <w:spacing w:line="560" w:lineRule="exact"/>
        <w:ind w:left="480" w:hangingChars="150" w:hanging="480"/>
        <w:rPr>
          <w:rFonts w:ascii="仿宋_GB2312" w:eastAsia="仿宋_GB2312"/>
          <w:sz w:val="32"/>
        </w:rPr>
      </w:pPr>
      <w:r>
        <w:rPr>
          <w:rFonts w:ascii="仿宋_GB2312" w:eastAsia="仿宋_GB2312" w:hint="eastAsia"/>
          <w:sz w:val="32"/>
        </w:rPr>
        <w:t xml:space="preserve">   2.3月15日下午   计算机  地理</w:t>
      </w:r>
      <w:r w:rsidR="00740BDA">
        <w:rPr>
          <w:rFonts w:ascii="仿宋_GB2312" w:eastAsia="仿宋_GB2312" w:hint="eastAsia"/>
          <w:sz w:val="32"/>
        </w:rPr>
        <w:t xml:space="preserve"> </w:t>
      </w:r>
      <w:r>
        <w:rPr>
          <w:rFonts w:ascii="仿宋_GB2312" w:eastAsia="仿宋_GB2312" w:hint="eastAsia"/>
          <w:sz w:val="32"/>
        </w:rPr>
        <w:t xml:space="preserve">初教学院 美术   </w:t>
      </w:r>
    </w:p>
    <w:p w:rsidR="004419FF" w:rsidRDefault="004419FF" w:rsidP="004419FF">
      <w:pPr>
        <w:spacing w:line="560" w:lineRule="exact"/>
        <w:ind w:leftChars="228" w:left="502"/>
        <w:rPr>
          <w:rFonts w:ascii="仿宋_GB2312" w:eastAsia="仿宋_GB2312"/>
          <w:sz w:val="32"/>
        </w:rPr>
      </w:pPr>
      <w:r>
        <w:rPr>
          <w:rFonts w:ascii="仿宋_GB2312" w:eastAsia="仿宋_GB2312" w:hint="eastAsia"/>
          <w:sz w:val="32"/>
        </w:rPr>
        <w:t xml:space="preserve">3.3月16日上午   音乐   政治 </w:t>
      </w:r>
      <w:r w:rsidR="00740BDA">
        <w:rPr>
          <w:rFonts w:ascii="仿宋_GB2312" w:eastAsia="仿宋_GB2312" w:hint="eastAsia"/>
          <w:sz w:val="32"/>
        </w:rPr>
        <w:t>思政部</w:t>
      </w:r>
      <w:r>
        <w:rPr>
          <w:rFonts w:ascii="仿宋_GB2312" w:eastAsia="仿宋_GB2312" w:hint="eastAsia"/>
          <w:sz w:val="32"/>
        </w:rPr>
        <w:t xml:space="preserve"> 副系列</w:t>
      </w:r>
      <w:r>
        <w:rPr>
          <w:rFonts w:ascii="仿宋_GB2312" w:eastAsia="仿宋_GB2312" w:hint="eastAsia"/>
          <w:color w:val="FF0000"/>
          <w:sz w:val="32"/>
        </w:rPr>
        <w:t xml:space="preserve"> </w:t>
      </w:r>
      <w:r w:rsidR="00740BDA" w:rsidRPr="00740BDA">
        <w:rPr>
          <w:rFonts w:ascii="仿宋_GB2312" w:eastAsia="仿宋_GB2312" w:hint="eastAsia"/>
          <w:color w:val="000000" w:themeColor="text1"/>
          <w:sz w:val="32"/>
        </w:rPr>
        <w:t>体育</w:t>
      </w:r>
    </w:p>
    <w:p w:rsidR="004419FF" w:rsidRDefault="004419FF" w:rsidP="004419FF">
      <w:pPr>
        <w:spacing w:line="560" w:lineRule="exact"/>
        <w:rPr>
          <w:rFonts w:ascii="仿宋_GB2312" w:eastAsia="仿宋_GB2312"/>
          <w:sz w:val="32"/>
        </w:rPr>
      </w:pPr>
      <w:r>
        <w:rPr>
          <w:rFonts w:ascii="仿宋_GB2312" w:eastAsia="仿宋_GB2312" w:hint="eastAsia"/>
          <w:sz w:val="32"/>
        </w:rPr>
        <w:t xml:space="preserve">   4．3月19日上午   生物  经济  教育 化学 </w:t>
      </w:r>
      <w:r w:rsidR="00740BDA">
        <w:rPr>
          <w:rFonts w:ascii="仿宋_GB2312" w:eastAsia="仿宋_GB2312" w:hint="eastAsia"/>
          <w:sz w:val="32"/>
        </w:rPr>
        <w:t>特教 数学</w:t>
      </w:r>
      <w:r>
        <w:rPr>
          <w:rFonts w:ascii="仿宋_GB2312" w:eastAsia="仿宋_GB2312" w:hint="eastAsia"/>
          <w:sz w:val="32"/>
        </w:rPr>
        <w:t xml:space="preserve">                 </w:t>
      </w:r>
    </w:p>
    <w:p w:rsidR="004419FF" w:rsidRPr="004419FF" w:rsidRDefault="004419FF" w:rsidP="004419FF">
      <w:pPr>
        <w:spacing w:line="560" w:lineRule="exact"/>
        <w:rPr>
          <w:rFonts w:ascii="仿宋_GB2312" w:eastAsia="仿宋_GB2312"/>
          <w:sz w:val="32"/>
        </w:rPr>
      </w:pPr>
      <w:r>
        <w:rPr>
          <w:rFonts w:ascii="仿宋_GB2312" w:eastAsia="仿宋_GB2312" w:hint="eastAsia"/>
          <w:sz w:val="32"/>
        </w:rPr>
        <w:t xml:space="preserve">   </w:t>
      </w:r>
      <w:r>
        <w:rPr>
          <w:rFonts w:ascii="仿宋_GB2312" w:eastAsia="仿宋_GB2312" w:hint="eastAsia"/>
          <w:b/>
          <w:sz w:val="32"/>
        </w:rPr>
        <w:t>二、注意事项</w:t>
      </w:r>
    </w:p>
    <w:p w:rsidR="004419FF" w:rsidRDefault="004419FF" w:rsidP="004419FF">
      <w:pPr>
        <w:spacing w:line="560" w:lineRule="exact"/>
        <w:rPr>
          <w:rFonts w:ascii="仿宋_GB2312" w:eastAsia="仿宋_GB2312"/>
          <w:sz w:val="32"/>
        </w:rPr>
      </w:pPr>
      <w:r>
        <w:rPr>
          <w:rFonts w:ascii="仿宋_GB2312" w:eastAsia="仿宋_GB2312" w:hint="eastAsia"/>
          <w:sz w:val="32"/>
        </w:rPr>
        <w:t xml:space="preserve">    1、审查接收材料时由学院相关负责人亲自带领职称评审人员进行材料审查。</w:t>
      </w:r>
    </w:p>
    <w:p w:rsidR="004419FF" w:rsidRDefault="004419FF" w:rsidP="004419FF">
      <w:pPr>
        <w:spacing w:line="560" w:lineRule="exact"/>
        <w:ind w:firstLineChars="200" w:firstLine="640"/>
        <w:rPr>
          <w:rFonts w:ascii="仿宋_GB2312" w:eastAsia="仿宋_GB2312"/>
          <w:sz w:val="32"/>
        </w:rPr>
      </w:pPr>
      <w:r>
        <w:rPr>
          <w:rFonts w:ascii="仿宋_GB2312" w:eastAsia="仿宋_GB2312" w:hint="eastAsia"/>
          <w:sz w:val="32"/>
        </w:rPr>
        <w:t>2、审查时需提交①本专业资格审查表一式三份（按事业编制和校聘两个表格填报，</w:t>
      </w:r>
      <w:r w:rsidRPr="004419FF">
        <w:rPr>
          <w:rFonts w:ascii="仿宋_GB2312" w:eastAsia="仿宋_GB2312" w:hint="eastAsia"/>
          <w:b/>
          <w:color w:val="FF0000"/>
          <w:sz w:val="32"/>
        </w:rPr>
        <w:t>需</w:t>
      </w:r>
      <w:r w:rsidR="00D67F5A">
        <w:rPr>
          <w:rFonts w:ascii="仿宋_GB2312" w:eastAsia="仿宋_GB2312" w:hint="eastAsia"/>
          <w:b/>
          <w:color w:val="FF0000"/>
          <w:sz w:val="32"/>
        </w:rPr>
        <w:t>书记</w:t>
      </w:r>
      <w:r w:rsidRPr="004419FF">
        <w:rPr>
          <w:rFonts w:ascii="仿宋_GB2312" w:eastAsia="仿宋_GB2312" w:hint="eastAsia"/>
          <w:b/>
          <w:color w:val="FF0000"/>
          <w:sz w:val="32"/>
        </w:rPr>
        <w:t>和</w:t>
      </w:r>
      <w:r w:rsidR="00D67F5A">
        <w:rPr>
          <w:rFonts w:ascii="仿宋_GB2312" w:eastAsia="仿宋_GB2312" w:hint="eastAsia"/>
          <w:b/>
          <w:color w:val="FF0000"/>
          <w:sz w:val="32"/>
        </w:rPr>
        <w:t>院长</w:t>
      </w:r>
      <w:r w:rsidRPr="004419FF">
        <w:rPr>
          <w:rFonts w:ascii="仿宋_GB2312" w:eastAsia="仿宋_GB2312" w:hint="eastAsia"/>
          <w:b/>
          <w:color w:val="FF0000"/>
          <w:sz w:val="32"/>
        </w:rPr>
        <w:t>同时签字</w:t>
      </w:r>
      <w:r>
        <w:rPr>
          <w:rFonts w:ascii="仿宋_GB2312" w:eastAsia="仿宋_GB2312" w:hint="eastAsia"/>
          <w:sz w:val="32"/>
        </w:rPr>
        <w:t>），用A4纸打印盖本部门公章。②本部门开展“公开、展示、考核、评议、监督”的情况报告、民主推荐结果。</w:t>
      </w:r>
    </w:p>
    <w:p w:rsidR="004419FF" w:rsidRDefault="004419FF" w:rsidP="004419FF">
      <w:pPr>
        <w:spacing w:line="560" w:lineRule="exact"/>
        <w:rPr>
          <w:rFonts w:ascii="仿宋_GB2312" w:eastAsia="仿宋_GB2312"/>
          <w:sz w:val="32"/>
        </w:rPr>
      </w:pPr>
      <w:r>
        <w:rPr>
          <w:rFonts w:ascii="仿宋_GB2312" w:eastAsia="仿宋_GB2312" w:hint="eastAsia"/>
          <w:sz w:val="32"/>
        </w:rPr>
        <w:t xml:space="preserve">    3、接收材料时间严格按照时间安排表进行，如因个人原因未能资格审查，后果自负。</w:t>
      </w:r>
    </w:p>
    <w:p w:rsidR="004419FF" w:rsidRDefault="004419FF" w:rsidP="004419FF">
      <w:pPr>
        <w:spacing w:line="560" w:lineRule="exact"/>
        <w:ind w:firstLineChars="1500" w:firstLine="4800"/>
        <w:rPr>
          <w:rFonts w:ascii="仿宋_GB2312" w:eastAsia="仿宋_GB2312"/>
          <w:sz w:val="32"/>
        </w:rPr>
      </w:pPr>
      <w:r>
        <w:rPr>
          <w:rFonts w:ascii="仿宋_GB2312" w:eastAsia="仿宋_GB2312" w:hint="eastAsia"/>
          <w:sz w:val="32"/>
        </w:rPr>
        <w:t>郑州师范学院人事处</w:t>
      </w:r>
    </w:p>
    <w:p w:rsidR="004419FF" w:rsidRDefault="004419FF" w:rsidP="004419FF">
      <w:pPr>
        <w:spacing w:line="560" w:lineRule="exact"/>
        <w:ind w:firstLineChars="1350" w:firstLine="4320"/>
        <w:rPr>
          <w:rFonts w:ascii="仿宋_GB2312" w:eastAsia="仿宋_GB2312"/>
          <w:sz w:val="32"/>
        </w:rPr>
      </w:pPr>
      <w:r>
        <w:rPr>
          <w:rFonts w:ascii="仿宋_GB2312" w:eastAsia="仿宋_GB2312" w:hint="eastAsia"/>
          <w:sz w:val="32"/>
        </w:rPr>
        <w:t xml:space="preserve">  二○一八年三月十四日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94D68"/>
    <w:rsid w:val="003D37D8"/>
    <w:rsid w:val="00426133"/>
    <w:rsid w:val="004358AB"/>
    <w:rsid w:val="004419FF"/>
    <w:rsid w:val="004C43FD"/>
    <w:rsid w:val="005A6A4C"/>
    <w:rsid w:val="00740BDA"/>
    <w:rsid w:val="008B7726"/>
    <w:rsid w:val="00A32641"/>
    <w:rsid w:val="00D31D50"/>
    <w:rsid w:val="00D67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194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2018-03-14T03:00:00Z</cp:lastPrinted>
  <dcterms:created xsi:type="dcterms:W3CDTF">2008-09-11T17:20:00Z</dcterms:created>
  <dcterms:modified xsi:type="dcterms:W3CDTF">2018-03-14T03:03:00Z</dcterms:modified>
</cp:coreProperties>
</file>