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1" w:rsidRDefault="00C8648E">
      <w:pPr>
        <w:rPr>
          <w:rFonts w:eastAsia="黑体"/>
        </w:rPr>
      </w:pPr>
      <w:r>
        <w:rPr>
          <w:rFonts w:eastAsia="黑体"/>
        </w:rPr>
        <w:t>附件</w:t>
      </w:r>
    </w:p>
    <w:p w:rsidR="00AC0681" w:rsidRDefault="00AC0681">
      <w:pPr>
        <w:snapToGrid w:val="0"/>
        <w:spacing w:line="120" w:lineRule="auto"/>
        <w:rPr>
          <w:rFonts w:eastAsia="华文中宋"/>
        </w:rPr>
      </w:pPr>
    </w:p>
    <w:p w:rsidR="00AC0681" w:rsidRDefault="00C8648E">
      <w:pPr>
        <w:jc w:val="center"/>
        <w:rPr>
          <w:rFonts w:eastAsia="华文中宋"/>
        </w:rPr>
      </w:pPr>
      <w:r>
        <w:rPr>
          <w:rFonts w:eastAsia="方正小标宋简体"/>
          <w:color w:val="000000"/>
          <w:sz w:val="44"/>
          <w:szCs w:val="44"/>
        </w:rPr>
        <w:t>郑州市高层次人才分类认定标准（</w:t>
      </w:r>
      <w:r>
        <w:rPr>
          <w:rFonts w:eastAsia="方正小标宋简体"/>
          <w:color w:val="000000"/>
          <w:sz w:val="44"/>
          <w:szCs w:val="44"/>
        </w:rPr>
        <w:t>2019</w:t>
      </w:r>
      <w:r>
        <w:rPr>
          <w:rFonts w:eastAsia="方正小标宋简体"/>
          <w:color w:val="000000"/>
          <w:sz w:val="44"/>
          <w:szCs w:val="44"/>
        </w:rPr>
        <w:t>）</w:t>
      </w:r>
    </w:p>
    <w:p w:rsidR="00AC0681" w:rsidRDefault="00AC0681">
      <w:pPr>
        <w:snapToGrid w:val="0"/>
        <w:spacing w:line="120" w:lineRule="auto"/>
        <w:rPr>
          <w:rFonts w:eastAsia="华文中宋"/>
        </w:rPr>
      </w:pPr>
    </w:p>
    <w:p w:rsidR="00AC0681" w:rsidRDefault="00C8648E">
      <w:pPr>
        <w:ind w:firstLineChars="200" w:firstLine="632"/>
        <w:rPr>
          <w:rFonts w:eastAsia="仿宋_GB2312"/>
        </w:rPr>
      </w:pPr>
      <w:r>
        <w:rPr>
          <w:rFonts w:eastAsia="仿宋_GB2312"/>
        </w:rPr>
        <w:t>根据《郑州市高层次人才分类认定实施细则（暂行）》的有关规定，按照市人才工作领导小组会议精神，现将</w:t>
      </w:r>
      <w:bookmarkStart w:id="0" w:name="_GoBack"/>
      <w:bookmarkEnd w:id="0"/>
      <w:r>
        <w:rPr>
          <w:rFonts w:eastAsia="仿宋_GB2312"/>
        </w:rPr>
        <w:t>《郑州市高层次人才分类认定标准（</w:t>
      </w:r>
      <w:r>
        <w:rPr>
          <w:rFonts w:eastAsia="仿宋_GB2312"/>
        </w:rPr>
        <w:t>2019</w:t>
      </w:r>
      <w:r>
        <w:rPr>
          <w:rFonts w:eastAsia="仿宋_GB2312"/>
        </w:rPr>
        <w:t>）》公布如下。自第二批高层次人才分类认定开始实行，原有标准与此不一致的，即时废止。</w:t>
      </w:r>
    </w:p>
    <w:p w:rsidR="00AC0681" w:rsidRDefault="00AC0681">
      <w:pPr>
        <w:snapToGrid w:val="0"/>
        <w:spacing w:line="120" w:lineRule="auto"/>
        <w:ind w:firstLineChars="200" w:firstLine="632"/>
        <w:rPr>
          <w:rFonts w:eastAsia="仿宋_GB2312"/>
        </w:rPr>
      </w:pPr>
    </w:p>
    <w:tbl>
      <w:tblPr>
        <w:tblW w:w="9545" w:type="dxa"/>
        <w:jc w:val="center"/>
        <w:tblCellSpacing w:w="15" w:type="dxa"/>
        <w:tblInd w:w="2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800"/>
        <w:gridCol w:w="4567"/>
        <w:gridCol w:w="178"/>
      </w:tblGrid>
      <w:tr w:rsidR="00AC0681">
        <w:trPr>
          <w:trHeight w:val="406"/>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pStyle w:val="a5"/>
              <w:snapToGrid w:val="0"/>
              <w:jc w:val="center"/>
              <w:rPr>
                <w:rFonts w:eastAsia="黑体"/>
              </w:rPr>
            </w:pPr>
            <w:r>
              <w:rPr>
                <w:rFonts w:eastAsia="黑体"/>
              </w:rPr>
              <w:t>原</w:t>
            </w:r>
            <w:r>
              <w:rPr>
                <w:rFonts w:eastAsia="黑体"/>
              </w:rPr>
              <w:t xml:space="preserve">  </w:t>
            </w:r>
            <w:r>
              <w:rPr>
                <w:rFonts w:eastAsia="黑体"/>
              </w:rPr>
              <w:t>标</w:t>
            </w:r>
            <w:r>
              <w:rPr>
                <w:rFonts w:eastAsia="黑体"/>
              </w:rPr>
              <w:t xml:space="preserve">  </w:t>
            </w:r>
            <w:r>
              <w:rPr>
                <w:rFonts w:eastAsia="黑体"/>
              </w:rPr>
              <w:t>准</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pStyle w:val="a5"/>
              <w:snapToGrid w:val="0"/>
              <w:jc w:val="center"/>
              <w:rPr>
                <w:rFonts w:eastAsia="黑体"/>
              </w:rPr>
            </w:pPr>
            <w:r>
              <w:rPr>
                <w:rFonts w:eastAsia="黑体"/>
              </w:rPr>
              <w:t>新</w:t>
            </w:r>
            <w:r>
              <w:rPr>
                <w:rFonts w:eastAsia="黑体"/>
              </w:rPr>
              <w:t xml:space="preserve">  </w:t>
            </w:r>
            <w:r>
              <w:rPr>
                <w:rFonts w:eastAsia="黑体"/>
              </w:rPr>
              <w:t>标</w:t>
            </w:r>
            <w:r>
              <w:rPr>
                <w:rFonts w:eastAsia="黑体"/>
              </w:rPr>
              <w:t xml:space="preserve">  </w:t>
            </w:r>
            <w:r>
              <w:rPr>
                <w:rFonts w:eastAsia="黑体"/>
              </w:rPr>
              <w:t>准</w:t>
            </w:r>
          </w:p>
        </w:tc>
      </w:tr>
      <w:tr w:rsidR="00AC0681">
        <w:trPr>
          <w:trHeight w:val="90"/>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rsidP="005C29DE">
            <w:pPr>
              <w:snapToGrid w:val="0"/>
              <w:ind w:firstLineChars="210" w:firstLine="495"/>
              <w:rPr>
                <w:sz w:val="24"/>
                <w:szCs w:val="24"/>
              </w:rPr>
            </w:pPr>
            <w:r>
              <w:rPr>
                <w:sz w:val="24"/>
                <w:szCs w:val="24"/>
              </w:rPr>
              <w:t>高层次人才认定分为四个层次：分别是顶尖人才、国家级领军人才、地方级领军人才、地方突出贡献人才。</w:t>
            </w:r>
            <w:r>
              <w:rPr>
                <w:sz w:val="24"/>
                <w:szCs w:val="24"/>
              </w:rPr>
              <w:t>分类认定标准如下：</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rPr>
                <w:sz w:val="24"/>
                <w:szCs w:val="24"/>
              </w:rPr>
            </w:pPr>
            <w:r>
              <w:rPr>
                <w:sz w:val="24"/>
                <w:szCs w:val="24"/>
              </w:rPr>
              <w:t>高层次人才认定分为四个层次：分别是顶尖人才、国家级领军人才、地方级领军人才、地方突出贡献人才。</w:t>
            </w:r>
            <w:r>
              <w:rPr>
                <w:sz w:val="24"/>
                <w:szCs w:val="24"/>
              </w:rPr>
              <w:t>对在郑州工作，且符合《外国人来华工作分类标准（试行）》中规定的入选国内人才引进计划、符合国际公认的专业成就认定标准的外国高端人才，可参照下列分类认定标准进行认定；没有纳入明确标准的，可按照</w:t>
            </w:r>
            <w:r>
              <w:rPr>
                <w:sz w:val="24"/>
                <w:szCs w:val="24"/>
              </w:rPr>
              <w:t>“</w:t>
            </w:r>
            <w:r>
              <w:rPr>
                <w:sz w:val="24"/>
                <w:szCs w:val="24"/>
              </w:rPr>
              <w:t>相当于上述层次的人才</w:t>
            </w:r>
            <w:r>
              <w:rPr>
                <w:sz w:val="24"/>
                <w:szCs w:val="24"/>
              </w:rPr>
              <w:t>”</w:t>
            </w:r>
            <w:r>
              <w:rPr>
                <w:sz w:val="24"/>
                <w:szCs w:val="24"/>
              </w:rPr>
              <w:t>进行申报。</w:t>
            </w:r>
            <w:r>
              <w:rPr>
                <w:sz w:val="24"/>
                <w:szCs w:val="24"/>
              </w:rPr>
              <w:t>分类认定标准如下：</w:t>
            </w:r>
          </w:p>
        </w:tc>
      </w:tr>
      <w:tr w:rsidR="00AC0681">
        <w:trPr>
          <w:trHeight w:val="74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（一）顶尖人才主要面向全球顶尖人才，应符合下列标准之一：</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（一）顶尖人才主要面向全球顶尖人才，应符合下列标准之一：</w:t>
            </w:r>
          </w:p>
        </w:tc>
      </w:tr>
      <w:tr w:rsidR="00AC0681">
        <w:trPr>
          <w:trHeight w:val="890"/>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．诺贝尔奖获得者（物理、化学、生理或医学、文学、经济学奖）；国家最高科学技术奖获得者。</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rsidP="005C29DE">
            <w:pPr>
              <w:snapToGrid w:val="0"/>
              <w:ind w:firstLineChars="210" w:firstLine="495"/>
              <w:rPr>
                <w:sz w:val="24"/>
                <w:szCs w:val="24"/>
              </w:rPr>
            </w:pPr>
            <w:r>
              <w:rPr>
                <w:sz w:val="24"/>
                <w:szCs w:val="24"/>
              </w:rPr>
              <w:t>1</w:t>
            </w:r>
            <w:r>
              <w:rPr>
                <w:sz w:val="24"/>
                <w:szCs w:val="24"/>
              </w:rPr>
              <w:t>．诺贝尔奖获得者（物理、化学、生理或医学、文学、经济学奖）；国家最高科学技术奖获得者。</w:t>
            </w:r>
          </w:p>
        </w:tc>
      </w:tr>
      <w:tr w:rsidR="00AC0681">
        <w:trPr>
          <w:trHeight w:val="805"/>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rsidP="005C29DE">
            <w:pPr>
              <w:snapToGrid w:val="0"/>
              <w:ind w:firstLineChars="210" w:firstLine="495"/>
              <w:rPr>
                <w:sz w:val="24"/>
                <w:szCs w:val="24"/>
              </w:rPr>
            </w:pPr>
            <w:r>
              <w:rPr>
                <w:sz w:val="24"/>
                <w:szCs w:val="24"/>
              </w:rPr>
              <w:t>2</w:t>
            </w:r>
            <w:r>
              <w:rPr>
                <w:sz w:val="24"/>
                <w:szCs w:val="24"/>
              </w:rPr>
              <w:t>．中国科学院院士、中国工程院院士；中国社会科学院学部委员、荣誉学部委员。</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rsidP="005C29DE">
            <w:pPr>
              <w:snapToGrid w:val="0"/>
              <w:ind w:firstLineChars="210" w:firstLine="495"/>
              <w:rPr>
                <w:sz w:val="24"/>
                <w:szCs w:val="24"/>
              </w:rPr>
            </w:pPr>
            <w:r>
              <w:rPr>
                <w:sz w:val="24"/>
                <w:szCs w:val="24"/>
              </w:rPr>
              <w:t>2</w:t>
            </w:r>
            <w:r>
              <w:rPr>
                <w:sz w:val="24"/>
                <w:szCs w:val="24"/>
              </w:rPr>
              <w:t>．中国科学院院士、中国工程院院士；中国社会科学院学部委员、荣誉学部委员。</w:t>
            </w:r>
          </w:p>
        </w:tc>
      </w:tr>
      <w:tr w:rsidR="00AC0681">
        <w:trPr>
          <w:trHeight w:val="1865"/>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rsidP="005C29DE">
            <w:pPr>
              <w:snapToGrid w:val="0"/>
              <w:ind w:firstLineChars="210" w:firstLine="495"/>
              <w:rPr>
                <w:sz w:val="24"/>
                <w:szCs w:val="24"/>
              </w:rPr>
            </w:pPr>
            <w:r>
              <w:rPr>
                <w:sz w:val="24"/>
                <w:szCs w:val="24"/>
              </w:rPr>
              <w:t>3</w:t>
            </w:r>
            <w:r>
              <w:rPr>
                <w:sz w:val="24"/>
                <w:szCs w:val="24"/>
              </w:rPr>
              <w:t>．美国、日本、德国、法国、英国、意大利、加拿大、瑞典、丹麦、挪威、芬兰、比利时、瑞士、奥地利、荷兰、澳大利亚、新西兰、俄罗斯、新加坡、韩国、西班牙、印度、乌克兰、以色列等国家院士。</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rsidP="005C29DE">
            <w:pPr>
              <w:snapToGrid w:val="0"/>
              <w:ind w:firstLineChars="210" w:firstLine="495"/>
              <w:rPr>
                <w:sz w:val="24"/>
                <w:szCs w:val="24"/>
              </w:rPr>
            </w:pPr>
            <w:r>
              <w:rPr>
                <w:sz w:val="24"/>
                <w:szCs w:val="24"/>
              </w:rPr>
              <w:t>3</w:t>
            </w:r>
            <w:r>
              <w:rPr>
                <w:sz w:val="24"/>
                <w:szCs w:val="24"/>
              </w:rPr>
              <w:t>．美国、日本、德国、法国、英国、意大利、加拿大、瑞典、丹麦、挪威、芬兰、比利时、瑞士、奥地利、荷兰、澳大利亚、新西兰、俄罗斯、新加坡、韩国、西班牙、印度、乌克兰、以色列等发达国家相当于院士的最高学术权威机构会员。</w:t>
            </w:r>
          </w:p>
        </w:tc>
      </w:tr>
      <w:tr w:rsidR="00AC0681">
        <w:trPr>
          <w:trHeight w:val="53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rFonts w:eastAsia="黑体"/>
                <w:sz w:val="24"/>
                <w:szCs w:val="24"/>
              </w:rPr>
              <w:lastRenderedPageBreak/>
              <w:t>原</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jc w:val="center"/>
              <w:rPr>
                <w:sz w:val="24"/>
                <w:szCs w:val="24"/>
              </w:rPr>
            </w:pPr>
            <w:r>
              <w:rPr>
                <w:rFonts w:eastAsia="黑体"/>
                <w:sz w:val="24"/>
                <w:szCs w:val="24"/>
              </w:rPr>
              <w:t>新</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r>
      <w:tr w:rsidR="00AC0681">
        <w:trPr>
          <w:trHeight w:val="53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4</w:t>
            </w:r>
            <w:r>
              <w:rPr>
                <w:sz w:val="24"/>
                <w:szCs w:val="24"/>
              </w:rPr>
              <w:t>．国家</w:t>
            </w:r>
            <w:r>
              <w:rPr>
                <w:sz w:val="24"/>
                <w:szCs w:val="24"/>
              </w:rPr>
              <w:t>“</w:t>
            </w:r>
            <w:r>
              <w:rPr>
                <w:sz w:val="24"/>
                <w:szCs w:val="24"/>
              </w:rPr>
              <w:t>万人计划</w:t>
            </w:r>
            <w:r>
              <w:rPr>
                <w:sz w:val="24"/>
                <w:szCs w:val="24"/>
              </w:rPr>
              <w:t>”</w:t>
            </w:r>
            <w:r>
              <w:rPr>
                <w:sz w:val="24"/>
                <w:szCs w:val="24"/>
              </w:rPr>
              <w:t>杰出人才人选。</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rPr>
                <w:b/>
                <w:color w:val="FF0000"/>
                <w:szCs w:val="21"/>
              </w:rPr>
            </w:pPr>
            <w:r>
              <w:rPr>
                <w:sz w:val="24"/>
                <w:szCs w:val="24"/>
              </w:rPr>
              <w:t>4</w:t>
            </w:r>
            <w:r>
              <w:rPr>
                <w:sz w:val="24"/>
                <w:szCs w:val="24"/>
              </w:rPr>
              <w:t>．国家</w:t>
            </w:r>
            <w:r>
              <w:rPr>
                <w:sz w:val="24"/>
                <w:szCs w:val="24"/>
              </w:rPr>
              <w:t>“</w:t>
            </w:r>
            <w:r>
              <w:rPr>
                <w:sz w:val="24"/>
                <w:szCs w:val="24"/>
              </w:rPr>
              <w:t>万人计划</w:t>
            </w:r>
            <w:r>
              <w:rPr>
                <w:sz w:val="24"/>
                <w:szCs w:val="24"/>
              </w:rPr>
              <w:t>”</w:t>
            </w:r>
            <w:r>
              <w:rPr>
                <w:sz w:val="24"/>
                <w:szCs w:val="24"/>
              </w:rPr>
              <w:t>杰出人才人选。</w:t>
            </w:r>
          </w:p>
        </w:tc>
      </w:tr>
      <w:tr w:rsidR="00AC0681">
        <w:trPr>
          <w:trHeight w:val="1058"/>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5</w:t>
            </w:r>
            <w:r>
              <w:rPr>
                <w:sz w:val="24"/>
                <w:szCs w:val="24"/>
              </w:rPr>
              <w:t>．《外国人来华工作分类标准（试行）》中规定的入选国内人才引进计划、符合国际公认的专业成就认定标准的外国高端人才。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sz w:val="24"/>
                <w:szCs w:val="24"/>
              </w:rPr>
              <w:t>本条删除</w:t>
            </w:r>
          </w:p>
        </w:tc>
      </w:tr>
      <w:tr w:rsidR="00AC0681">
        <w:trPr>
          <w:trHeight w:val="724"/>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6</w:t>
            </w:r>
            <w:r>
              <w:rPr>
                <w:sz w:val="24"/>
                <w:szCs w:val="24"/>
              </w:rPr>
              <w:t>．近</w:t>
            </w:r>
            <w:r>
              <w:rPr>
                <w:sz w:val="24"/>
                <w:szCs w:val="24"/>
              </w:rPr>
              <w:t>5</w:t>
            </w:r>
            <w:r>
              <w:rPr>
                <w:sz w:val="24"/>
                <w:szCs w:val="24"/>
              </w:rPr>
              <w:t>年担任世界</w:t>
            </w:r>
            <w:r>
              <w:rPr>
                <w:sz w:val="24"/>
                <w:szCs w:val="24"/>
              </w:rPr>
              <w:t>500</w:t>
            </w:r>
            <w:r>
              <w:rPr>
                <w:sz w:val="24"/>
                <w:szCs w:val="24"/>
              </w:rPr>
              <w:t>强企业总部首席执行官、首席运营官、首席技术官。</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pStyle w:val="a5"/>
              <w:snapToGrid w:val="0"/>
              <w:ind w:firstLineChars="214" w:firstLine="505"/>
              <w:jc w:val="center"/>
              <w:rPr>
                <w:rFonts w:eastAsia="宋体"/>
                <w:sz w:val="21"/>
                <w:szCs w:val="21"/>
              </w:rPr>
            </w:pPr>
            <w:r>
              <w:rPr>
                <w:rFonts w:eastAsia="宋体"/>
              </w:rPr>
              <w:t>6</w:t>
            </w:r>
            <w:r>
              <w:rPr>
                <w:rFonts w:eastAsia="宋体"/>
              </w:rPr>
              <w:t>．近</w:t>
            </w:r>
            <w:r>
              <w:rPr>
                <w:rFonts w:eastAsia="宋体"/>
              </w:rPr>
              <w:t>5</w:t>
            </w:r>
            <w:r>
              <w:rPr>
                <w:rFonts w:eastAsia="宋体"/>
              </w:rPr>
              <w:t>年担任世界</w:t>
            </w:r>
            <w:r>
              <w:rPr>
                <w:rFonts w:eastAsia="宋体"/>
              </w:rPr>
              <w:t>500</w:t>
            </w:r>
            <w:r>
              <w:rPr>
                <w:rFonts w:eastAsia="宋体"/>
              </w:rPr>
              <w:t>强企业总部首席执行官、首席运营官、首席技术官。</w:t>
            </w:r>
          </w:p>
        </w:tc>
      </w:tr>
      <w:tr w:rsidR="00AC0681">
        <w:trPr>
          <w:trHeight w:val="50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7</w:t>
            </w:r>
            <w:r>
              <w:rPr>
                <w:sz w:val="24"/>
                <w:szCs w:val="24"/>
              </w:rPr>
              <w:t>．相当于上述层次的顶尖人才。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rPr>
                <w:szCs w:val="21"/>
              </w:rPr>
            </w:pPr>
            <w:r>
              <w:rPr>
                <w:sz w:val="24"/>
                <w:szCs w:val="24"/>
              </w:rPr>
              <w:t>7</w:t>
            </w:r>
            <w:r>
              <w:rPr>
                <w:sz w:val="24"/>
                <w:szCs w:val="24"/>
              </w:rPr>
              <w:t>．相当于上述层次的顶尖人才。</w:t>
            </w:r>
          </w:p>
        </w:tc>
      </w:tr>
      <w:tr w:rsidR="00AC0681">
        <w:trPr>
          <w:trHeight w:val="766"/>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（二）国家级领军人才主要面向国内顶尖人才，应符合下列标准之一：</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（二）国家级领军人才主要面向国内顶尖人才，应符合下列标准之一：</w:t>
            </w:r>
          </w:p>
        </w:tc>
      </w:tr>
      <w:tr w:rsidR="00AC0681">
        <w:trPr>
          <w:trHeight w:val="5714"/>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．国家</w:t>
            </w:r>
            <w:r>
              <w:rPr>
                <w:sz w:val="24"/>
                <w:szCs w:val="24"/>
              </w:rPr>
              <w:t>“</w:t>
            </w:r>
            <w:r>
              <w:rPr>
                <w:sz w:val="24"/>
                <w:szCs w:val="24"/>
              </w:rPr>
              <w:t>千人计划</w:t>
            </w:r>
            <w:r>
              <w:rPr>
                <w:sz w:val="24"/>
                <w:szCs w:val="24"/>
              </w:rPr>
              <w:t>”</w:t>
            </w:r>
            <w:r>
              <w:rPr>
                <w:sz w:val="24"/>
                <w:szCs w:val="24"/>
              </w:rPr>
              <w:t>（不含</w:t>
            </w:r>
            <w:r>
              <w:rPr>
                <w:sz w:val="24"/>
                <w:szCs w:val="24"/>
              </w:rPr>
              <w:t>“</w:t>
            </w:r>
            <w:r>
              <w:rPr>
                <w:sz w:val="24"/>
                <w:szCs w:val="24"/>
              </w:rPr>
              <w:t>千人计划</w:t>
            </w:r>
            <w:r>
              <w:rPr>
                <w:sz w:val="24"/>
                <w:szCs w:val="24"/>
              </w:rPr>
              <w:t>”</w:t>
            </w:r>
            <w:r>
              <w:rPr>
                <w:sz w:val="24"/>
                <w:szCs w:val="24"/>
              </w:rPr>
              <w:t>青年项目）人选；国家</w:t>
            </w:r>
            <w:r>
              <w:rPr>
                <w:sz w:val="24"/>
                <w:szCs w:val="24"/>
              </w:rPr>
              <w:t>“</w:t>
            </w:r>
            <w:r>
              <w:rPr>
                <w:sz w:val="24"/>
                <w:szCs w:val="24"/>
              </w:rPr>
              <w:t>万人计划</w:t>
            </w:r>
            <w:r>
              <w:rPr>
                <w:sz w:val="24"/>
                <w:szCs w:val="24"/>
              </w:rPr>
              <w:t>”</w:t>
            </w:r>
            <w:r>
              <w:rPr>
                <w:sz w:val="24"/>
                <w:szCs w:val="24"/>
              </w:rPr>
              <w:t>领军人才；全国杰出专业技术人才；百千万人才工程国家级人选；茅盾文学奖获得者；鲁迅文学奖获得者；全国宣传文化系统</w:t>
            </w:r>
            <w:r>
              <w:rPr>
                <w:sz w:val="24"/>
                <w:szCs w:val="24"/>
              </w:rPr>
              <w:t>“</w:t>
            </w:r>
            <w:r>
              <w:rPr>
                <w:sz w:val="24"/>
                <w:szCs w:val="24"/>
              </w:rPr>
              <w:t>四个一批</w:t>
            </w:r>
            <w:r>
              <w:rPr>
                <w:sz w:val="24"/>
                <w:szCs w:val="24"/>
              </w:rPr>
              <w:t>”</w:t>
            </w:r>
            <w:r>
              <w:rPr>
                <w:sz w:val="24"/>
                <w:szCs w:val="24"/>
              </w:rPr>
              <w:t>人才；中科院</w:t>
            </w:r>
            <w:r>
              <w:rPr>
                <w:sz w:val="24"/>
                <w:szCs w:val="24"/>
              </w:rPr>
              <w:t>“</w:t>
            </w:r>
            <w:r>
              <w:rPr>
                <w:sz w:val="24"/>
                <w:szCs w:val="24"/>
              </w:rPr>
              <w:t>百人计划</w:t>
            </w:r>
            <w:r>
              <w:rPr>
                <w:sz w:val="24"/>
                <w:szCs w:val="24"/>
              </w:rPr>
              <w:t>”A</w:t>
            </w:r>
            <w:r>
              <w:rPr>
                <w:sz w:val="24"/>
                <w:szCs w:val="24"/>
              </w:rPr>
              <w:t>类人才；国家杰出青年科学基金项目完成人；中国工艺美术大师；国家级非物质文化遗产传承人；全国工程勘察设计大师；</w:t>
            </w:r>
            <w:r>
              <w:rPr>
                <w:sz w:val="24"/>
                <w:szCs w:val="24"/>
              </w:rPr>
              <w:t>“</w:t>
            </w:r>
            <w:r>
              <w:rPr>
                <w:sz w:val="24"/>
                <w:szCs w:val="24"/>
              </w:rPr>
              <w:t>长江学者</w:t>
            </w:r>
            <w:r>
              <w:rPr>
                <w:sz w:val="24"/>
                <w:szCs w:val="24"/>
              </w:rPr>
              <w:t>”</w:t>
            </w:r>
            <w:r>
              <w:rPr>
                <w:sz w:val="24"/>
                <w:szCs w:val="24"/>
              </w:rPr>
              <w:t>特聘教授；吴阶平医学奖获得者；</w:t>
            </w:r>
            <w:proofErr w:type="gramStart"/>
            <w:r>
              <w:rPr>
                <w:sz w:val="24"/>
                <w:szCs w:val="24"/>
              </w:rPr>
              <w:t>树兰医学</w:t>
            </w:r>
            <w:proofErr w:type="gramEnd"/>
            <w:r>
              <w:rPr>
                <w:sz w:val="24"/>
                <w:szCs w:val="24"/>
              </w:rPr>
              <w:t>奖获得者；国家外国专家局</w:t>
            </w:r>
            <w:r>
              <w:rPr>
                <w:sz w:val="24"/>
                <w:szCs w:val="24"/>
              </w:rPr>
              <w:t>“</w:t>
            </w:r>
            <w:r>
              <w:rPr>
                <w:sz w:val="24"/>
                <w:szCs w:val="24"/>
              </w:rPr>
              <w:t>首席外国专家项目</w:t>
            </w:r>
            <w:r>
              <w:rPr>
                <w:sz w:val="24"/>
                <w:szCs w:val="24"/>
              </w:rPr>
              <w:t>”</w:t>
            </w:r>
            <w:r>
              <w:rPr>
                <w:sz w:val="24"/>
                <w:szCs w:val="24"/>
              </w:rPr>
              <w:t>人选；世界综合排名前</w:t>
            </w:r>
            <w:r>
              <w:rPr>
                <w:sz w:val="24"/>
                <w:szCs w:val="24"/>
              </w:rPr>
              <w:t>100</w:t>
            </w:r>
            <w:r>
              <w:rPr>
                <w:sz w:val="24"/>
                <w:szCs w:val="24"/>
              </w:rPr>
              <w:t>位大学（以上海交通大学高等教育研究院世界大学排名，及国际高等教育研</w:t>
            </w:r>
            <w:r>
              <w:rPr>
                <w:sz w:val="24"/>
                <w:szCs w:val="24"/>
              </w:rPr>
              <w:t>究机构</w:t>
            </w:r>
            <w:proofErr w:type="spellStart"/>
            <w:r>
              <w:rPr>
                <w:sz w:val="24"/>
                <w:szCs w:val="24"/>
              </w:rPr>
              <w:t>Quacquarelli</w:t>
            </w:r>
            <w:proofErr w:type="spellEnd"/>
            <w:r>
              <w:rPr>
                <w:sz w:val="24"/>
                <w:szCs w:val="24"/>
              </w:rPr>
              <w:t xml:space="preserve"> Symonds</w:t>
            </w:r>
            <w:r>
              <w:rPr>
                <w:sz w:val="24"/>
                <w:szCs w:val="24"/>
              </w:rPr>
              <w:t>发布的</w:t>
            </w:r>
            <w:r>
              <w:rPr>
                <w:sz w:val="24"/>
                <w:szCs w:val="24"/>
              </w:rPr>
              <w:t>QS</w:t>
            </w:r>
            <w:r>
              <w:rPr>
                <w:sz w:val="24"/>
                <w:szCs w:val="24"/>
              </w:rPr>
              <w:t>世界大学排名最新同时排名为准）中担任助理教授以上、</w:t>
            </w:r>
            <w:r>
              <w:rPr>
                <w:sz w:val="24"/>
                <w:szCs w:val="24"/>
              </w:rPr>
              <w:t>35</w:t>
            </w:r>
            <w:r>
              <w:rPr>
                <w:sz w:val="24"/>
                <w:szCs w:val="24"/>
              </w:rPr>
              <w:t>岁以下的优秀青年理工类人才。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．国家</w:t>
            </w:r>
            <w:r>
              <w:rPr>
                <w:sz w:val="24"/>
                <w:szCs w:val="24"/>
              </w:rPr>
              <w:t>“</w:t>
            </w:r>
            <w:r>
              <w:rPr>
                <w:sz w:val="24"/>
                <w:szCs w:val="24"/>
              </w:rPr>
              <w:t>千人计划</w:t>
            </w:r>
            <w:r>
              <w:rPr>
                <w:sz w:val="24"/>
                <w:szCs w:val="24"/>
              </w:rPr>
              <w:t>”</w:t>
            </w:r>
            <w:r>
              <w:rPr>
                <w:sz w:val="24"/>
                <w:szCs w:val="24"/>
              </w:rPr>
              <w:t>（不含</w:t>
            </w:r>
            <w:r>
              <w:rPr>
                <w:sz w:val="24"/>
                <w:szCs w:val="24"/>
              </w:rPr>
              <w:t>“</w:t>
            </w:r>
            <w:r>
              <w:rPr>
                <w:sz w:val="24"/>
                <w:szCs w:val="24"/>
              </w:rPr>
              <w:t>千人计划</w:t>
            </w:r>
            <w:r>
              <w:rPr>
                <w:sz w:val="24"/>
                <w:szCs w:val="24"/>
              </w:rPr>
              <w:t>”</w:t>
            </w:r>
            <w:r>
              <w:rPr>
                <w:sz w:val="24"/>
                <w:szCs w:val="24"/>
              </w:rPr>
              <w:t>青年项目）人选；国家</w:t>
            </w:r>
            <w:r>
              <w:rPr>
                <w:sz w:val="24"/>
                <w:szCs w:val="24"/>
              </w:rPr>
              <w:t>“</w:t>
            </w:r>
            <w:r>
              <w:rPr>
                <w:sz w:val="24"/>
                <w:szCs w:val="24"/>
              </w:rPr>
              <w:t>万人计划</w:t>
            </w:r>
            <w:r>
              <w:rPr>
                <w:sz w:val="24"/>
                <w:szCs w:val="24"/>
              </w:rPr>
              <w:t>”</w:t>
            </w:r>
            <w:r>
              <w:rPr>
                <w:sz w:val="24"/>
                <w:szCs w:val="24"/>
              </w:rPr>
              <w:t>领军人才；全国杰出专业技术人才；百千万人才工程国家级人选；茅盾文学奖获得者；鲁迅文学奖获得者；全国宣传文化系统</w:t>
            </w:r>
            <w:r>
              <w:rPr>
                <w:sz w:val="24"/>
                <w:szCs w:val="24"/>
              </w:rPr>
              <w:t>“</w:t>
            </w:r>
            <w:r>
              <w:rPr>
                <w:sz w:val="24"/>
                <w:szCs w:val="24"/>
              </w:rPr>
              <w:t>四个一批</w:t>
            </w:r>
            <w:r>
              <w:rPr>
                <w:sz w:val="24"/>
                <w:szCs w:val="24"/>
              </w:rPr>
              <w:t>”</w:t>
            </w:r>
            <w:r>
              <w:rPr>
                <w:sz w:val="24"/>
                <w:szCs w:val="24"/>
              </w:rPr>
              <w:t>人才；中科院</w:t>
            </w:r>
            <w:r>
              <w:rPr>
                <w:sz w:val="24"/>
                <w:szCs w:val="24"/>
              </w:rPr>
              <w:t>“</w:t>
            </w:r>
            <w:r>
              <w:rPr>
                <w:sz w:val="24"/>
                <w:szCs w:val="24"/>
              </w:rPr>
              <w:t>百人计划</w:t>
            </w:r>
            <w:r>
              <w:rPr>
                <w:sz w:val="24"/>
                <w:szCs w:val="24"/>
              </w:rPr>
              <w:t>”A</w:t>
            </w:r>
            <w:r>
              <w:rPr>
                <w:sz w:val="24"/>
                <w:szCs w:val="24"/>
              </w:rPr>
              <w:t>类人才；国家杰出青年科学基金项目完成人；中国工艺美术大师；国家级非物质文化遗产传承人；全国工程勘察设计大师；</w:t>
            </w:r>
            <w:r>
              <w:rPr>
                <w:sz w:val="24"/>
                <w:szCs w:val="24"/>
              </w:rPr>
              <w:t>“</w:t>
            </w:r>
            <w:r>
              <w:rPr>
                <w:sz w:val="24"/>
                <w:szCs w:val="24"/>
              </w:rPr>
              <w:t>长江学者</w:t>
            </w:r>
            <w:r>
              <w:rPr>
                <w:sz w:val="24"/>
                <w:szCs w:val="24"/>
              </w:rPr>
              <w:t>”</w:t>
            </w:r>
            <w:r>
              <w:rPr>
                <w:sz w:val="24"/>
                <w:szCs w:val="24"/>
              </w:rPr>
              <w:t>特聘教授；吴阶平医学奖获得者；</w:t>
            </w:r>
            <w:proofErr w:type="gramStart"/>
            <w:r>
              <w:rPr>
                <w:sz w:val="24"/>
                <w:szCs w:val="24"/>
              </w:rPr>
              <w:t>树兰</w:t>
            </w:r>
            <w:r>
              <w:rPr>
                <w:sz w:val="24"/>
                <w:szCs w:val="24"/>
              </w:rPr>
              <w:t>医学</w:t>
            </w:r>
            <w:proofErr w:type="gramEnd"/>
            <w:r>
              <w:rPr>
                <w:sz w:val="24"/>
                <w:szCs w:val="24"/>
              </w:rPr>
              <w:t>奖获得者；</w:t>
            </w:r>
            <w:r>
              <w:rPr>
                <w:sz w:val="24"/>
                <w:szCs w:val="24"/>
              </w:rPr>
              <w:t>孙冶方经济奖获得者；</w:t>
            </w:r>
            <w:r>
              <w:rPr>
                <w:sz w:val="24"/>
                <w:szCs w:val="24"/>
              </w:rPr>
              <w:t>国家外国专家局</w:t>
            </w:r>
            <w:r>
              <w:rPr>
                <w:sz w:val="24"/>
                <w:szCs w:val="24"/>
              </w:rPr>
              <w:t>“</w:t>
            </w:r>
            <w:r>
              <w:rPr>
                <w:sz w:val="24"/>
                <w:szCs w:val="24"/>
              </w:rPr>
              <w:t>首席外国专家项目</w:t>
            </w:r>
            <w:r>
              <w:rPr>
                <w:sz w:val="24"/>
                <w:szCs w:val="24"/>
              </w:rPr>
              <w:t>”</w:t>
            </w:r>
            <w:r>
              <w:rPr>
                <w:sz w:val="24"/>
                <w:szCs w:val="24"/>
              </w:rPr>
              <w:t>人选；世界综合排名前</w:t>
            </w:r>
            <w:r>
              <w:rPr>
                <w:sz w:val="24"/>
                <w:szCs w:val="24"/>
              </w:rPr>
              <w:t>100</w:t>
            </w:r>
            <w:r>
              <w:rPr>
                <w:sz w:val="24"/>
                <w:szCs w:val="24"/>
              </w:rPr>
              <w:t>位大学（以上海交通大学高等教育研究院世界大学排名，及国际高等教育研究机构</w:t>
            </w:r>
            <w:proofErr w:type="spellStart"/>
            <w:r>
              <w:rPr>
                <w:sz w:val="24"/>
                <w:szCs w:val="24"/>
              </w:rPr>
              <w:t>Quacquarelli</w:t>
            </w:r>
            <w:proofErr w:type="spellEnd"/>
            <w:r>
              <w:rPr>
                <w:sz w:val="24"/>
                <w:szCs w:val="24"/>
              </w:rPr>
              <w:t xml:space="preserve"> Symonds</w:t>
            </w:r>
            <w:r>
              <w:rPr>
                <w:sz w:val="24"/>
                <w:szCs w:val="24"/>
              </w:rPr>
              <w:t>发布的</w:t>
            </w:r>
            <w:r>
              <w:rPr>
                <w:sz w:val="24"/>
                <w:szCs w:val="24"/>
              </w:rPr>
              <w:t>QS</w:t>
            </w:r>
            <w:r>
              <w:rPr>
                <w:sz w:val="24"/>
                <w:szCs w:val="24"/>
              </w:rPr>
              <w:t>世界大学排名最新同时排名为准）中担任助理教授以上、</w:t>
            </w:r>
            <w:r>
              <w:rPr>
                <w:sz w:val="24"/>
                <w:szCs w:val="24"/>
              </w:rPr>
              <w:t>40</w:t>
            </w:r>
            <w:r>
              <w:rPr>
                <w:sz w:val="24"/>
                <w:szCs w:val="24"/>
              </w:rPr>
              <w:t>岁</w:t>
            </w:r>
            <w:r>
              <w:rPr>
                <w:sz w:val="24"/>
                <w:szCs w:val="24"/>
              </w:rPr>
              <w:t>以下的优秀青年理工类人才。</w:t>
            </w:r>
          </w:p>
        </w:tc>
      </w:tr>
      <w:tr w:rsidR="00AC0681">
        <w:trPr>
          <w:trHeight w:val="214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2</w:t>
            </w:r>
            <w:r>
              <w:rPr>
                <w:sz w:val="24"/>
                <w:szCs w:val="24"/>
              </w:rPr>
              <w:t>．近</w:t>
            </w:r>
            <w:r>
              <w:rPr>
                <w:sz w:val="24"/>
                <w:szCs w:val="24"/>
              </w:rPr>
              <w:t>5</w:t>
            </w:r>
            <w:r>
              <w:rPr>
                <w:sz w:val="24"/>
                <w:szCs w:val="24"/>
              </w:rPr>
              <w:t>年，获得以下奖项者：国家自然科学奖一等奖前</w:t>
            </w:r>
            <w:r>
              <w:rPr>
                <w:sz w:val="24"/>
                <w:szCs w:val="24"/>
              </w:rPr>
              <w:t>3</w:t>
            </w:r>
            <w:r>
              <w:rPr>
                <w:sz w:val="24"/>
                <w:szCs w:val="24"/>
              </w:rPr>
              <w:t>名；国家技术发明奖一等奖前</w:t>
            </w:r>
            <w:r>
              <w:rPr>
                <w:sz w:val="24"/>
                <w:szCs w:val="24"/>
              </w:rPr>
              <w:t>3</w:t>
            </w:r>
            <w:r>
              <w:rPr>
                <w:sz w:val="24"/>
                <w:szCs w:val="24"/>
              </w:rPr>
              <w:t>名；国家科技进步奖一等奖前</w:t>
            </w:r>
            <w:r>
              <w:rPr>
                <w:sz w:val="24"/>
                <w:szCs w:val="24"/>
              </w:rPr>
              <w:t>3</w:t>
            </w:r>
            <w:r>
              <w:rPr>
                <w:sz w:val="24"/>
                <w:szCs w:val="24"/>
              </w:rPr>
              <w:t>名；世界知识产权组织版权创意金奖人物奖；世界技能大赛金牌获得者；中华技能大奖获得者。</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2</w:t>
            </w:r>
            <w:r>
              <w:rPr>
                <w:sz w:val="24"/>
                <w:szCs w:val="24"/>
              </w:rPr>
              <w:t>．近</w:t>
            </w:r>
            <w:r>
              <w:rPr>
                <w:sz w:val="24"/>
                <w:szCs w:val="24"/>
              </w:rPr>
              <w:t>5</w:t>
            </w:r>
            <w:r>
              <w:rPr>
                <w:sz w:val="24"/>
                <w:szCs w:val="24"/>
              </w:rPr>
              <w:t>年，获得</w:t>
            </w:r>
            <w:r>
              <w:rPr>
                <w:sz w:val="24"/>
                <w:szCs w:val="24"/>
              </w:rPr>
              <w:t>以下奖项者：国家自然科学奖一等奖前</w:t>
            </w:r>
            <w:r>
              <w:rPr>
                <w:sz w:val="24"/>
                <w:szCs w:val="24"/>
              </w:rPr>
              <w:t>3</w:t>
            </w:r>
            <w:r>
              <w:rPr>
                <w:sz w:val="24"/>
                <w:szCs w:val="24"/>
              </w:rPr>
              <w:t>名；国家技术发明奖一等奖前</w:t>
            </w:r>
            <w:r>
              <w:rPr>
                <w:sz w:val="24"/>
                <w:szCs w:val="24"/>
              </w:rPr>
              <w:t>3</w:t>
            </w:r>
            <w:r>
              <w:rPr>
                <w:sz w:val="24"/>
                <w:szCs w:val="24"/>
              </w:rPr>
              <w:t>名；国家科技进步奖一等奖前</w:t>
            </w:r>
            <w:r>
              <w:rPr>
                <w:sz w:val="24"/>
                <w:szCs w:val="24"/>
              </w:rPr>
              <w:t>3</w:t>
            </w:r>
            <w:r>
              <w:rPr>
                <w:sz w:val="24"/>
                <w:szCs w:val="24"/>
              </w:rPr>
              <w:t>名；世界知识产权组织版权创意金奖人物奖；世界技能大赛金牌获得者；中华技能大奖获得者。</w:t>
            </w:r>
          </w:p>
        </w:tc>
      </w:tr>
      <w:tr w:rsidR="00AC0681">
        <w:trPr>
          <w:trHeight w:val="53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rFonts w:eastAsia="黑体"/>
                <w:sz w:val="24"/>
                <w:szCs w:val="24"/>
              </w:rPr>
              <w:lastRenderedPageBreak/>
              <w:t>原</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jc w:val="center"/>
              <w:rPr>
                <w:sz w:val="24"/>
                <w:szCs w:val="24"/>
              </w:rPr>
            </w:pPr>
            <w:r>
              <w:rPr>
                <w:rFonts w:eastAsia="黑体"/>
                <w:sz w:val="24"/>
                <w:szCs w:val="24"/>
              </w:rPr>
              <w:t>新</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r>
      <w:tr w:rsidR="00AC0681">
        <w:trPr>
          <w:trHeight w:val="4081"/>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3</w:t>
            </w:r>
            <w:r>
              <w:rPr>
                <w:sz w:val="24"/>
                <w:szCs w:val="24"/>
              </w:rPr>
              <w:t>．近</w:t>
            </w:r>
            <w:r>
              <w:rPr>
                <w:sz w:val="24"/>
                <w:szCs w:val="24"/>
              </w:rPr>
              <w:t>5</w:t>
            </w:r>
            <w:r>
              <w:rPr>
                <w:sz w:val="24"/>
                <w:szCs w:val="24"/>
              </w:rPr>
              <w:t>年，担任以下职务者：国家重点实验室、国家重点实验室学术委员会主任；国家工程实验室、国家工程（技术）研究中心、国家能源研发（实验）中心主任；国家科技重大专项专家组组长、副组长；国家科技支撑计划项目负责人；国家</w:t>
            </w:r>
            <w:r>
              <w:rPr>
                <w:sz w:val="24"/>
                <w:szCs w:val="24"/>
              </w:rPr>
              <w:t>“973</w:t>
            </w:r>
            <w:r>
              <w:rPr>
                <w:sz w:val="24"/>
                <w:szCs w:val="24"/>
              </w:rPr>
              <w:t>计划</w:t>
            </w:r>
            <w:r>
              <w:rPr>
                <w:sz w:val="24"/>
                <w:szCs w:val="24"/>
              </w:rPr>
              <w:t>”</w:t>
            </w:r>
            <w:r>
              <w:rPr>
                <w:sz w:val="24"/>
                <w:szCs w:val="24"/>
              </w:rPr>
              <w:t>项目首席科学家；国家</w:t>
            </w:r>
            <w:r>
              <w:rPr>
                <w:sz w:val="24"/>
                <w:szCs w:val="24"/>
              </w:rPr>
              <w:t>“863</w:t>
            </w:r>
            <w:r>
              <w:rPr>
                <w:sz w:val="24"/>
                <w:szCs w:val="24"/>
              </w:rPr>
              <w:t>计划</w:t>
            </w:r>
            <w:r>
              <w:rPr>
                <w:sz w:val="24"/>
                <w:szCs w:val="24"/>
              </w:rPr>
              <w:t>”</w:t>
            </w:r>
            <w:r>
              <w:rPr>
                <w:sz w:val="24"/>
                <w:szCs w:val="24"/>
              </w:rPr>
              <w:t>领域主题专家组组长、副组长、召集人；国家社会科学基金重大项目首席专家，且项目已完成；国家杰出青年科学基金（含外籍）项目主持人，且项目已完成；获得国家自然科学基金</w:t>
            </w:r>
            <w:r>
              <w:rPr>
                <w:sz w:val="24"/>
                <w:szCs w:val="24"/>
              </w:rPr>
              <w:t>“</w:t>
            </w:r>
            <w:r>
              <w:rPr>
                <w:sz w:val="24"/>
                <w:szCs w:val="24"/>
              </w:rPr>
              <w:t>重大项目基金</w:t>
            </w:r>
            <w:r>
              <w:rPr>
                <w:sz w:val="24"/>
                <w:szCs w:val="24"/>
              </w:rPr>
              <w:t>”</w:t>
            </w:r>
            <w:r>
              <w:rPr>
                <w:sz w:val="24"/>
                <w:szCs w:val="24"/>
              </w:rPr>
              <w:t>资助的项目主持人，且项目已完成。</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3</w:t>
            </w:r>
            <w:r>
              <w:rPr>
                <w:sz w:val="24"/>
                <w:szCs w:val="24"/>
              </w:rPr>
              <w:t>．近</w:t>
            </w:r>
            <w:r>
              <w:rPr>
                <w:sz w:val="24"/>
                <w:szCs w:val="24"/>
              </w:rPr>
              <w:t>5</w:t>
            </w:r>
            <w:r>
              <w:rPr>
                <w:sz w:val="24"/>
                <w:szCs w:val="24"/>
              </w:rPr>
              <w:t>年，担任以下职务者：国家重点实验</w:t>
            </w:r>
            <w:r>
              <w:rPr>
                <w:sz w:val="24"/>
                <w:szCs w:val="24"/>
              </w:rPr>
              <w:t>室、国家重点实验室学术委员会主任；国家工程实验室、国家工程（技术）研究中心、国家能源研发（实验）中心主任；国家科技重大专项专家组组长、副组长；国家科技支撑计划项目负责人；国家</w:t>
            </w:r>
            <w:r>
              <w:rPr>
                <w:sz w:val="24"/>
                <w:szCs w:val="24"/>
              </w:rPr>
              <w:t>“973</w:t>
            </w:r>
            <w:r>
              <w:rPr>
                <w:sz w:val="24"/>
                <w:szCs w:val="24"/>
              </w:rPr>
              <w:t>计划</w:t>
            </w:r>
            <w:r>
              <w:rPr>
                <w:sz w:val="24"/>
                <w:szCs w:val="24"/>
              </w:rPr>
              <w:t>”</w:t>
            </w:r>
            <w:r>
              <w:rPr>
                <w:sz w:val="24"/>
                <w:szCs w:val="24"/>
              </w:rPr>
              <w:t>项目首席科学家；国家</w:t>
            </w:r>
            <w:r>
              <w:rPr>
                <w:sz w:val="24"/>
                <w:szCs w:val="24"/>
              </w:rPr>
              <w:t>“863</w:t>
            </w:r>
            <w:r>
              <w:rPr>
                <w:sz w:val="24"/>
                <w:szCs w:val="24"/>
              </w:rPr>
              <w:t>计划</w:t>
            </w:r>
            <w:r>
              <w:rPr>
                <w:sz w:val="24"/>
                <w:szCs w:val="24"/>
              </w:rPr>
              <w:t>”</w:t>
            </w:r>
            <w:r>
              <w:rPr>
                <w:sz w:val="24"/>
                <w:szCs w:val="24"/>
              </w:rPr>
              <w:t>领域主题专家组组长、副组长、召集人；国家社会科学基金重大项目首席专家，且项目已完成；国家杰出青年科学基金（含外籍）项目主持人，且项目已完成；获得国家自然科学基金</w:t>
            </w:r>
            <w:r>
              <w:rPr>
                <w:sz w:val="24"/>
                <w:szCs w:val="24"/>
              </w:rPr>
              <w:t>“</w:t>
            </w:r>
            <w:r>
              <w:rPr>
                <w:sz w:val="24"/>
                <w:szCs w:val="24"/>
              </w:rPr>
              <w:t>重大项目基金</w:t>
            </w:r>
            <w:r>
              <w:rPr>
                <w:sz w:val="24"/>
                <w:szCs w:val="24"/>
              </w:rPr>
              <w:t>”</w:t>
            </w:r>
            <w:r>
              <w:rPr>
                <w:sz w:val="24"/>
                <w:szCs w:val="24"/>
              </w:rPr>
              <w:t>资助的项目主持人，且项目已完成。</w:t>
            </w:r>
          </w:p>
        </w:tc>
      </w:tr>
      <w:tr w:rsidR="00AC0681">
        <w:trPr>
          <w:trHeight w:val="1042"/>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4</w:t>
            </w:r>
            <w:r>
              <w:rPr>
                <w:sz w:val="24"/>
                <w:szCs w:val="24"/>
              </w:rPr>
              <w:t>．近</w:t>
            </w:r>
            <w:r>
              <w:rPr>
                <w:sz w:val="24"/>
                <w:szCs w:val="24"/>
              </w:rPr>
              <w:t>5</w:t>
            </w:r>
            <w:r>
              <w:rPr>
                <w:sz w:val="24"/>
                <w:szCs w:val="24"/>
              </w:rPr>
              <w:t>年，在</w:t>
            </w:r>
            <w:r>
              <w:rPr>
                <w:sz w:val="24"/>
                <w:szCs w:val="24"/>
              </w:rPr>
              <w:t>Nature</w:t>
            </w:r>
            <w:r>
              <w:rPr>
                <w:sz w:val="24"/>
                <w:szCs w:val="24"/>
              </w:rPr>
              <w:t>（《自然》）或</w:t>
            </w:r>
            <w:r>
              <w:rPr>
                <w:sz w:val="24"/>
                <w:szCs w:val="24"/>
              </w:rPr>
              <w:t>Science</w:t>
            </w:r>
            <w:r>
              <w:rPr>
                <w:sz w:val="24"/>
                <w:szCs w:val="24"/>
              </w:rPr>
              <w:t>（《科学》）上以第一作者或第一通讯作者发表论文者。</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4</w:t>
            </w:r>
            <w:r>
              <w:rPr>
                <w:sz w:val="24"/>
                <w:szCs w:val="24"/>
              </w:rPr>
              <w:t>．近</w:t>
            </w:r>
            <w:r>
              <w:rPr>
                <w:sz w:val="24"/>
                <w:szCs w:val="24"/>
              </w:rPr>
              <w:t>5</w:t>
            </w:r>
            <w:r>
              <w:rPr>
                <w:sz w:val="24"/>
                <w:szCs w:val="24"/>
              </w:rPr>
              <w:t>年，在</w:t>
            </w:r>
            <w:r>
              <w:rPr>
                <w:sz w:val="24"/>
                <w:szCs w:val="24"/>
              </w:rPr>
              <w:t>Nature</w:t>
            </w:r>
            <w:r>
              <w:rPr>
                <w:sz w:val="24"/>
                <w:szCs w:val="24"/>
              </w:rPr>
              <w:t>（《自然》）或</w:t>
            </w:r>
            <w:r>
              <w:rPr>
                <w:sz w:val="24"/>
                <w:szCs w:val="24"/>
              </w:rPr>
              <w:t>Science</w:t>
            </w:r>
            <w:r>
              <w:rPr>
                <w:sz w:val="24"/>
                <w:szCs w:val="24"/>
              </w:rPr>
              <w:t>（《科学》）上以第一作者或第一通讯作者发表论文者。</w:t>
            </w:r>
          </w:p>
        </w:tc>
      </w:tr>
      <w:tr w:rsidR="00AC0681">
        <w:trPr>
          <w:trHeight w:val="510"/>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5</w:t>
            </w:r>
            <w:r>
              <w:rPr>
                <w:sz w:val="24"/>
                <w:szCs w:val="24"/>
              </w:rPr>
              <w:t>．相当于上述层次的国家级领军人才。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5</w:t>
            </w:r>
            <w:r>
              <w:rPr>
                <w:sz w:val="24"/>
                <w:szCs w:val="24"/>
              </w:rPr>
              <w:t>．相当于上述层次的国家级领军人才。</w:t>
            </w:r>
          </w:p>
        </w:tc>
      </w:tr>
      <w:tr w:rsidR="00AC0681">
        <w:trPr>
          <w:trHeight w:val="979"/>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（三）地方级领军人才主要面向国内杰出人才及地方顶尖人才，应符合下列标准之一：</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（三）地方级领军人才主要面向国内杰出人才及地方顶尖人才，应符合下列标准之一：</w:t>
            </w:r>
          </w:p>
        </w:tc>
      </w:tr>
      <w:tr w:rsidR="00AC0681">
        <w:trPr>
          <w:trHeight w:val="4828"/>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．国家</w:t>
            </w:r>
            <w:r>
              <w:rPr>
                <w:sz w:val="24"/>
                <w:szCs w:val="24"/>
              </w:rPr>
              <w:t>“</w:t>
            </w:r>
            <w:r>
              <w:rPr>
                <w:sz w:val="24"/>
                <w:szCs w:val="24"/>
              </w:rPr>
              <w:t>千人计划</w:t>
            </w:r>
            <w:r>
              <w:rPr>
                <w:sz w:val="24"/>
                <w:szCs w:val="24"/>
              </w:rPr>
              <w:t>”</w:t>
            </w:r>
            <w:r>
              <w:rPr>
                <w:sz w:val="24"/>
                <w:szCs w:val="24"/>
              </w:rPr>
              <w:t>青年项目人选；国家</w:t>
            </w:r>
            <w:r>
              <w:rPr>
                <w:sz w:val="24"/>
                <w:szCs w:val="24"/>
              </w:rPr>
              <w:t>“</w:t>
            </w:r>
            <w:r>
              <w:rPr>
                <w:sz w:val="24"/>
                <w:szCs w:val="24"/>
              </w:rPr>
              <w:t>万人计划</w:t>
            </w:r>
            <w:r>
              <w:rPr>
                <w:sz w:val="24"/>
                <w:szCs w:val="24"/>
              </w:rPr>
              <w:t>”</w:t>
            </w:r>
            <w:r>
              <w:rPr>
                <w:sz w:val="24"/>
                <w:szCs w:val="24"/>
              </w:rPr>
              <w:t>青年拔尖人才；百千万人才工程地方级人选；</w:t>
            </w:r>
            <w:r>
              <w:rPr>
                <w:sz w:val="24"/>
                <w:szCs w:val="24"/>
              </w:rPr>
              <w:t>“</w:t>
            </w:r>
            <w:r>
              <w:rPr>
                <w:sz w:val="24"/>
                <w:szCs w:val="24"/>
              </w:rPr>
              <w:t>长江学者奖励计划</w:t>
            </w:r>
            <w:r>
              <w:rPr>
                <w:sz w:val="24"/>
                <w:szCs w:val="24"/>
              </w:rPr>
              <w:t>”</w:t>
            </w:r>
            <w:r>
              <w:rPr>
                <w:sz w:val="24"/>
                <w:szCs w:val="24"/>
              </w:rPr>
              <w:t>青年学者；国家优秀青年科学基金获得者；国务院政府特殊津贴专家；国家外国专家局</w:t>
            </w:r>
            <w:r>
              <w:rPr>
                <w:sz w:val="24"/>
                <w:szCs w:val="24"/>
              </w:rPr>
              <w:t>“</w:t>
            </w:r>
            <w:r>
              <w:rPr>
                <w:sz w:val="24"/>
                <w:szCs w:val="24"/>
              </w:rPr>
              <w:t>高端外国专家项目</w:t>
            </w:r>
            <w:r>
              <w:rPr>
                <w:sz w:val="24"/>
                <w:szCs w:val="24"/>
              </w:rPr>
              <w:t>”</w:t>
            </w:r>
            <w:r>
              <w:rPr>
                <w:sz w:val="24"/>
                <w:szCs w:val="24"/>
              </w:rPr>
              <w:t>人选；中原学者；河南省海外高层次人才引进计划（</w:t>
            </w:r>
            <w:r>
              <w:rPr>
                <w:sz w:val="24"/>
                <w:szCs w:val="24"/>
              </w:rPr>
              <w:t>“</w:t>
            </w:r>
            <w:r>
              <w:rPr>
                <w:sz w:val="24"/>
                <w:szCs w:val="24"/>
              </w:rPr>
              <w:t>中原百人计划</w:t>
            </w:r>
            <w:r>
              <w:rPr>
                <w:sz w:val="24"/>
                <w:szCs w:val="24"/>
              </w:rPr>
              <w:t>”</w:t>
            </w:r>
            <w:r>
              <w:rPr>
                <w:sz w:val="24"/>
                <w:szCs w:val="24"/>
              </w:rPr>
              <w:t>）人选。</w:t>
            </w:r>
          </w:p>
          <w:p w:rsidR="00AC0681" w:rsidRDefault="00AC0681">
            <w:pPr>
              <w:snapToGrid w:val="0"/>
              <w:ind w:firstLineChars="200" w:firstLine="472"/>
              <w:rPr>
                <w:sz w:val="24"/>
                <w:szCs w:val="24"/>
              </w:rPr>
            </w:pP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．国家</w:t>
            </w:r>
            <w:r>
              <w:rPr>
                <w:sz w:val="24"/>
                <w:szCs w:val="24"/>
              </w:rPr>
              <w:t>“</w:t>
            </w:r>
            <w:r>
              <w:rPr>
                <w:sz w:val="24"/>
                <w:szCs w:val="24"/>
              </w:rPr>
              <w:t>千人计划</w:t>
            </w:r>
            <w:r>
              <w:rPr>
                <w:sz w:val="24"/>
                <w:szCs w:val="24"/>
              </w:rPr>
              <w:t>”</w:t>
            </w:r>
            <w:r>
              <w:rPr>
                <w:sz w:val="24"/>
                <w:szCs w:val="24"/>
              </w:rPr>
              <w:t>青年项目人选；国家</w:t>
            </w:r>
            <w:r>
              <w:rPr>
                <w:sz w:val="24"/>
                <w:szCs w:val="24"/>
              </w:rPr>
              <w:t>“</w:t>
            </w:r>
            <w:r>
              <w:rPr>
                <w:sz w:val="24"/>
                <w:szCs w:val="24"/>
              </w:rPr>
              <w:t>万人计划</w:t>
            </w:r>
            <w:r>
              <w:rPr>
                <w:sz w:val="24"/>
                <w:szCs w:val="24"/>
              </w:rPr>
              <w:t>”</w:t>
            </w:r>
            <w:r>
              <w:rPr>
                <w:sz w:val="24"/>
                <w:szCs w:val="24"/>
              </w:rPr>
              <w:t>青年拔尖人才；百千万人才工程地方级人选；</w:t>
            </w:r>
            <w:r>
              <w:rPr>
                <w:sz w:val="24"/>
                <w:szCs w:val="24"/>
              </w:rPr>
              <w:t>“</w:t>
            </w:r>
            <w:r>
              <w:rPr>
                <w:sz w:val="24"/>
                <w:szCs w:val="24"/>
              </w:rPr>
              <w:t>长江学者奖励计划</w:t>
            </w:r>
            <w:r>
              <w:rPr>
                <w:sz w:val="24"/>
                <w:szCs w:val="24"/>
              </w:rPr>
              <w:t>”</w:t>
            </w:r>
            <w:r>
              <w:rPr>
                <w:sz w:val="24"/>
                <w:szCs w:val="24"/>
              </w:rPr>
              <w:t>青年学者；国家优秀青年科学基金获得者；国务院政府特殊津贴专家；国家外国专家局</w:t>
            </w:r>
            <w:r>
              <w:rPr>
                <w:sz w:val="24"/>
                <w:szCs w:val="24"/>
              </w:rPr>
              <w:t>“</w:t>
            </w:r>
            <w:r>
              <w:rPr>
                <w:sz w:val="24"/>
                <w:szCs w:val="24"/>
              </w:rPr>
              <w:t>高端外国专家项目</w:t>
            </w:r>
            <w:r>
              <w:rPr>
                <w:sz w:val="24"/>
                <w:szCs w:val="24"/>
              </w:rPr>
              <w:t>”</w:t>
            </w:r>
            <w:r>
              <w:rPr>
                <w:sz w:val="24"/>
                <w:szCs w:val="24"/>
              </w:rPr>
              <w:t>人选；中原学者；河南省海外</w:t>
            </w:r>
            <w:r>
              <w:rPr>
                <w:sz w:val="24"/>
                <w:szCs w:val="24"/>
              </w:rPr>
              <w:t>高层次人才引进计划（</w:t>
            </w:r>
            <w:r>
              <w:rPr>
                <w:sz w:val="24"/>
                <w:szCs w:val="24"/>
              </w:rPr>
              <w:t>“</w:t>
            </w:r>
            <w:r>
              <w:rPr>
                <w:sz w:val="24"/>
                <w:szCs w:val="24"/>
              </w:rPr>
              <w:t>中原百人计划</w:t>
            </w:r>
            <w:r>
              <w:rPr>
                <w:sz w:val="24"/>
                <w:szCs w:val="24"/>
              </w:rPr>
              <w:t>”</w:t>
            </w:r>
            <w:r>
              <w:rPr>
                <w:sz w:val="24"/>
                <w:szCs w:val="24"/>
              </w:rPr>
              <w:t>）人选。</w:t>
            </w:r>
            <w:r>
              <w:rPr>
                <w:sz w:val="24"/>
                <w:szCs w:val="24"/>
              </w:rPr>
              <w:t>国家科技进步一等奖前</w:t>
            </w:r>
            <w:r>
              <w:rPr>
                <w:sz w:val="24"/>
                <w:szCs w:val="24"/>
              </w:rPr>
              <w:t>3</w:t>
            </w:r>
            <w:r>
              <w:rPr>
                <w:sz w:val="24"/>
                <w:szCs w:val="24"/>
              </w:rPr>
              <w:t>名，获奖时间在</w:t>
            </w:r>
            <w:r>
              <w:rPr>
                <w:sz w:val="24"/>
                <w:szCs w:val="24"/>
              </w:rPr>
              <w:t>5-10</w:t>
            </w:r>
            <w:r>
              <w:rPr>
                <w:sz w:val="24"/>
                <w:szCs w:val="24"/>
              </w:rPr>
              <w:t>年内；中科院</w:t>
            </w:r>
            <w:r>
              <w:rPr>
                <w:sz w:val="24"/>
                <w:szCs w:val="24"/>
              </w:rPr>
              <w:t>“</w:t>
            </w:r>
            <w:r>
              <w:rPr>
                <w:sz w:val="24"/>
                <w:szCs w:val="24"/>
              </w:rPr>
              <w:t>引进杰出技术人才</w:t>
            </w:r>
            <w:r>
              <w:rPr>
                <w:sz w:val="24"/>
                <w:szCs w:val="24"/>
              </w:rPr>
              <w:t>”</w:t>
            </w:r>
            <w:r>
              <w:rPr>
                <w:sz w:val="24"/>
                <w:szCs w:val="24"/>
              </w:rPr>
              <w:t>；</w:t>
            </w:r>
            <w:r>
              <w:rPr>
                <w:sz w:val="24"/>
                <w:szCs w:val="24"/>
              </w:rPr>
              <w:t>“</w:t>
            </w:r>
            <w:r>
              <w:rPr>
                <w:sz w:val="24"/>
                <w:szCs w:val="24"/>
              </w:rPr>
              <w:t>中原千人计划</w:t>
            </w:r>
            <w:r>
              <w:rPr>
                <w:sz w:val="24"/>
                <w:szCs w:val="24"/>
              </w:rPr>
              <w:t>—</w:t>
            </w:r>
            <w:r>
              <w:rPr>
                <w:sz w:val="24"/>
                <w:szCs w:val="24"/>
              </w:rPr>
              <w:t>中原学者</w:t>
            </w:r>
            <w:r>
              <w:rPr>
                <w:sz w:val="24"/>
                <w:szCs w:val="24"/>
              </w:rPr>
              <w:t>”</w:t>
            </w:r>
            <w:r>
              <w:rPr>
                <w:sz w:val="24"/>
                <w:szCs w:val="24"/>
              </w:rPr>
              <w:t>；中国戏剧奖</w:t>
            </w:r>
            <w:r>
              <w:rPr>
                <w:sz w:val="24"/>
                <w:szCs w:val="24"/>
              </w:rPr>
              <w:t>•</w:t>
            </w:r>
            <w:r>
              <w:rPr>
                <w:sz w:val="24"/>
                <w:szCs w:val="24"/>
              </w:rPr>
              <w:t>梅花表演奖；世界</w:t>
            </w:r>
            <w:r>
              <w:rPr>
                <w:sz w:val="24"/>
                <w:szCs w:val="24"/>
              </w:rPr>
              <w:t>500</w:t>
            </w:r>
            <w:r>
              <w:rPr>
                <w:sz w:val="24"/>
                <w:szCs w:val="24"/>
              </w:rPr>
              <w:t>强企业集团中国总部负责人；相当于</w:t>
            </w:r>
            <w:r>
              <w:rPr>
                <w:sz w:val="24"/>
                <w:szCs w:val="24"/>
              </w:rPr>
              <w:t>“</w:t>
            </w:r>
            <w:r>
              <w:rPr>
                <w:sz w:val="24"/>
                <w:szCs w:val="24"/>
              </w:rPr>
              <w:t>中原百人计划</w:t>
            </w:r>
            <w:r>
              <w:rPr>
                <w:sz w:val="24"/>
                <w:szCs w:val="24"/>
              </w:rPr>
              <w:t>”</w:t>
            </w:r>
            <w:r>
              <w:rPr>
                <w:sz w:val="24"/>
                <w:szCs w:val="24"/>
              </w:rPr>
              <w:t>的省部级海外高层次人才引进计划。</w:t>
            </w:r>
          </w:p>
        </w:tc>
      </w:tr>
      <w:tr w:rsidR="00AC0681">
        <w:trPr>
          <w:trHeight w:val="53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rFonts w:eastAsia="黑体"/>
                <w:sz w:val="24"/>
                <w:szCs w:val="24"/>
              </w:rPr>
              <w:lastRenderedPageBreak/>
              <w:t>原</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jc w:val="center"/>
              <w:rPr>
                <w:sz w:val="24"/>
                <w:szCs w:val="24"/>
              </w:rPr>
            </w:pPr>
            <w:r>
              <w:rPr>
                <w:rFonts w:eastAsia="黑体"/>
                <w:sz w:val="24"/>
                <w:szCs w:val="24"/>
              </w:rPr>
              <w:t>新</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r>
      <w:tr w:rsidR="00AC0681">
        <w:trPr>
          <w:trHeight w:val="2888"/>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2</w:t>
            </w:r>
            <w:r>
              <w:rPr>
                <w:sz w:val="24"/>
                <w:szCs w:val="24"/>
              </w:rPr>
              <w:t>．近</w:t>
            </w:r>
            <w:r>
              <w:rPr>
                <w:sz w:val="24"/>
                <w:szCs w:val="24"/>
              </w:rPr>
              <w:t>5</w:t>
            </w:r>
            <w:r>
              <w:rPr>
                <w:sz w:val="24"/>
                <w:szCs w:val="24"/>
              </w:rPr>
              <w:t>年，获得以下奖项者：国家自然科学奖、国家技术发明奖、国家科学技术进步奖二等奖前</w:t>
            </w:r>
            <w:r>
              <w:rPr>
                <w:sz w:val="24"/>
                <w:szCs w:val="24"/>
              </w:rPr>
              <w:t>3</w:t>
            </w:r>
            <w:r>
              <w:rPr>
                <w:sz w:val="24"/>
                <w:szCs w:val="24"/>
              </w:rPr>
              <w:t>名；省科学技术杰出贡献奖；世界技能大赛银牌获得者；全国技术能手；中国专利金奖前</w:t>
            </w:r>
            <w:r>
              <w:rPr>
                <w:sz w:val="24"/>
                <w:szCs w:val="24"/>
              </w:rPr>
              <w:t>2</w:t>
            </w:r>
            <w:r>
              <w:rPr>
                <w:sz w:val="24"/>
                <w:szCs w:val="24"/>
              </w:rPr>
              <w:t>名；中国外观设计金奖前</w:t>
            </w:r>
            <w:r>
              <w:rPr>
                <w:sz w:val="24"/>
                <w:szCs w:val="24"/>
              </w:rPr>
              <w:t>2</w:t>
            </w:r>
            <w:r>
              <w:rPr>
                <w:sz w:val="24"/>
                <w:szCs w:val="24"/>
              </w:rPr>
              <w:t>名；河南省科技进步奖一等奖前</w:t>
            </w:r>
            <w:r>
              <w:rPr>
                <w:sz w:val="24"/>
                <w:szCs w:val="24"/>
              </w:rPr>
              <w:t>3</w:t>
            </w:r>
            <w:r>
              <w:rPr>
                <w:sz w:val="24"/>
                <w:szCs w:val="24"/>
              </w:rPr>
              <w:t>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2</w:t>
            </w:r>
            <w:r>
              <w:rPr>
                <w:sz w:val="24"/>
                <w:szCs w:val="24"/>
              </w:rPr>
              <w:t>．近</w:t>
            </w:r>
            <w:r>
              <w:rPr>
                <w:sz w:val="24"/>
                <w:szCs w:val="24"/>
              </w:rPr>
              <w:t>5</w:t>
            </w:r>
            <w:r>
              <w:rPr>
                <w:sz w:val="24"/>
                <w:szCs w:val="24"/>
              </w:rPr>
              <w:t>年，获得以下奖项者：国家自然科学奖、国家技术发明奖、国家科学技术进步奖二等奖前</w:t>
            </w:r>
            <w:r>
              <w:rPr>
                <w:sz w:val="24"/>
                <w:szCs w:val="24"/>
              </w:rPr>
              <w:t>3</w:t>
            </w:r>
            <w:r>
              <w:rPr>
                <w:sz w:val="24"/>
                <w:szCs w:val="24"/>
              </w:rPr>
              <w:t>名；省科学技术杰出贡献奖；世界技能大赛银牌获得者；全国技术能手；中国专利金奖前</w:t>
            </w:r>
            <w:r>
              <w:rPr>
                <w:sz w:val="24"/>
                <w:szCs w:val="24"/>
              </w:rPr>
              <w:t>2</w:t>
            </w:r>
            <w:r>
              <w:rPr>
                <w:sz w:val="24"/>
                <w:szCs w:val="24"/>
              </w:rPr>
              <w:t>名；中国外观设计金奖前</w:t>
            </w:r>
            <w:r>
              <w:rPr>
                <w:sz w:val="24"/>
                <w:szCs w:val="24"/>
              </w:rPr>
              <w:t>2</w:t>
            </w:r>
            <w:r>
              <w:rPr>
                <w:sz w:val="24"/>
                <w:szCs w:val="24"/>
              </w:rPr>
              <w:t>名；省</w:t>
            </w:r>
            <w:r>
              <w:rPr>
                <w:sz w:val="24"/>
                <w:szCs w:val="24"/>
              </w:rPr>
              <w:t>部级科学技术进步一等奖前</w:t>
            </w:r>
            <w:r>
              <w:rPr>
                <w:sz w:val="24"/>
                <w:szCs w:val="24"/>
              </w:rPr>
              <w:t>3</w:t>
            </w:r>
            <w:r>
              <w:rPr>
                <w:sz w:val="24"/>
                <w:szCs w:val="24"/>
              </w:rPr>
              <w:t>名</w:t>
            </w:r>
            <w:r>
              <w:rPr>
                <w:sz w:val="24"/>
                <w:szCs w:val="24"/>
              </w:rPr>
              <w:t>。</w:t>
            </w:r>
            <w:r>
              <w:rPr>
                <w:sz w:val="24"/>
                <w:szCs w:val="24"/>
              </w:rPr>
              <w:t>国防科技技术进步奖一等奖前</w:t>
            </w:r>
            <w:r>
              <w:rPr>
                <w:sz w:val="24"/>
                <w:szCs w:val="24"/>
              </w:rPr>
              <w:t>3</w:t>
            </w:r>
            <w:r>
              <w:rPr>
                <w:sz w:val="24"/>
                <w:szCs w:val="24"/>
              </w:rPr>
              <w:t>名；省部级社会科学一等奖第</w:t>
            </w:r>
            <w:r>
              <w:rPr>
                <w:sz w:val="24"/>
                <w:szCs w:val="24"/>
              </w:rPr>
              <w:t>1</w:t>
            </w:r>
            <w:r>
              <w:rPr>
                <w:sz w:val="24"/>
                <w:szCs w:val="24"/>
              </w:rPr>
              <w:t>名；全国新闻出版行业领军人才。</w:t>
            </w:r>
          </w:p>
        </w:tc>
      </w:tr>
      <w:tr w:rsidR="00AC0681">
        <w:trPr>
          <w:trHeight w:val="407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3</w:t>
            </w:r>
            <w:r>
              <w:rPr>
                <w:sz w:val="24"/>
                <w:szCs w:val="24"/>
              </w:rPr>
              <w:t>．近</w:t>
            </w:r>
            <w:r>
              <w:rPr>
                <w:sz w:val="24"/>
                <w:szCs w:val="24"/>
              </w:rPr>
              <w:t>5</w:t>
            </w:r>
            <w:r>
              <w:rPr>
                <w:sz w:val="24"/>
                <w:szCs w:val="24"/>
              </w:rPr>
              <w:t>年，担任以下职务者：国家重点实验室、国家重点实验室学术委员会副主任；国家工程实验室、国家工程（技术）研究中心、国家能源研发（实验）中心副主任；国家科技重大专项专家组成员；国家</w:t>
            </w:r>
            <w:r>
              <w:rPr>
                <w:sz w:val="24"/>
                <w:szCs w:val="24"/>
              </w:rPr>
              <w:t>“973</w:t>
            </w:r>
            <w:r>
              <w:rPr>
                <w:sz w:val="24"/>
                <w:szCs w:val="24"/>
              </w:rPr>
              <w:t>计划</w:t>
            </w:r>
            <w:r>
              <w:rPr>
                <w:sz w:val="24"/>
                <w:szCs w:val="24"/>
              </w:rPr>
              <w:t>”</w:t>
            </w:r>
            <w:r>
              <w:rPr>
                <w:sz w:val="24"/>
                <w:szCs w:val="24"/>
              </w:rPr>
              <w:t>项目首席科学家助理、课题组第一负责人，且课题通过结题验收；国家</w:t>
            </w:r>
            <w:r>
              <w:rPr>
                <w:sz w:val="24"/>
                <w:szCs w:val="24"/>
              </w:rPr>
              <w:t>“863</w:t>
            </w:r>
            <w:r>
              <w:rPr>
                <w:sz w:val="24"/>
                <w:szCs w:val="24"/>
              </w:rPr>
              <w:t>计划</w:t>
            </w:r>
            <w:r>
              <w:rPr>
                <w:sz w:val="24"/>
                <w:szCs w:val="24"/>
              </w:rPr>
              <w:t>”</w:t>
            </w:r>
            <w:r>
              <w:rPr>
                <w:sz w:val="24"/>
                <w:szCs w:val="24"/>
              </w:rPr>
              <w:t>主题项目或重大项目首席专家，国家</w:t>
            </w:r>
            <w:r>
              <w:rPr>
                <w:sz w:val="24"/>
                <w:szCs w:val="24"/>
              </w:rPr>
              <w:t>“863</w:t>
            </w:r>
            <w:r>
              <w:rPr>
                <w:sz w:val="24"/>
                <w:szCs w:val="24"/>
              </w:rPr>
              <w:t>计划</w:t>
            </w:r>
            <w:r>
              <w:rPr>
                <w:sz w:val="24"/>
                <w:szCs w:val="24"/>
              </w:rPr>
              <w:t>”</w:t>
            </w:r>
            <w:r>
              <w:rPr>
                <w:sz w:val="24"/>
                <w:szCs w:val="24"/>
              </w:rPr>
              <w:t>专题组组长、副组长，且专题通过验收。</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3</w:t>
            </w:r>
            <w:r>
              <w:rPr>
                <w:sz w:val="24"/>
                <w:szCs w:val="24"/>
              </w:rPr>
              <w:t>．近</w:t>
            </w:r>
            <w:r>
              <w:rPr>
                <w:sz w:val="24"/>
                <w:szCs w:val="24"/>
              </w:rPr>
              <w:t>5</w:t>
            </w:r>
            <w:r>
              <w:rPr>
                <w:sz w:val="24"/>
                <w:szCs w:val="24"/>
              </w:rPr>
              <w:t>年，担任以下职务者：国家重点实验室、国家重点实验室学术委员会副主任；国家工程实验室、国家工程（技术）研究中心、国家能源研发（实验）中心副主任；</w:t>
            </w:r>
            <w:r>
              <w:rPr>
                <w:sz w:val="24"/>
                <w:szCs w:val="24"/>
              </w:rPr>
              <w:t>国家地方联合工程研究中心主任；国家认定企业技术中心主任；国家国际联合研究中心负责人；国家</w:t>
            </w:r>
            <w:proofErr w:type="gramStart"/>
            <w:r>
              <w:rPr>
                <w:sz w:val="24"/>
                <w:szCs w:val="24"/>
              </w:rPr>
              <w:t>动漫品牌</w:t>
            </w:r>
            <w:proofErr w:type="gramEnd"/>
            <w:r>
              <w:rPr>
                <w:sz w:val="24"/>
                <w:szCs w:val="24"/>
              </w:rPr>
              <w:t>建设和保护计划项目负责人。</w:t>
            </w:r>
            <w:r>
              <w:rPr>
                <w:sz w:val="24"/>
                <w:szCs w:val="24"/>
              </w:rPr>
              <w:t>国家科技重大专项专家组成员；国家</w:t>
            </w:r>
            <w:r>
              <w:rPr>
                <w:sz w:val="24"/>
                <w:szCs w:val="24"/>
              </w:rPr>
              <w:t>“973</w:t>
            </w:r>
            <w:r>
              <w:rPr>
                <w:sz w:val="24"/>
                <w:szCs w:val="24"/>
              </w:rPr>
              <w:t>计划</w:t>
            </w:r>
            <w:r>
              <w:rPr>
                <w:sz w:val="24"/>
                <w:szCs w:val="24"/>
              </w:rPr>
              <w:t>”</w:t>
            </w:r>
            <w:r>
              <w:rPr>
                <w:sz w:val="24"/>
                <w:szCs w:val="24"/>
              </w:rPr>
              <w:t>项目首席科学家助理、课题组第一负责人，且课题通过结题验收；国家</w:t>
            </w:r>
            <w:r>
              <w:rPr>
                <w:sz w:val="24"/>
                <w:szCs w:val="24"/>
              </w:rPr>
              <w:t>“863</w:t>
            </w:r>
            <w:r>
              <w:rPr>
                <w:sz w:val="24"/>
                <w:szCs w:val="24"/>
              </w:rPr>
              <w:t>计划</w:t>
            </w:r>
            <w:r>
              <w:rPr>
                <w:sz w:val="24"/>
                <w:szCs w:val="24"/>
              </w:rPr>
              <w:t>”</w:t>
            </w:r>
            <w:r>
              <w:rPr>
                <w:sz w:val="24"/>
                <w:szCs w:val="24"/>
              </w:rPr>
              <w:t>主题项目或重大项目首席专家，国家</w:t>
            </w:r>
            <w:r>
              <w:rPr>
                <w:sz w:val="24"/>
                <w:szCs w:val="24"/>
              </w:rPr>
              <w:t>“863</w:t>
            </w:r>
            <w:r>
              <w:rPr>
                <w:sz w:val="24"/>
                <w:szCs w:val="24"/>
              </w:rPr>
              <w:t>计划</w:t>
            </w:r>
            <w:r>
              <w:rPr>
                <w:sz w:val="24"/>
                <w:szCs w:val="24"/>
              </w:rPr>
              <w:t>”</w:t>
            </w:r>
            <w:r>
              <w:rPr>
                <w:sz w:val="24"/>
                <w:szCs w:val="24"/>
              </w:rPr>
              <w:t>专题组组长、副组长，且专题通过验收。</w:t>
            </w:r>
          </w:p>
        </w:tc>
      </w:tr>
      <w:tr w:rsidR="00AC0681">
        <w:trPr>
          <w:trHeight w:val="400"/>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4</w:t>
            </w:r>
            <w:r>
              <w:rPr>
                <w:sz w:val="24"/>
                <w:szCs w:val="24"/>
              </w:rPr>
              <w:t>．相当于上述层次的地方级领军人</w:t>
            </w:r>
            <w:r>
              <w:rPr>
                <w:sz w:val="24"/>
                <w:szCs w:val="24"/>
              </w:rPr>
              <w:t>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rPr>
                <w:szCs w:val="21"/>
              </w:rPr>
            </w:pPr>
            <w:r>
              <w:rPr>
                <w:sz w:val="24"/>
                <w:szCs w:val="24"/>
              </w:rPr>
              <w:t>4</w:t>
            </w:r>
            <w:r>
              <w:rPr>
                <w:sz w:val="24"/>
                <w:szCs w:val="24"/>
              </w:rPr>
              <w:t>．相当于上述层次的地方级领军人才。</w:t>
            </w:r>
          </w:p>
        </w:tc>
      </w:tr>
      <w:tr w:rsidR="00AC0681">
        <w:trPr>
          <w:trHeight w:val="1135"/>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（四）地方突出贡献人才主要面向地方业绩贡献突出、创新创业领军人才或产业发展急需紧缺人才，应符合下列标准之一：</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（四）地方突出贡献人才主要面向地方业绩贡献突出、创新创业领军人才或产业发展急需紧缺人才，应符合下列标准之一：</w:t>
            </w:r>
          </w:p>
        </w:tc>
      </w:tr>
      <w:tr w:rsidR="00AC0681">
        <w:trPr>
          <w:trHeight w:val="90"/>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．省级杰出专业技术人才；省级科技创新杰出青年；省级特聘教授；省级特聘研究员；省级工艺美术大师；省级工程勘察设计大师；省级非物质文化遗产传承人；省级</w:t>
            </w:r>
            <w:r>
              <w:rPr>
                <w:sz w:val="24"/>
                <w:szCs w:val="24"/>
              </w:rPr>
              <w:t>“</w:t>
            </w:r>
            <w:r>
              <w:rPr>
                <w:sz w:val="24"/>
                <w:szCs w:val="24"/>
              </w:rPr>
              <w:t>国际人才合作项目计划</w:t>
            </w:r>
            <w:r>
              <w:rPr>
                <w:sz w:val="24"/>
                <w:szCs w:val="24"/>
              </w:rPr>
              <w:t>”</w:t>
            </w:r>
            <w:r>
              <w:rPr>
                <w:sz w:val="24"/>
                <w:szCs w:val="24"/>
              </w:rPr>
              <w:t>外国专家主要人选。</w:t>
            </w:r>
          </w:p>
          <w:p w:rsidR="00AC0681" w:rsidRDefault="00AC0681">
            <w:pPr>
              <w:snapToGrid w:val="0"/>
              <w:ind w:firstLineChars="200" w:firstLine="472"/>
              <w:rPr>
                <w:sz w:val="24"/>
                <w:szCs w:val="24"/>
              </w:rPr>
            </w:pP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1</w:t>
            </w:r>
            <w:r>
              <w:rPr>
                <w:sz w:val="24"/>
                <w:szCs w:val="24"/>
              </w:rPr>
              <w:t>．省级杰出专业技术人才；省级科技创新杰出青年；省级特聘教授；省级特聘研究员；省级工艺美术大师；省级工程勘察设计大师；省级非物质文化遗产传承人；省级</w:t>
            </w:r>
            <w:r>
              <w:rPr>
                <w:sz w:val="24"/>
                <w:szCs w:val="24"/>
              </w:rPr>
              <w:t>“</w:t>
            </w:r>
            <w:r>
              <w:rPr>
                <w:sz w:val="24"/>
                <w:szCs w:val="24"/>
              </w:rPr>
              <w:t>国际人才合作项目计划</w:t>
            </w:r>
            <w:r>
              <w:rPr>
                <w:sz w:val="24"/>
                <w:szCs w:val="24"/>
              </w:rPr>
              <w:t>”</w:t>
            </w:r>
            <w:r>
              <w:rPr>
                <w:sz w:val="24"/>
                <w:szCs w:val="24"/>
              </w:rPr>
              <w:t>外国专家主要人选。</w:t>
            </w:r>
            <w:r>
              <w:rPr>
                <w:sz w:val="24"/>
                <w:szCs w:val="24"/>
              </w:rPr>
              <w:t>河南省政府特殊津贴；河南省学术技术带头人；省级宣传思想文化</w:t>
            </w:r>
            <w:r>
              <w:rPr>
                <w:sz w:val="24"/>
                <w:szCs w:val="24"/>
              </w:rPr>
              <w:t>“</w:t>
            </w:r>
            <w:r>
              <w:rPr>
                <w:sz w:val="24"/>
                <w:szCs w:val="24"/>
              </w:rPr>
              <w:t>四个一批</w:t>
            </w:r>
            <w:r>
              <w:rPr>
                <w:sz w:val="24"/>
                <w:szCs w:val="24"/>
              </w:rPr>
              <w:t>”</w:t>
            </w:r>
            <w:r>
              <w:rPr>
                <w:sz w:val="24"/>
                <w:szCs w:val="24"/>
              </w:rPr>
              <w:t>人才；中国建设工程鲁班奖（承建单位前</w:t>
            </w:r>
            <w:r>
              <w:rPr>
                <w:sz w:val="24"/>
                <w:szCs w:val="24"/>
              </w:rPr>
              <w:t>3</w:t>
            </w:r>
            <w:r>
              <w:rPr>
                <w:sz w:val="24"/>
                <w:szCs w:val="24"/>
              </w:rPr>
              <w:t>位负责人）；</w:t>
            </w:r>
            <w:r>
              <w:rPr>
                <w:sz w:val="24"/>
                <w:szCs w:val="24"/>
              </w:rPr>
              <w:t>“</w:t>
            </w:r>
            <w:r>
              <w:rPr>
                <w:sz w:val="24"/>
                <w:szCs w:val="24"/>
              </w:rPr>
              <w:t>中原千人计划</w:t>
            </w:r>
            <w:r>
              <w:rPr>
                <w:sz w:val="24"/>
                <w:szCs w:val="24"/>
              </w:rPr>
              <w:t>—</w:t>
            </w:r>
            <w:r>
              <w:rPr>
                <w:sz w:val="24"/>
                <w:szCs w:val="24"/>
              </w:rPr>
              <w:t>中原领军人才</w:t>
            </w:r>
            <w:r>
              <w:rPr>
                <w:sz w:val="24"/>
                <w:szCs w:val="24"/>
              </w:rPr>
              <w:t>”</w:t>
            </w:r>
            <w:r>
              <w:rPr>
                <w:sz w:val="24"/>
                <w:szCs w:val="24"/>
              </w:rPr>
              <w:t>。</w:t>
            </w:r>
          </w:p>
        </w:tc>
      </w:tr>
      <w:tr w:rsidR="00AC0681">
        <w:trPr>
          <w:trHeight w:val="53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rFonts w:eastAsia="黑体"/>
                <w:sz w:val="24"/>
                <w:szCs w:val="24"/>
              </w:rPr>
              <w:lastRenderedPageBreak/>
              <w:t>原</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jc w:val="center"/>
              <w:rPr>
                <w:sz w:val="24"/>
                <w:szCs w:val="24"/>
              </w:rPr>
            </w:pPr>
            <w:r>
              <w:rPr>
                <w:rFonts w:eastAsia="黑体"/>
                <w:sz w:val="24"/>
                <w:szCs w:val="24"/>
              </w:rPr>
              <w:t>新</w:t>
            </w:r>
            <w:r>
              <w:rPr>
                <w:rFonts w:eastAsia="黑体"/>
                <w:sz w:val="24"/>
                <w:szCs w:val="24"/>
              </w:rPr>
              <w:t xml:space="preserve">  </w:t>
            </w:r>
            <w:r>
              <w:rPr>
                <w:rFonts w:eastAsia="黑体"/>
                <w:sz w:val="24"/>
                <w:szCs w:val="24"/>
              </w:rPr>
              <w:t>标</w:t>
            </w:r>
            <w:r>
              <w:rPr>
                <w:rFonts w:eastAsia="黑体"/>
                <w:sz w:val="24"/>
                <w:szCs w:val="24"/>
              </w:rPr>
              <w:t xml:space="preserve">  </w:t>
            </w:r>
            <w:r>
              <w:rPr>
                <w:rFonts w:eastAsia="黑体"/>
                <w:sz w:val="24"/>
                <w:szCs w:val="24"/>
              </w:rPr>
              <w:t>准</w:t>
            </w:r>
          </w:p>
        </w:tc>
      </w:tr>
      <w:tr w:rsidR="00AC0681">
        <w:trPr>
          <w:trHeight w:val="5123"/>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2</w:t>
            </w:r>
            <w:r>
              <w:rPr>
                <w:sz w:val="24"/>
                <w:szCs w:val="24"/>
              </w:rPr>
              <w:t>．近</w:t>
            </w:r>
            <w:r>
              <w:rPr>
                <w:sz w:val="24"/>
                <w:szCs w:val="24"/>
              </w:rPr>
              <w:t>5</w:t>
            </w:r>
            <w:r>
              <w:rPr>
                <w:sz w:val="24"/>
                <w:szCs w:val="24"/>
              </w:rPr>
              <w:t>年，获得以下奖项者或担任以下职务者：中原技能大奖获得者；世界技能大赛铜牌获得者；省级科技进步奖二等奖前</w:t>
            </w:r>
            <w:r>
              <w:rPr>
                <w:sz w:val="24"/>
                <w:szCs w:val="24"/>
              </w:rPr>
              <w:t>3</w:t>
            </w:r>
            <w:r>
              <w:rPr>
                <w:sz w:val="24"/>
                <w:szCs w:val="24"/>
              </w:rPr>
              <w:t>名；省级专利奖特等奖；省级重点实验室主任、工程实验室主任、工程研究中心主任。</w:t>
            </w:r>
          </w:p>
          <w:p w:rsidR="00AC0681" w:rsidRDefault="00AC0681">
            <w:pPr>
              <w:snapToGrid w:val="0"/>
              <w:ind w:firstLineChars="200" w:firstLine="472"/>
              <w:rPr>
                <w:sz w:val="24"/>
                <w:szCs w:val="24"/>
              </w:rPr>
            </w:pP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numPr>
                <w:ilvl w:val="0"/>
                <w:numId w:val="1"/>
              </w:numPr>
              <w:snapToGrid w:val="0"/>
              <w:ind w:firstLineChars="200" w:firstLine="472"/>
              <w:rPr>
                <w:sz w:val="24"/>
                <w:szCs w:val="24"/>
              </w:rPr>
            </w:pPr>
            <w:r>
              <w:rPr>
                <w:sz w:val="24"/>
                <w:szCs w:val="24"/>
              </w:rPr>
              <w:t>近</w:t>
            </w:r>
            <w:r>
              <w:rPr>
                <w:sz w:val="24"/>
                <w:szCs w:val="24"/>
              </w:rPr>
              <w:t>5</w:t>
            </w:r>
            <w:r>
              <w:rPr>
                <w:sz w:val="24"/>
                <w:szCs w:val="24"/>
              </w:rPr>
              <w:t>年，获得以下奖项者：中原技能大奖获得者；世界技能大赛铜牌获得者；</w:t>
            </w:r>
            <w:r>
              <w:rPr>
                <w:sz w:val="24"/>
                <w:szCs w:val="24"/>
              </w:rPr>
              <w:t>省部级科技进步奖二等奖前</w:t>
            </w:r>
            <w:r>
              <w:rPr>
                <w:sz w:val="24"/>
                <w:szCs w:val="24"/>
              </w:rPr>
              <w:t>3</w:t>
            </w:r>
            <w:r>
              <w:rPr>
                <w:sz w:val="24"/>
                <w:szCs w:val="24"/>
              </w:rPr>
              <w:t>名；省部级社会科学二等奖第</w:t>
            </w:r>
            <w:r>
              <w:rPr>
                <w:sz w:val="24"/>
                <w:szCs w:val="24"/>
              </w:rPr>
              <w:t>1</w:t>
            </w:r>
            <w:r>
              <w:rPr>
                <w:sz w:val="24"/>
                <w:szCs w:val="24"/>
              </w:rPr>
              <w:t>名；河南省社会科学优秀成果二等奖第</w:t>
            </w:r>
            <w:r>
              <w:rPr>
                <w:sz w:val="24"/>
                <w:szCs w:val="24"/>
              </w:rPr>
              <w:t>1</w:t>
            </w:r>
            <w:r>
              <w:rPr>
                <w:sz w:val="24"/>
                <w:szCs w:val="24"/>
              </w:rPr>
              <w:t>名；河南省发展研究奖二等奖第</w:t>
            </w:r>
            <w:r>
              <w:rPr>
                <w:sz w:val="24"/>
                <w:szCs w:val="24"/>
              </w:rPr>
              <w:t>1</w:t>
            </w:r>
            <w:r>
              <w:rPr>
                <w:sz w:val="24"/>
                <w:szCs w:val="24"/>
              </w:rPr>
              <w:t>名；杰出青年农业科学家；</w:t>
            </w:r>
            <w:r>
              <w:rPr>
                <w:sz w:val="24"/>
                <w:szCs w:val="24"/>
              </w:rPr>
              <w:t>省级专利奖特等奖；</w:t>
            </w:r>
            <w:r>
              <w:rPr>
                <w:sz w:val="24"/>
                <w:szCs w:val="24"/>
              </w:rPr>
              <w:t>相当于地方突出贡献人才的省级人才引进计划入选者。</w:t>
            </w:r>
          </w:p>
          <w:p w:rsidR="00AC0681" w:rsidRDefault="00C8648E">
            <w:pPr>
              <w:numPr>
                <w:ilvl w:val="0"/>
                <w:numId w:val="1"/>
              </w:numPr>
              <w:snapToGrid w:val="0"/>
              <w:ind w:firstLineChars="200" w:firstLine="472"/>
              <w:rPr>
                <w:sz w:val="24"/>
                <w:szCs w:val="24"/>
              </w:rPr>
            </w:pPr>
            <w:r>
              <w:rPr>
                <w:sz w:val="24"/>
                <w:szCs w:val="24"/>
              </w:rPr>
              <w:t>近</w:t>
            </w:r>
            <w:r>
              <w:rPr>
                <w:sz w:val="24"/>
                <w:szCs w:val="24"/>
              </w:rPr>
              <w:t>5</w:t>
            </w:r>
            <w:r>
              <w:rPr>
                <w:sz w:val="24"/>
                <w:szCs w:val="24"/>
              </w:rPr>
              <w:t>年，担任以下职务者：国家</w:t>
            </w:r>
            <w:r>
              <w:rPr>
                <w:sz w:val="24"/>
                <w:szCs w:val="24"/>
              </w:rPr>
              <w:t>“863</w:t>
            </w:r>
            <w:r>
              <w:rPr>
                <w:sz w:val="24"/>
                <w:szCs w:val="24"/>
              </w:rPr>
              <w:t>计划</w:t>
            </w:r>
            <w:r>
              <w:rPr>
                <w:sz w:val="24"/>
                <w:szCs w:val="24"/>
              </w:rPr>
              <w:t>”</w:t>
            </w:r>
            <w:r>
              <w:rPr>
                <w:sz w:val="24"/>
                <w:szCs w:val="24"/>
              </w:rPr>
              <w:t>项目课题负责人；国家重点研发计划重点专项项目（课题）负责人；国家科技重大专项课题负责人；海外青年学者合作研究基金获得者，且项目已完成；国家级中医重点专科项目带头人；国家</w:t>
            </w:r>
            <w:proofErr w:type="gramStart"/>
            <w:r>
              <w:rPr>
                <w:sz w:val="24"/>
                <w:szCs w:val="24"/>
              </w:rPr>
              <w:t>众创空间</w:t>
            </w:r>
            <w:proofErr w:type="gramEnd"/>
            <w:r>
              <w:rPr>
                <w:sz w:val="24"/>
                <w:szCs w:val="24"/>
              </w:rPr>
              <w:t>负责人；省级重点实验室主任、工程实验室主任、工程研究中心主任。</w:t>
            </w:r>
          </w:p>
        </w:tc>
      </w:tr>
      <w:tr w:rsidR="00AC0681">
        <w:trPr>
          <w:trHeight w:val="1225"/>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3</w:t>
            </w:r>
            <w:r>
              <w:rPr>
                <w:sz w:val="24"/>
                <w:szCs w:val="24"/>
              </w:rPr>
              <w:t>．入选</w:t>
            </w:r>
            <w:r>
              <w:rPr>
                <w:sz w:val="24"/>
                <w:szCs w:val="24"/>
              </w:rPr>
              <w:t>“</w:t>
            </w:r>
            <w:r>
              <w:rPr>
                <w:sz w:val="24"/>
                <w:szCs w:val="24"/>
              </w:rPr>
              <w:t>智汇郑州</w:t>
            </w:r>
            <w:r>
              <w:rPr>
                <w:sz w:val="24"/>
                <w:szCs w:val="24"/>
              </w:rPr>
              <w:t>·1125</w:t>
            </w:r>
            <w:r>
              <w:rPr>
                <w:sz w:val="24"/>
                <w:szCs w:val="24"/>
              </w:rPr>
              <w:t>聚才计划</w:t>
            </w:r>
            <w:r>
              <w:rPr>
                <w:sz w:val="24"/>
                <w:szCs w:val="24"/>
              </w:rPr>
              <w:t>”</w:t>
            </w:r>
            <w:r>
              <w:rPr>
                <w:sz w:val="24"/>
                <w:szCs w:val="24"/>
              </w:rPr>
              <w:t>的创新创业领军人才和紧缺人才。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4</w:t>
            </w:r>
            <w:r>
              <w:rPr>
                <w:sz w:val="24"/>
                <w:szCs w:val="24"/>
              </w:rPr>
              <w:t>．入选</w:t>
            </w:r>
            <w:r>
              <w:rPr>
                <w:sz w:val="24"/>
                <w:szCs w:val="24"/>
              </w:rPr>
              <w:t>“</w:t>
            </w:r>
            <w:r>
              <w:rPr>
                <w:sz w:val="24"/>
                <w:szCs w:val="24"/>
              </w:rPr>
              <w:t>智汇郑州</w:t>
            </w:r>
            <w:r>
              <w:rPr>
                <w:sz w:val="24"/>
                <w:szCs w:val="24"/>
              </w:rPr>
              <w:t>·1125</w:t>
            </w:r>
            <w:r>
              <w:rPr>
                <w:sz w:val="24"/>
                <w:szCs w:val="24"/>
              </w:rPr>
              <w:t>聚才计划</w:t>
            </w:r>
            <w:r>
              <w:rPr>
                <w:sz w:val="24"/>
                <w:szCs w:val="24"/>
              </w:rPr>
              <w:t>”</w:t>
            </w:r>
            <w:r>
              <w:rPr>
                <w:sz w:val="24"/>
                <w:szCs w:val="24"/>
              </w:rPr>
              <w:t>的创新创业领军（紧缺）人才和创新创业领军团队带头人。</w:t>
            </w:r>
          </w:p>
        </w:tc>
      </w:tr>
      <w:tr w:rsidR="00AC0681">
        <w:trPr>
          <w:trHeight w:val="146"/>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rPr>
                <w:sz w:val="24"/>
                <w:szCs w:val="24"/>
              </w:rPr>
            </w:pPr>
            <w:r>
              <w:rPr>
                <w:sz w:val="24"/>
                <w:szCs w:val="24"/>
              </w:rPr>
              <w:t>4</w:t>
            </w:r>
            <w:r>
              <w:rPr>
                <w:sz w:val="24"/>
                <w:szCs w:val="24"/>
              </w:rPr>
              <w:t>．相当于上述层次的地方突出贡献人才。</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rPr>
                <w:sz w:val="24"/>
                <w:szCs w:val="24"/>
              </w:rPr>
            </w:pPr>
            <w:r>
              <w:rPr>
                <w:rFonts w:hint="eastAsia"/>
                <w:sz w:val="24"/>
                <w:szCs w:val="24"/>
              </w:rPr>
              <w:t>5</w:t>
            </w:r>
            <w:r>
              <w:rPr>
                <w:sz w:val="24"/>
                <w:szCs w:val="24"/>
              </w:rPr>
              <w:t>．相当于上述层次的地方突出贡献人才。</w:t>
            </w:r>
          </w:p>
        </w:tc>
      </w:tr>
      <w:tr w:rsidR="00AC0681">
        <w:trPr>
          <w:trHeight w:val="437"/>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sz w:val="24"/>
                <w:szCs w:val="24"/>
              </w:rPr>
              <w:t>备</w:t>
            </w:r>
            <w:r>
              <w:rPr>
                <w:sz w:val="24"/>
                <w:szCs w:val="24"/>
              </w:rPr>
              <w:t xml:space="preserve">  </w:t>
            </w:r>
            <w:r>
              <w:rPr>
                <w:sz w:val="24"/>
                <w:szCs w:val="24"/>
              </w:rPr>
              <w:t>注</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00" w:firstLine="472"/>
              <w:jc w:val="center"/>
              <w:rPr>
                <w:sz w:val="24"/>
                <w:szCs w:val="24"/>
              </w:rPr>
            </w:pPr>
            <w:r>
              <w:rPr>
                <w:sz w:val="24"/>
                <w:szCs w:val="24"/>
              </w:rPr>
              <w:t>备</w:t>
            </w:r>
            <w:r>
              <w:rPr>
                <w:sz w:val="24"/>
                <w:szCs w:val="24"/>
              </w:rPr>
              <w:t xml:space="preserve">  </w:t>
            </w:r>
            <w:r>
              <w:rPr>
                <w:sz w:val="24"/>
                <w:szCs w:val="24"/>
              </w:rPr>
              <w:t>注</w:t>
            </w:r>
          </w:p>
        </w:tc>
      </w:tr>
      <w:tr w:rsidR="00AC0681" w:rsidTr="005C29DE">
        <w:trPr>
          <w:trHeight w:val="3188"/>
          <w:tblHeader/>
          <w:tblCellSpacing w:w="15" w:type="dxa"/>
          <w:jc w:val="center"/>
        </w:trPr>
        <w:tc>
          <w:tcPr>
            <w:tcW w:w="4771" w:type="dxa"/>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jc w:val="center"/>
              <w:rPr>
                <w:sz w:val="24"/>
                <w:szCs w:val="24"/>
              </w:rPr>
            </w:pPr>
            <w:r>
              <w:rPr>
                <w:sz w:val="24"/>
                <w:szCs w:val="24"/>
              </w:rPr>
              <w:t>无</w:t>
            </w:r>
          </w:p>
        </w:tc>
        <w:tc>
          <w:tcPr>
            <w:tcW w:w="4684"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ind w:firstLineChars="214" w:firstLine="505"/>
              <w:rPr>
                <w:sz w:val="24"/>
                <w:szCs w:val="24"/>
              </w:rPr>
            </w:pPr>
            <w:r>
              <w:rPr>
                <w:sz w:val="24"/>
                <w:szCs w:val="24"/>
              </w:rPr>
              <w:t>1.</w:t>
            </w:r>
            <w:r>
              <w:rPr>
                <w:sz w:val="24"/>
                <w:szCs w:val="24"/>
              </w:rPr>
              <w:t>该人才分类认定</w:t>
            </w:r>
            <w:r>
              <w:rPr>
                <w:rFonts w:hint="eastAsia"/>
                <w:sz w:val="24"/>
                <w:szCs w:val="24"/>
              </w:rPr>
              <w:t>标准</w:t>
            </w:r>
            <w:r>
              <w:rPr>
                <w:sz w:val="24"/>
                <w:szCs w:val="24"/>
              </w:rPr>
              <w:t>，将每年定期修订，更新完善。</w:t>
            </w:r>
          </w:p>
          <w:p w:rsidR="00AC0681" w:rsidRDefault="00C8648E">
            <w:pPr>
              <w:snapToGrid w:val="0"/>
              <w:ind w:firstLineChars="214" w:firstLine="505"/>
              <w:rPr>
                <w:sz w:val="24"/>
                <w:szCs w:val="24"/>
              </w:rPr>
            </w:pPr>
            <w:r>
              <w:rPr>
                <w:sz w:val="24"/>
                <w:szCs w:val="24"/>
              </w:rPr>
              <w:t>2.973</w:t>
            </w:r>
            <w:r>
              <w:rPr>
                <w:sz w:val="24"/>
                <w:szCs w:val="24"/>
              </w:rPr>
              <w:t>计划、</w:t>
            </w:r>
            <w:r>
              <w:rPr>
                <w:sz w:val="24"/>
                <w:szCs w:val="24"/>
              </w:rPr>
              <w:t>863</w:t>
            </w:r>
            <w:r>
              <w:rPr>
                <w:sz w:val="24"/>
                <w:szCs w:val="24"/>
              </w:rPr>
              <w:t>计划、国家科技支撑计划、国家杰出青年科学基金、国家重点研发计划等项目认定以项目立项部门出具的立项通知书为准，分包项目不予认定。</w:t>
            </w:r>
          </w:p>
          <w:p w:rsidR="00AC0681" w:rsidRDefault="00C8648E">
            <w:pPr>
              <w:snapToGrid w:val="0"/>
              <w:ind w:firstLineChars="214" w:firstLine="505"/>
              <w:rPr>
                <w:sz w:val="24"/>
                <w:szCs w:val="24"/>
              </w:rPr>
            </w:pPr>
            <w:r>
              <w:rPr>
                <w:sz w:val="24"/>
                <w:szCs w:val="24"/>
              </w:rPr>
              <w:t>3.</w:t>
            </w:r>
            <w:r>
              <w:rPr>
                <w:sz w:val="24"/>
                <w:szCs w:val="24"/>
              </w:rPr>
              <w:t>各类重点（工程）实验室、技术中心等负责人认定需提供项目批复文件和负责人任命文件（任职证明），对同一项目仅认定一次、奖励一次，负责人变更不再重复认定。</w:t>
            </w:r>
          </w:p>
        </w:tc>
      </w:tr>
      <w:tr w:rsidR="00AC0681">
        <w:trPr>
          <w:gridAfter w:val="1"/>
          <w:wAfter w:w="133" w:type="dxa"/>
          <w:trHeight w:val="680"/>
          <w:tblHeader/>
          <w:tblCellSpacing w:w="15" w:type="dxa"/>
          <w:jc w:val="center"/>
        </w:trPr>
        <w:tc>
          <w:tcPr>
            <w:tcW w:w="9352" w:type="dxa"/>
            <w:gridSpan w:val="2"/>
            <w:tcBorders>
              <w:top w:val="outset" w:sz="6" w:space="0" w:color="auto"/>
              <w:left w:val="outset" w:sz="6" w:space="0" w:color="auto"/>
              <w:bottom w:val="outset" w:sz="6" w:space="0" w:color="auto"/>
              <w:right w:val="outset" w:sz="6" w:space="0" w:color="auto"/>
            </w:tcBorders>
            <w:vAlign w:val="center"/>
          </w:tcPr>
          <w:p w:rsidR="00AC0681" w:rsidRDefault="00C8648E">
            <w:pPr>
              <w:snapToGrid w:val="0"/>
              <w:rPr>
                <w:sz w:val="24"/>
                <w:szCs w:val="24"/>
              </w:rPr>
            </w:pPr>
            <w:r>
              <w:rPr>
                <w:sz w:val="24"/>
                <w:szCs w:val="24"/>
              </w:rPr>
              <w:t>本标准由市人才办、市人力资源和社会保障局负责解释。</w:t>
            </w:r>
          </w:p>
        </w:tc>
      </w:tr>
    </w:tbl>
    <w:p w:rsidR="00AC0681" w:rsidRDefault="00AC0681" w:rsidP="005C29DE"/>
    <w:sectPr w:rsidR="00AC0681" w:rsidSect="00AC0681">
      <w:headerReference w:type="default" r:id="rId8"/>
      <w:footerReference w:type="even" r:id="rId9"/>
      <w:footerReference w:type="default" r:id="rId10"/>
      <w:pgSz w:w="11906" w:h="16838"/>
      <w:pgMar w:top="2098" w:right="1474" w:bottom="1985" w:left="1588" w:header="851" w:footer="1588" w:gutter="0"/>
      <w:cols w:space="720"/>
      <w:docGrid w:type="linesAndChars" w:linePitch="57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8E" w:rsidRDefault="00C8648E" w:rsidP="00AC0681">
      <w:r>
        <w:separator/>
      </w:r>
    </w:p>
  </w:endnote>
  <w:endnote w:type="continuationSeparator" w:id="0">
    <w:p w:rsidR="00C8648E" w:rsidRDefault="00C8648E" w:rsidP="00AC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81" w:rsidRDefault="00AC0681">
    <w:pPr>
      <w:pStyle w:val="a3"/>
      <w:framePr w:wrap="around" w:vAnchor="text" w:hAnchor="margin" w:xAlign="outside" w:y="1"/>
      <w:rPr>
        <w:rStyle w:val="a6"/>
      </w:rPr>
    </w:pPr>
    <w:r>
      <w:fldChar w:fldCharType="begin"/>
    </w:r>
    <w:r w:rsidR="00C8648E">
      <w:rPr>
        <w:rStyle w:val="a6"/>
      </w:rPr>
      <w:instrText xml:space="preserve">PAGE  </w:instrText>
    </w:r>
    <w:r>
      <w:fldChar w:fldCharType="end"/>
    </w:r>
  </w:p>
  <w:p w:rsidR="00AC0681" w:rsidRDefault="00AC068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81" w:rsidRDefault="00C8648E">
    <w:pPr>
      <w:pStyle w:val="a3"/>
      <w:framePr w:wrap="around" w:vAnchor="text" w:hAnchor="margin" w:xAlign="outside" w:y="1"/>
      <w:ind w:leftChars="100" w:left="320" w:rightChars="100" w:right="320"/>
      <w:rPr>
        <w:rStyle w:val="a6"/>
        <w:rFonts w:ascii="宋体" w:hAnsi="宋体"/>
        <w:sz w:val="28"/>
        <w:szCs w:val="28"/>
      </w:rPr>
    </w:pPr>
    <w:r>
      <w:rPr>
        <w:rStyle w:val="a6"/>
        <w:rFonts w:ascii="宋体" w:hAnsi="宋体" w:hint="eastAsia"/>
        <w:sz w:val="28"/>
        <w:szCs w:val="28"/>
      </w:rPr>
      <w:t>—</w:t>
    </w:r>
    <w:r>
      <w:rPr>
        <w:rStyle w:val="a6"/>
        <w:rFonts w:ascii="宋体" w:hAnsi="宋体" w:hint="eastAsia"/>
        <w:sz w:val="28"/>
        <w:szCs w:val="28"/>
      </w:rPr>
      <w:t xml:space="preserve"> </w:t>
    </w:r>
    <w:r w:rsidR="00AC0681">
      <w:rPr>
        <w:rFonts w:ascii="宋体" w:hAnsi="宋体"/>
        <w:sz w:val="28"/>
        <w:szCs w:val="28"/>
      </w:rPr>
      <w:fldChar w:fldCharType="begin"/>
    </w:r>
    <w:r>
      <w:rPr>
        <w:rStyle w:val="a6"/>
        <w:rFonts w:ascii="宋体" w:hAnsi="宋体"/>
        <w:sz w:val="28"/>
        <w:szCs w:val="28"/>
      </w:rPr>
      <w:instrText xml:space="preserve">PAGE  </w:instrText>
    </w:r>
    <w:r w:rsidR="00AC0681">
      <w:rPr>
        <w:rFonts w:ascii="宋体" w:hAnsi="宋体"/>
        <w:sz w:val="28"/>
        <w:szCs w:val="28"/>
      </w:rPr>
      <w:fldChar w:fldCharType="separate"/>
    </w:r>
    <w:r w:rsidR="005C29DE">
      <w:rPr>
        <w:rStyle w:val="a6"/>
        <w:rFonts w:ascii="宋体" w:hAnsi="宋体"/>
        <w:noProof/>
        <w:sz w:val="28"/>
        <w:szCs w:val="28"/>
      </w:rPr>
      <w:t>5</w:t>
    </w:r>
    <w:r w:rsidR="00AC0681">
      <w:rPr>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AC0681" w:rsidRDefault="00AC068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8E" w:rsidRDefault="00C8648E" w:rsidP="00AC0681">
      <w:r>
        <w:separator/>
      </w:r>
    </w:p>
  </w:footnote>
  <w:footnote w:type="continuationSeparator" w:id="0">
    <w:p w:rsidR="00C8648E" w:rsidRDefault="00C8648E" w:rsidP="00AC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81" w:rsidRDefault="00AC068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71D94"/>
    <w:multiLevelType w:val="singleLevel"/>
    <w:tmpl w:val="43571D94"/>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85D"/>
    <w:rsid w:val="005C29DE"/>
    <w:rsid w:val="00AC0681"/>
    <w:rsid w:val="00C8648E"/>
    <w:rsid w:val="00EA2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C0681"/>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C0681"/>
    <w:pPr>
      <w:tabs>
        <w:tab w:val="center" w:pos="4153"/>
        <w:tab w:val="right" w:pos="8306"/>
      </w:tabs>
      <w:snapToGrid w:val="0"/>
      <w:jc w:val="left"/>
    </w:pPr>
    <w:rPr>
      <w:sz w:val="18"/>
      <w:szCs w:val="18"/>
    </w:rPr>
  </w:style>
  <w:style w:type="paragraph" w:styleId="a4">
    <w:name w:val="header"/>
    <w:basedOn w:val="a"/>
    <w:rsid w:val="00AC068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C0681"/>
    <w:pPr>
      <w:spacing w:before="100" w:beforeAutospacing="1" w:after="100" w:afterAutospacing="1"/>
      <w:jc w:val="left"/>
    </w:pPr>
    <w:rPr>
      <w:rFonts w:eastAsia="仿宋_GB2312"/>
      <w:kern w:val="0"/>
      <w:sz w:val="24"/>
      <w:szCs w:val="24"/>
    </w:rPr>
  </w:style>
  <w:style w:type="character" w:styleId="a6">
    <w:name w:val="page number"/>
    <w:basedOn w:val="a0"/>
    <w:rsid w:val="00AC06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张硕</dc:creator>
  <cp:lastModifiedBy>rsthgm</cp:lastModifiedBy>
  <cp:revision>2</cp:revision>
  <dcterms:created xsi:type="dcterms:W3CDTF">2019-07-08T02:17:00Z</dcterms:created>
  <dcterms:modified xsi:type="dcterms:W3CDTF">2019-07-17T00:34:00Z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