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sz w:val="32"/>
          <w:szCs w:val="32"/>
          <w:lang w:val="zh-CN"/>
        </w:rPr>
      </w:pPr>
      <w:r>
        <w:rPr>
          <w:rFonts w:asciiTheme="majorEastAsia" w:hAnsiTheme="majorEastAsia" w:eastAsiaTheme="majorEastAsia"/>
          <w:sz w:val="32"/>
          <w:szCs w:val="32"/>
          <w:lang w:val="zh-CN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zh-CN"/>
        </w:rPr>
        <w:t>2</w:t>
      </w:r>
    </w:p>
    <w:p>
      <w:pPr>
        <w:spacing w:line="360" w:lineRule="auto"/>
        <w:ind w:firstLine="640"/>
        <w:jc w:val="center"/>
        <w:rPr>
          <w:rFonts w:ascii="黑体" w:hAnsi="黑体" w:eastAsia="黑体"/>
          <w:sz w:val="44"/>
          <w:szCs w:val="44"/>
          <w:lang w:val="zh-CN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val="zh-CN"/>
        </w:rPr>
      </w:pPr>
      <w:r>
        <w:rPr>
          <w:rFonts w:hint="eastAsia" w:ascii="黑体" w:hAnsi="黑体" w:eastAsia="黑体"/>
          <w:sz w:val="44"/>
          <w:szCs w:val="44"/>
          <w:lang w:val="zh-CN"/>
        </w:rPr>
        <w:t>河南省机关事业单位工勤技能岗位等级考核</w:t>
      </w:r>
    </w:p>
    <w:p>
      <w:pPr>
        <w:spacing w:line="360" w:lineRule="auto"/>
        <w:ind w:firstLine="640"/>
        <w:jc w:val="center"/>
        <w:rPr>
          <w:rFonts w:ascii="黑体" w:hAnsi="黑体" w:eastAsia="黑体"/>
          <w:sz w:val="44"/>
          <w:szCs w:val="44"/>
          <w:lang w:val="zh-CN"/>
        </w:rPr>
      </w:pPr>
      <w:r>
        <w:rPr>
          <w:rFonts w:hint="eastAsia" w:ascii="黑体" w:hAnsi="黑体" w:eastAsia="黑体"/>
          <w:sz w:val="44"/>
          <w:szCs w:val="44"/>
          <w:lang w:val="zh-CN"/>
        </w:rPr>
        <w:t>网上</w:t>
      </w:r>
      <w:r>
        <w:rPr>
          <w:rFonts w:ascii="黑体" w:hAnsi="黑体" w:eastAsia="黑体"/>
          <w:sz w:val="44"/>
          <w:szCs w:val="44"/>
          <w:lang w:val="zh-CN"/>
        </w:rPr>
        <w:t>报名管理人员信息登记表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Cs w:val="21"/>
          <w:u w:val="single"/>
        </w:rPr>
        <w:t>（人事部门盖章）</w:t>
      </w:r>
      <w:r>
        <w:rPr>
          <w:rFonts w:hint="eastAsia"/>
          <w:sz w:val="24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填表日期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260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1050" w:leftChars="100" w:hanging="840" w:hangingChars="350"/>
        <w:rPr>
          <w:rFonts w:hint="default"/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>：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以上各项均应准确填写</w:t>
      </w:r>
      <w:r>
        <w:rPr>
          <w:rFonts w:hint="eastAsia"/>
          <w:sz w:val="24"/>
        </w:rPr>
        <w:t>，</w:t>
      </w:r>
      <w:r>
        <w:rPr>
          <w:rFonts w:hint="default"/>
          <w:sz w:val="24"/>
        </w:rPr>
        <w:t>加盖单位人事部门公章后报同级人力资源社会保障部门工考管理</w:t>
      </w:r>
      <w:bookmarkStart w:id="0" w:name="_GoBack"/>
      <w:bookmarkEnd w:id="0"/>
      <w:r>
        <w:rPr>
          <w:rFonts w:hint="default"/>
          <w:sz w:val="24"/>
        </w:rPr>
        <w:t>机构</w:t>
      </w:r>
      <w:r>
        <w:rPr>
          <w:rFonts w:hint="eastAsia"/>
          <w:sz w:val="24"/>
        </w:rPr>
        <w:t>。</w:t>
      </w:r>
      <w:r>
        <w:rPr>
          <w:rFonts w:hint="default"/>
          <w:sz w:val="24"/>
        </w:rPr>
        <w:t>省直请传真到省工考中心，传真电话：0371—61612570。</w:t>
      </w:r>
    </w:p>
    <w:p>
      <w:pPr>
        <w:spacing w:line="360" w:lineRule="auto"/>
        <w:ind w:left="720" w:hanging="720" w:hangingChars="300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、网上</w:t>
      </w:r>
      <w:r>
        <w:rPr>
          <w:sz w:val="24"/>
        </w:rPr>
        <w:t>报名管理人员应妥善保管账户及密码</w:t>
      </w:r>
      <w:r>
        <w:rPr>
          <w:rFonts w:hint="eastAsia"/>
          <w:sz w:val="24"/>
        </w:rPr>
        <w:t>，以免</w:t>
      </w:r>
      <w:r>
        <w:rPr>
          <w:sz w:val="24"/>
        </w:rPr>
        <w:t>泄露网上报名信息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720" w:hanging="720" w:hangingChars="30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3、网上</w:t>
      </w:r>
      <w:r>
        <w:rPr>
          <w:sz w:val="24"/>
        </w:rPr>
        <w:t>报名管理人员应保持相对稳定</w:t>
      </w:r>
      <w:r>
        <w:rPr>
          <w:rFonts w:hint="eastAsia"/>
          <w:sz w:val="24"/>
        </w:rPr>
        <w:t>，</w:t>
      </w:r>
      <w:r>
        <w:rPr>
          <w:sz w:val="24"/>
        </w:rPr>
        <w:t>如有变更</w:t>
      </w:r>
      <w:r>
        <w:rPr>
          <w:rFonts w:hint="eastAsia"/>
          <w:sz w:val="24"/>
        </w:rPr>
        <w:t>，须</w:t>
      </w:r>
      <w:r>
        <w:rPr>
          <w:sz w:val="24"/>
        </w:rPr>
        <w:t>重新填报此表</w:t>
      </w:r>
      <w:r>
        <w:rPr>
          <w:rFonts w:hint="eastAsia"/>
          <w:sz w:val="24"/>
        </w:rPr>
        <w:t>。</w:t>
      </w:r>
    </w:p>
    <w:sectPr>
      <w:pgSz w:w="11906" w:h="16838"/>
      <w:pgMar w:top="1588" w:right="1134" w:bottom="158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25D"/>
    <w:rsid w:val="00020A1F"/>
    <w:rsid w:val="00072898"/>
    <w:rsid w:val="000B3F9F"/>
    <w:rsid w:val="00107D4D"/>
    <w:rsid w:val="0027125D"/>
    <w:rsid w:val="00291E5B"/>
    <w:rsid w:val="002F1A41"/>
    <w:rsid w:val="003046BF"/>
    <w:rsid w:val="0034485F"/>
    <w:rsid w:val="0036030F"/>
    <w:rsid w:val="003A11AF"/>
    <w:rsid w:val="004D2BC5"/>
    <w:rsid w:val="004F7F75"/>
    <w:rsid w:val="005F6846"/>
    <w:rsid w:val="00635D66"/>
    <w:rsid w:val="00963403"/>
    <w:rsid w:val="009F0CA7"/>
    <w:rsid w:val="00A20013"/>
    <w:rsid w:val="00A5699E"/>
    <w:rsid w:val="00BF10E1"/>
    <w:rsid w:val="00D809F0"/>
    <w:rsid w:val="00E758D7"/>
    <w:rsid w:val="00E96062"/>
    <w:rsid w:val="00F23873"/>
    <w:rsid w:val="00FA456B"/>
    <w:rsid w:val="00FE5A8D"/>
    <w:rsid w:val="00FF7B74"/>
    <w:rsid w:val="5F7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205</Characters>
  <Lines>1</Lines>
  <Paragraphs>1</Paragraphs>
  <TotalTime>57</TotalTime>
  <ScaleCrop>false</ScaleCrop>
  <LinksUpToDate>false</LinksUpToDate>
  <CharactersWithSpaces>239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2018-01-15T09:01:00Z</dcterms:created>
  <dc:creator>Administrator</dc:creator>
  <cp:lastModifiedBy>inspur</cp:lastModifiedBy>
  <dcterms:modified xsi:type="dcterms:W3CDTF">2021-04-09T11:19:16Z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