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eastAsia" w:ascii="微软雅黑" w:hAnsi="微软雅黑" w:eastAsia="微软雅黑" w:cs="微软雅黑"/>
          <w:b/>
          <w:i w:val="0"/>
          <w:caps w:val="0"/>
          <w:color w:val="333333"/>
          <w:spacing w:val="0"/>
          <w:sz w:val="32"/>
          <w:szCs w:val="32"/>
          <w:bdr w:val="none" w:color="auto" w:sz="0" w:space="0"/>
          <w:shd w:val="clear" w:fill="FFFFFF"/>
          <w:lang w:eastAsia="zh-CN"/>
        </w:rPr>
      </w:pPr>
      <w:r>
        <w:rPr>
          <w:rFonts w:hint="eastAsia" w:ascii="微软雅黑" w:hAnsi="微软雅黑" w:eastAsia="微软雅黑" w:cs="微软雅黑"/>
          <w:b/>
          <w:i w:val="0"/>
          <w:caps w:val="0"/>
          <w:color w:val="333333"/>
          <w:spacing w:val="0"/>
          <w:sz w:val="32"/>
          <w:szCs w:val="32"/>
          <w:bdr w:val="none" w:color="auto" w:sz="0" w:space="0"/>
          <w:shd w:val="clear" w:fill="FFFFFF"/>
          <w:lang w:eastAsia="zh-CN"/>
        </w:rPr>
        <w:t>《习近平新时代中国特色社会主义思想》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b/>
          <w:i w:val="0"/>
          <w:caps w:val="0"/>
          <w:color w:val="333333"/>
          <w:spacing w:val="0"/>
          <w:sz w:val="32"/>
          <w:szCs w:val="32"/>
          <w:bdr w:val="none" w:color="auto" w:sz="0" w:space="0"/>
          <w:shd w:val="clear" w:fill="FFFFFF"/>
          <w:lang w:eastAsia="zh-CN"/>
        </w:rPr>
        <w:t>——</w:t>
      </w:r>
      <w:r>
        <w:rPr>
          <w:rFonts w:hint="eastAsia" w:ascii="微软雅黑" w:hAnsi="微软雅黑" w:eastAsia="微软雅黑" w:cs="微软雅黑"/>
          <w:b/>
          <w:i w:val="0"/>
          <w:caps w:val="0"/>
          <w:color w:val="333333"/>
          <w:spacing w:val="0"/>
          <w:sz w:val="32"/>
          <w:szCs w:val="32"/>
          <w:bdr w:val="none" w:color="auto" w:sz="0" w:space="0"/>
          <w:shd w:val="clear" w:fill="FFFFFF"/>
        </w:rPr>
        <w:t>推动社会主义文化繁荣兴盛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rPr>
      </w:pPr>
      <w:r>
        <w:rPr>
          <w:rFonts w:hint="eastAsia" w:ascii="仿宋" w:hAnsi="仿宋" w:eastAsia="仿宋" w:cs="仿宋"/>
          <w:b/>
          <w:bCs/>
          <w:i w:val="0"/>
          <w:caps w:val="0"/>
          <w:color w:val="FF0000"/>
          <w:spacing w:val="0"/>
          <w:sz w:val="32"/>
          <w:szCs w:val="32"/>
          <w:shd w:val="clear" w:fill="FFFFFF"/>
        </w:rPr>
        <w:t>一、文化自信是更基本、更深沉、更持久的力量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（一）</w:t>
      </w:r>
      <w:r>
        <w:rPr>
          <w:rFonts w:hint="eastAsia" w:ascii="仿宋" w:hAnsi="仿宋" w:eastAsia="仿宋" w:cs="仿宋"/>
          <w:i w:val="0"/>
          <w:caps w:val="0"/>
          <w:color w:val="333333"/>
          <w:spacing w:val="0"/>
          <w:sz w:val="32"/>
          <w:szCs w:val="32"/>
          <w:shd w:val="clear" w:fill="FFFFFF"/>
        </w:rPr>
        <w:t>坚定文化自信，是事关国运兴衰、事关文化安全、事关民族精神独立性的大问题。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（二）</w:t>
      </w:r>
      <w:r>
        <w:rPr>
          <w:rFonts w:hint="eastAsia" w:ascii="仿宋" w:hAnsi="仿宋" w:eastAsia="仿宋" w:cs="仿宋"/>
          <w:i w:val="0"/>
          <w:caps w:val="0"/>
          <w:color w:val="333333"/>
          <w:spacing w:val="0"/>
          <w:sz w:val="32"/>
          <w:szCs w:val="32"/>
          <w:shd w:val="clear" w:fill="FFFFFF"/>
        </w:rPr>
        <w:t>坚定中国特色社会主义道路自信、理论自信</w:t>
      </w:r>
      <w:r>
        <w:rPr>
          <w:rFonts w:hint="eastAsia" w:ascii="仿宋" w:hAnsi="仿宋" w:eastAsia="仿宋" w:cs="仿宋"/>
          <w:i w:val="0"/>
          <w:caps w:val="0"/>
          <w:color w:val="333333"/>
          <w:spacing w:val="0"/>
          <w:sz w:val="32"/>
          <w:szCs w:val="32"/>
          <w:shd w:val="clear" w:fill="FFFFFF"/>
        </w:rPr>
        <w:t>、制度自信，说到底就是要坚定</w:t>
      </w:r>
      <w:r>
        <w:rPr>
          <w:rFonts w:hint="eastAsia" w:ascii="仿宋" w:hAnsi="仿宋" w:eastAsia="仿宋" w:cs="仿宋"/>
          <w:b/>
          <w:bCs/>
          <w:i w:val="0"/>
          <w:caps w:val="0"/>
          <w:color w:val="333333"/>
          <w:spacing w:val="0"/>
          <w:sz w:val="32"/>
          <w:szCs w:val="32"/>
          <w:shd w:val="clear" w:fill="FFFFFF"/>
        </w:rPr>
        <w:t>文化自信</w:t>
      </w:r>
      <w:r>
        <w:rPr>
          <w:rFonts w:hint="eastAsia" w:ascii="仿宋" w:hAnsi="仿宋" w:eastAsia="仿宋" w:cs="仿宋"/>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480" w:firstLineChars="200"/>
        <w:jc w:val="both"/>
        <w:textAlignment w:val="auto"/>
        <w:outlineLvl w:val="9"/>
        <w:rPr>
          <w:rFonts w:hint="eastAsia" w:ascii="仿宋" w:hAnsi="仿宋" w:eastAsia="仿宋" w:cs="仿宋"/>
          <w:i w:val="0"/>
          <w:caps w:val="0"/>
          <w:color w:val="333333"/>
          <w:spacing w:val="0"/>
          <w:sz w:val="32"/>
          <w:szCs w:val="32"/>
          <w:shd w:val="clear" w:fill="FFFFFF"/>
        </w:rPr>
      </w:pPr>
      <w:r>
        <w:rPr>
          <w:rFonts w:ascii="宋体" w:hAnsi="宋体" w:eastAsia="宋体" w:cs="宋体"/>
          <w:sz w:val="24"/>
          <w:szCs w:val="24"/>
        </w:rPr>
        <w:drawing>
          <wp:inline distT="0" distB="0" distL="114300" distR="114300">
            <wp:extent cx="5004435" cy="2546985"/>
            <wp:effectExtent l="0" t="0" r="571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004435" cy="254698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中国特色社会主义文化，源自于中华民族5000多年文明历史所孕育的中华优秀传统文化，熔铸于党领导人民在革命、建设、改革中创造的革命文化和社会主义先进文化，植根于中国特色社会主义伟大实践。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rPr>
      </w:pPr>
      <w:r>
        <w:rPr>
          <w:rFonts w:hint="eastAsia" w:ascii="仿宋" w:hAnsi="仿宋" w:eastAsia="仿宋" w:cs="仿宋"/>
          <w:b/>
          <w:bCs/>
          <w:i w:val="0"/>
          <w:caps w:val="0"/>
          <w:color w:val="FF0000"/>
          <w:spacing w:val="0"/>
          <w:sz w:val="32"/>
          <w:szCs w:val="32"/>
          <w:shd w:val="clear" w:fill="FFFFFF"/>
        </w:rPr>
        <w:t>二、坚持用社会主义核心价值观凝心聚力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rPr>
      </w:pPr>
      <w:r>
        <w:rPr>
          <w:rFonts w:hint="eastAsia" w:ascii="仿宋" w:hAnsi="仿宋" w:eastAsia="仿宋" w:cs="仿宋"/>
          <w:b w:val="0"/>
          <w:bCs w:val="0"/>
          <w:i w:val="0"/>
          <w:caps w:val="0"/>
          <w:color w:val="333333"/>
          <w:spacing w:val="0"/>
          <w:sz w:val="32"/>
          <w:szCs w:val="32"/>
          <w:shd w:val="clear" w:fill="FFFFFF"/>
          <w:lang w:eastAsia="zh-CN"/>
        </w:rPr>
        <w:t>（一）</w:t>
      </w:r>
      <w:r>
        <w:rPr>
          <w:rFonts w:hint="default" w:ascii="仿宋" w:hAnsi="仿宋" w:eastAsia="仿宋" w:cs="仿宋"/>
          <w:b w:val="0"/>
          <w:bCs w:val="0"/>
          <w:i w:val="0"/>
          <w:caps w:val="0"/>
          <w:color w:val="333333"/>
          <w:spacing w:val="0"/>
          <w:sz w:val="32"/>
          <w:szCs w:val="32"/>
          <w:shd w:val="clear" w:fill="FFFFFF"/>
        </w:rPr>
        <w:t>核心价值观是一个国家的重要稳定器。</w:t>
      </w:r>
      <w:r>
        <w:rPr>
          <w:rFonts w:hint="default" w:ascii="仿宋" w:hAnsi="仿宋" w:eastAsia="仿宋" w:cs="仿宋"/>
          <w:i w:val="0"/>
          <w:caps w:val="0"/>
          <w:color w:val="333333"/>
          <w:spacing w:val="0"/>
          <w:sz w:val="32"/>
          <w:szCs w:val="32"/>
          <w:shd w:val="clear" w:fill="FFFFFF"/>
        </w:rPr>
        <w:t>一个民族、一个国家的核心价值观必须同自身的历史文化相契合，同自身正在进行的奋斗相结合，同自身需要解决的时代问题相适应。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（二）</w:t>
      </w:r>
      <w:r>
        <w:rPr>
          <w:rFonts w:hint="default" w:ascii="仿宋" w:hAnsi="仿宋" w:eastAsia="仿宋" w:cs="仿宋"/>
          <w:i w:val="0"/>
          <w:caps w:val="0"/>
          <w:color w:val="333333"/>
          <w:spacing w:val="0"/>
          <w:sz w:val="32"/>
          <w:szCs w:val="32"/>
          <w:shd w:val="clear" w:fill="FFFFFF"/>
        </w:rPr>
        <w:t>培育和践行社会主义核心价值观要着力培养担当民族复兴大任的时代新人</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rPr>
        <w:t>要注重全方位贯穿、深层次融入</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rPr>
        <w:t>要在落细、落小、落实上下功夫</w:t>
      </w:r>
      <w:r>
        <w:rPr>
          <w:rFonts w:hint="eastAsia" w:ascii="仿宋" w:hAnsi="仿宋" w:eastAsia="仿宋" w:cs="仿宋"/>
          <w:i w:val="0"/>
          <w:caps w:val="0"/>
          <w:color w:val="333333"/>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48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ascii="宋体" w:hAnsi="宋体" w:eastAsia="宋体" w:cs="宋体"/>
          <w:sz w:val="24"/>
          <w:szCs w:val="24"/>
        </w:rPr>
        <w:drawing>
          <wp:inline distT="0" distB="0" distL="114300" distR="114300">
            <wp:extent cx="5241290" cy="2620645"/>
            <wp:effectExtent l="0" t="0" r="16510" b="825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41290" cy="2620645"/>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rPr>
      </w:pPr>
      <w:r>
        <w:rPr>
          <w:rFonts w:hint="eastAsia" w:ascii="仿宋" w:hAnsi="仿宋" w:eastAsia="仿宋" w:cs="仿宋"/>
          <w:b/>
          <w:bCs/>
          <w:i w:val="0"/>
          <w:caps w:val="0"/>
          <w:color w:val="FF0000"/>
          <w:spacing w:val="0"/>
          <w:sz w:val="32"/>
          <w:szCs w:val="32"/>
          <w:shd w:val="clear" w:fill="FFFFFF"/>
        </w:rPr>
        <w:t>三、加快构建中国特色哲学社会科学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（一）</w:t>
      </w:r>
      <w:r>
        <w:rPr>
          <w:rFonts w:hint="default" w:ascii="仿宋" w:hAnsi="仿宋" w:eastAsia="仿宋" w:cs="仿宋"/>
          <w:i w:val="0"/>
          <w:caps w:val="0"/>
          <w:color w:val="333333"/>
          <w:spacing w:val="0"/>
          <w:sz w:val="32"/>
          <w:szCs w:val="32"/>
          <w:shd w:val="clear" w:fill="FFFFFF"/>
        </w:rPr>
        <w:t>哲学社会科学作为人们认识世界、改造世界的重要工具，是推动历史发展和社会进步的重要力量。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（二）</w:t>
      </w:r>
      <w:r>
        <w:rPr>
          <w:rFonts w:hint="default" w:ascii="仿宋" w:hAnsi="仿宋" w:eastAsia="仿宋" w:cs="仿宋"/>
          <w:i w:val="0"/>
          <w:caps w:val="0"/>
          <w:color w:val="333333"/>
          <w:spacing w:val="0"/>
          <w:sz w:val="32"/>
          <w:szCs w:val="32"/>
          <w:shd w:val="clear" w:fill="FFFFFF"/>
        </w:rPr>
        <w:t>坚持以马克思主义为指导，是当代中国哲学社会科学区别于其他哲学社会科学的根本标志。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（三）</w:t>
      </w:r>
      <w:r>
        <w:rPr>
          <w:rFonts w:hint="default" w:ascii="仿宋" w:hAnsi="仿宋" w:eastAsia="仿宋" w:cs="仿宋"/>
          <w:i w:val="0"/>
          <w:caps w:val="0"/>
          <w:color w:val="333333"/>
          <w:spacing w:val="0"/>
          <w:sz w:val="32"/>
          <w:szCs w:val="32"/>
          <w:shd w:val="clear" w:fill="FFFFFF"/>
        </w:rPr>
        <w:t>加快构建中国特色哲学社会科学，是历史赋予我们的时代重任。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（四）</w:t>
      </w:r>
      <w:r>
        <w:rPr>
          <w:rFonts w:hint="default" w:ascii="仿宋" w:hAnsi="仿宋" w:eastAsia="仿宋" w:cs="仿宋"/>
          <w:i w:val="0"/>
          <w:caps w:val="0"/>
          <w:color w:val="333333"/>
          <w:spacing w:val="0"/>
          <w:sz w:val="32"/>
          <w:szCs w:val="32"/>
          <w:shd w:val="clear" w:fill="FFFFFF"/>
        </w:rPr>
        <w:t>构建中国特色哲学社会科学，要一手抓繁荣发展、一手抓引导管理。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rPr>
      </w:pPr>
      <w:r>
        <w:rPr>
          <w:rFonts w:hint="eastAsia" w:ascii="仿宋" w:hAnsi="仿宋" w:eastAsia="仿宋" w:cs="仿宋"/>
          <w:b/>
          <w:bCs/>
          <w:i w:val="0"/>
          <w:caps w:val="0"/>
          <w:color w:val="FF0000"/>
          <w:spacing w:val="0"/>
          <w:sz w:val="32"/>
          <w:szCs w:val="32"/>
          <w:shd w:val="clear" w:fill="FFFFFF"/>
        </w:rPr>
        <w:t>四、提高党的新闻舆论传播力、引导力、影响力、公信力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default" w:ascii="仿宋" w:hAnsi="仿宋" w:eastAsia="仿宋" w:cs="仿宋"/>
          <w:i w:val="0"/>
          <w:caps w:val="0"/>
          <w:color w:val="333333"/>
          <w:spacing w:val="0"/>
          <w:sz w:val="32"/>
          <w:szCs w:val="32"/>
          <w:shd w:val="clear" w:fill="FFFFFF"/>
          <w:lang w:eastAsia="zh-CN"/>
        </w:rPr>
        <w:t>党的新闻舆论工作处在意识形态斗争最前沿，是党的一项重要工作，是治国理政、定国安邦的大事。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（一）</w:t>
      </w:r>
      <w:r>
        <w:rPr>
          <w:rFonts w:hint="default" w:ascii="仿宋" w:hAnsi="仿宋" w:eastAsia="仿宋" w:cs="仿宋"/>
          <w:i w:val="0"/>
          <w:caps w:val="0"/>
          <w:color w:val="333333"/>
          <w:spacing w:val="0"/>
          <w:sz w:val="32"/>
          <w:szCs w:val="32"/>
          <w:shd w:val="clear" w:fill="FFFFFF"/>
          <w:lang w:eastAsia="zh-CN"/>
        </w:rPr>
        <w:t>新时代党的新闻舆论工作的职责和使命</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高举旗帜、引领导向，围绕中心、服务大局，团结人民、鼓舞士气，成风化人、凝心聚力，澄清谬误、明辨是非，联接中外、沟通世界。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（二）</w:t>
      </w:r>
      <w:r>
        <w:rPr>
          <w:rFonts w:hint="default" w:ascii="仿宋" w:hAnsi="仿宋" w:eastAsia="仿宋" w:cs="仿宋"/>
          <w:i w:val="0"/>
          <w:caps w:val="0"/>
          <w:color w:val="333333"/>
          <w:spacing w:val="0"/>
          <w:sz w:val="32"/>
          <w:szCs w:val="32"/>
          <w:shd w:val="clear" w:fill="FFFFFF"/>
          <w:lang w:eastAsia="zh-CN"/>
        </w:rPr>
        <w:t>党的新闻舆论工作要做到四个“牢牢坚持”</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牢牢坚持党性原则</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牢牢坚持马克思主义新闻观</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牢牢坚持正确舆论导向</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牢牢坚持正面宣传为主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0070C0"/>
          <w:spacing w:val="0"/>
          <w:sz w:val="32"/>
          <w:szCs w:val="32"/>
          <w:shd w:val="clear" w:fill="FFFFFF"/>
        </w:rPr>
      </w:pPr>
      <w:r>
        <w:rPr>
          <w:rFonts w:hint="eastAsia" w:ascii="仿宋" w:hAnsi="仿宋" w:eastAsia="仿宋" w:cs="仿宋"/>
          <w:b/>
          <w:bCs/>
          <w:i w:val="0"/>
          <w:caps w:val="0"/>
          <w:color w:val="FF0000"/>
          <w:spacing w:val="0"/>
          <w:sz w:val="32"/>
          <w:szCs w:val="32"/>
          <w:shd w:val="clear" w:fill="FFFFFF"/>
        </w:rPr>
        <w:t>五、进行无愧于时代的文艺创造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rPr>
      </w:pPr>
      <w:r>
        <w:rPr>
          <w:rFonts w:hint="eastAsia" w:ascii="仿宋" w:hAnsi="仿宋" w:eastAsia="仿宋" w:cs="仿宋"/>
          <w:b/>
          <w:bCs/>
          <w:i w:val="0"/>
          <w:caps w:val="0"/>
          <w:color w:val="FF0000"/>
          <w:spacing w:val="0"/>
          <w:sz w:val="32"/>
          <w:szCs w:val="32"/>
          <w:shd w:val="clear" w:fill="FFFFFF"/>
        </w:rPr>
        <w:t>六、推动中华优秀传统文化创造性转化、创新性发展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default" w:ascii="仿宋" w:hAnsi="仿宋" w:eastAsia="仿宋" w:cs="仿宋"/>
          <w:i w:val="0"/>
          <w:caps w:val="0"/>
          <w:color w:val="333333"/>
          <w:spacing w:val="0"/>
          <w:sz w:val="32"/>
          <w:szCs w:val="32"/>
          <w:shd w:val="clear" w:fill="FFFFFF"/>
          <w:lang w:eastAsia="zh-CN"/>
        </w:rPr>
        <w:t>中华优秀传统文化是中华民族的“根”和“魂”，是最深厚的文化软实力，是中国特色社会主义植根的沃土，是我们在世界文化激荡中站稳脚跟的根基。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default" w:ascii="仿宋" w:hAnsi="仿宋" w:eastAsia="仿宋" w:cs="仿宋"/>
          <w:i w:val="0"/>
          <w:caps w:val="0"/>
          <w:color w:val="333333"/>
          <w:spacing w:val="0"/>
          <w:sz w:val="32"/>
          <w:szCs w:val="32"/>
          <w:shd w:val="clear" w:fill="FFFFFF"/>
          <w:lang w:eastAsia="zh-CN"/>
        </w:rPr>
        <w:t>中国共产党在领导人民进行革命、建设、改革伟大实践中，自觉肩负起传承发展中华优秀传统文化的历史责任，是中华优秀传统文化的忠实传承者和弘扬者。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default" w:ascii="仿宋" w:hAnsi="仿宋" w:eastAsia="仿宋" w:cs="仿宋"/>
          <w:i w:val="0"/>
          <w:caps w:val="0"/>
          <w:color w:val="333333"/>
          <w:spacing w:val="0"/>
          <w:sz w:val="32"/>
          <w:szCs w:val="32"/>
          <w:shd w:val="clear" w:fill="FFFFFF"/>
          <w:lang w:eastAsia="zh-CN"/>
        </w:rPr>
        <w:t>传承弘扬中华优秀传统文化，要推动传统文化与现实文化相融相通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eastAsia="zh-CN"/>
        </w:rPr>
        <w:t>七、提高国家文化软实力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default" w:ascii="仿宋" w:hAnsi="仿宋" w:eastAsia="仿宋" w:cs="仿宋"/>
          <w:i w:val="0"/>
          <w:caps w:val="0"/>
          <w:color w:val="333333"/>
          <w:spacing w:val="0"/>
          <w:sz w:val="32"/>
          <w:szCs w:val="32"/>
          <w:shd w:val="clear" w:fill="FFFFFF"/>
          <w:lang w:eastAsia="zh-CN"/>
        </w:rPr>
        <w:t>文化软实力集中体现了一个国家基于文化而具有的凝聚力和生命力，以及由此产生的吸引力和影响力。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default" w:ascii="仿宋" w:hAnsi="仿宋" w:eastAsia="仿宋" w:cs="仿宋"/>
          <w:i w:val="0"/>
          <w:caps w:val="0"/>
          <w:color w:val="333333"/>
          <w:spacing w:val="0"/>
          <w:sz w:val="32"/>
          <w:szCs w:val="32"/>
          <w:shd w:val="clear" w:fill="FFFFFF"/>
          <w:lang w:eastAsia="zh-CN"/>
        </w:rPr>
        <w:t>提高国家文化软实力，是一项“形于中”而“发于外”的重大战略任务。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r>
        <w:rPr>
          <w:rFonts w:hint="default" w:ascii="仿宋" w:hAnsi="仿宋" w:eastAsia="仿宋" w:cs="仿宋"/>
          <w:i w:val="0"/>
          <w:caps w:val="0"/>
          <w:color w:val="333333"/>
          <w:spacing w:val="0"/>
          <w:sz w:val="32"/>
          <w:szCs w:val="32"/>
          <w:shd w:val="clear" w:fill="FFFFFF"/>
          <w:lang w:eastAsia="zh-CN"/>
        </w:rPr>
        <w:t>如何提高国家文化软实力</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深化文化体制改革</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大力弘扬中国精神</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传播中国价值</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凝聚中国力量</w:t>
      </w:r>
      <w:r>
        <w:rPr>
          <w:rFonts w:hint="eastAsia" w:ascii="仿宋" w:hAnsi="仿宋" w:eastAsia="仿宋" w:cs="仿宋"/>
          <w:i w:val="0"/>
          <w:caps w:val="0"/>
          <w:color w:val="333333"/>
          <w:spacing w:val="0"/>
          <w:sz w:val="32"/>
          <w:szCs w:val="32"/>
          <w:shd w:val="clear" w:fill="FFFFFF"/>
          <w:lang w:eastAsia="zh-CN"/>
        </w:rPr>
        <w:t>；</w:t>
      </w:r>
      <w:r>
        <w:rPr>
          <w:rFonts w:hint="default" w:ascii="仿宋" w:hAnsi="仿宋" w:eastAsia="仿宋" w:cs="仿宋"/>
          <w:i w:val="0"/>
          <w:caps w:val="0"/>
          <w:color w:val="333333"/>
          <w:spacing w:val="0"/>
          <w:sz w:val="32"/>
          <w:szCs w:val="32"/>
          <w:shd w:val="clear" w:fill="FFFFFF"/>
          <w:lang w:eastAsia="zh-CN"/>
        </w:rPr>
        <w:t>努力提高国际话语权</w:t>
      </w:r>
      <w:r>
        <w:rPr>
          <w:rFonts w:hint="eastAsia" w:ascii="仿宋" w:hAnsi="仿宋" w:eastAsia="仿宋" w:cs="仿宋"/>
          <w:i w:val="0"/>
          <w:caps w:val="0"/>
          <w:color w:val="333333"/>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i w:val="0"/>
          <w:caps w:val="0"/>
          <w:color w:val="333333"/>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default" w:ascii="仿宋" w:hAnsi="仿宋" w:eastAsia="仿宋" w:cs="仿宋"/>
          <w:b/>
          <w:bCs/>
          <w:i w:val="0"/>
          <w:caps w:val="0"/>
          <w:color w:val="FF0000"/>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总的来说：</w:t>
      </w:r>
      <w:r>
        <w:rPr>
          <w:rFonts w:hint="default" w:ascii="仿宋" w:hAnsi="仿宋" w:eastAsia="仿宋" w:cs="仿宋"/>
          <w:b/>
          <w:bCs/>
          <w:i w:val="0"/>
          <w:caps w:val="0"/>
          <w:color w:val="FF0000"/>
          <w:spacing w:val="0"/>
          <w:sz w:val="32"/>
          <w:szCs w:val="32"/>
          <w:shd w:val="clear" w:fill="FFFFFF"/>
          <w:lang w:eastAsia="zh-CN"/>
        </w:rPr>
        <w:t>发展中国特色社会主义文化，要坚定文化自信，增强文化自觉，坚持走中国特色社会主义文化发展道路，激发全民族文化创新创造活力，建设社会主义文化强国。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right="0"/>
        <w:jc w:val="both"/>
        <w:textAlignment w:val="auto"/>
        <w:outlineLvl w:val="9"/>
        <w:rPr>
          <w:rFonts w:hint="default" w:ascii="仿宋" w:hAnsi="仿宋" w:eastAsia="仿宋" w:cs="仿宋"/>
          <w:b/>
          <w:bCs/>
          <w:i w:val="0"/>
          <w:caps w:val="0"/>
          <w:color w:val="FF0000"/>
          <w:spacing w:val="0"/>
          <w:sz w:val="32"/>
          <w:szCs w:val="32"/>
          <w:shd w:val="clear" w:fill="FFFFFF"/>
          <w:lang w:eastAsia="zh-CN"/>
        </w:rPr>
      </w:pPr>
      <w:r>
        <w:rPr>
          <w:rFonts w:ascii="宋体" w:hAnsi="宋体" w:eastAsia="宋体" w:cs="宋体"/>
          <w:sz w:val="24"/>
          <w:szCs w:val="24"/>
        </w:rPr>
        <w:drawing>
          <wp:inline distT="0" distB="0" distL="114300" distR="114300">
            <wp:extent cx="5457825" cy="3333750"/>
            <wp:effectExtent l="0" t="0" r="952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457825" cy="3333750"/>
                    </a:xfrm>
                    <a:prstGeom prst="rect">
                      <a:avLst/>
                    </a:prstGeom>
                    <a:noFill/>
                    <a:ln w="9525">
                      <a:noFill/>
                    </a:ln>
                  </pic:spPr>
                </pic:pic>
              </a:graphicData>
            </a:graphic>
          </wp:inline>
        </w:draw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0"/>
          <w:sz w:val="27"/>
          <w:szCs w:val="27"/>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eastAsia" w:ascii="微软雅黑" w:hAnsi="微软雅黑" w:eastAsia="微软雅黑" w:cs="微软雅黑"/>
          <w:b/>
          <w:i w:val="0"/>
          <w:caps w:val="0"/>
          <w:color w:val="333333"/>
          <w:spacing w:val="0"/>
          <w:sz w:val="32"/>
          <w:szCs w:val="32"/>
          <w:shd w:val="clear" w:fill="FFFFFF"/>
          <w:lang w:eastAsia="zh-CN"/>
        </w:rPr>
      </w:pPr>
      <w:r>
        <w:rPr>
          <w:rFonts w:hint="eastAsia" w:ascii="微软雅黑" w:hAnsi="微软雅黑" w:eastAsia="微软雅黑" w:cs="微软雅黑"/>
          <w:b/>
          <w:i w:val="0"/>
          <w:caps w:val="0"/>
          <w:color w:val="333333"/>
          <w:spacing w:val="0"/>
          <w:sz w:val="32"/>
          <w:szCs w:val="32"/>
          <w:shd w:val="clear" w:fill="FFFFFF"/>
          <w:lang w:val="en-US" w:eastAsia="zh-CN"/>
        </w:rPr>
        <w:t>《习近平新时代中国特色社会主义思想三十讲》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eastAsia" w:ascii="微软雅黑" w:hAnsi="微软雅黑" w:eastAsia="微软雅黑" w:cs="微软雅黑"/>
          <w:b/>
          <w:i w:val="0"/>
          <w:caps w:val="0"/>
          <w:color w:val="333333"/>
          <w:spacing w:val="0"/>
          <w:sz w:val="32"/>
          <w:szCs w:val="32"/>
          <w:shd w:val="clear" w:fill="FFFFFF"/>
          <w:lang w:eastAsia="zh-CN"/>
        </w:rPr>
      </w:pPr>
      <w:r>
        <w:rPr>
          <w:rFonts w:hint="eastAsia" w:ascii="微软雅黑" w:hAnsi="微软雅黑" w:eastAsia="微软雅黑" w:cs="微软雅黑"/>
          <w:b/>
          <w:i w:val="0"/>
          <w:caps w:val="0"/>
          <w:color w:val="333333"/>
          <w:spacing w:val="0"/>
          <w:sz w:val="32"/>
          <w:szCs w:val="32"/>
          <w:shd w:val="clear" w:fill="FFFFFF"/>
          <w:lang w:val="en-US" w:eastAsia="zh-CN"/>
        </w:rPr>
        <w:t>——建设具有强大凝聚力和引领力的社会主义意识形态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意识形态工作</w:t>
      </w:r>
      <w:r>
        <w:rPr>
          <w:rFonts w:hint="eastAsia" w:ascii="仿宋" w:hAnsi="仿宋" w:eastAsia="仿宋" w:cs="仿宋"/>
          <w:i w:val="0"/>
          <w:caps w:val="0"/>
          <w:color w:val="333333"/>
          <w:spacing w:val="0"/>
          <w:sz w:val="32"/>
          <w:szCs w:val="32"/>
          <w:shd w:val="clear" w:fill="FFFFFF"/>
          <w:lang w:val="en-US" w:eastAsia="zh-CN"/>
        </w:rPr>
        <w:t>是党和国家工作的重要组成部分，在中国特色社会主义事业全局中</w:t>
      </w:r>
      <w:r>
        <w:rPr>
          <w:rFonts w:hint="eastAsia" w:ascii="仿宋" w:hAnsi="仿宋" w:eastAsia="仿宋" w:cs="仿宋"/>
          <w:b/>
          <w:bCs/>
          <w:i w:val="0"/>
          <w:caps w:val="0"/>
          <w:color w:val="FF0000"/>
          <w:spacing w:val="0"/>
          <w:sz w:val="32"/>
          <w:szCs w:val="32"/>
          <w:shd w:val="clear" w:fill="FFFFFF"/>
          <w:lang w:val="en-US" w:eastAsia="zh-CN"/>
        </w:rPr>
        <w:t>具有重要地位。</w:t>
      </w:r>
      <w:r>
        <w:rPr>
          <w:rFonts w:hint="eastAsia" w:ascii="仿宋" w:hAnsi="仿宋" w:eastAsia="仿宋" w:cs="仿宋"/>
          <w:i w:val="0"/>
          <w:caps w:val="0"/>
          <w:color w:val="333333"/>
          <w:spacing w:val="0"/>
          <w:sz w:val="32"/>
          <w:szCs w:val="32"/>
          <w:shd w:val="clear" w:fill="FFFFFF"/>
          <w:lang w:val="en-US" w:eastAsia="zh-CN"/>
        </w:rPr>
        <w:t>习近平总书记指出，</w:t>
      </w:r>
      <w:r>
        <w:rPr>
          <w:rFonts w:hint="eastAsia" w:ascii="仿宋" w:hAnsi="仿宋" w:eastAsia="仿宋" w:cs="仿宋"/>
          <w:b/>
          <w:bCs/>
          <w:i w:val="0"/>
          <w:caps w:val="0"/>
          <w:color w:val="FF0000"/>
          <w:spacing w:val="0"/>
          <w:sz w:val="32"/>
          <w:szCs w:val="32"/>
          <w:shd w:val="clear" w:fill="FFFFFF"/>
          <w:lang w:val="en-US" w:eastAsia="zh-CN"/>
        </w:rPr>
        <w:t>要牢牢掌握意识形态工作领导权，建设具有强大凝聚力和引领力的社会主义意识形态。</w:t>
      </w:r>
      <w:r>
        <w:rPr>
          <w:rFonts w:hint="eastAsia" w:ascii="仿宋" w:hAnsi="仿宋" w:eastAsia="仿宋" w:cs="仿宋"/>
          <w:i w:val="0"/>
          <w:caps w:val="0"/>
          <w:color w:val="333333"/>
          <w:spacing w:val="0"/>
          <w:sz w:val="32"/>
          <w:szCs w:val="32"/>
          <w:shd w:val="clear" w:fill="FFFFFF"/>
          <w:lang w:val="en-US" w:eastAsia="zh-CN"/>
        </w:rPr>
        <w:t>这是在深刻总结我们党领导意识形态工作长期积累的宝贵经验，特别是党的十八大以来创造的新鲜经验基础上提出的一项重大任务。深入贯彻习近平新时代中国特色社会主义思想，要切实加强党对意识形态工作的领导，大力发展壮大社会主义意识形态，不断巩固马克思主义在意识形态领域指导地位，巩固全党全国各族人民团结奋斗的共同思想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一 、意识形态关乎旗帜、关乎道路、关乎国家政治安全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意识形态决定文化前进方向和发展道路，对一个政党、一个国家、一个民族的生存发展至关重要。</w:t>
      </w:r>
      <w:r>
        <w:rPr>
          <w:rFonts w:hint="eastAsia" w:ascii="仿宋" w:hAnsi="仿宋" w:eastAsia="仿宋" w:cs="仿宋"/>
          <w:i w:val="0"/>
          <w:caps w:val="0"/>
          <w:color w:val="333333"/>
          <w:spacing w:val="0"/>
          <w:sz w:val="32"/>
          <w:szCs w:val="32"/>
          <w:shd w:val="clear" w:fill="FFFFFF"/>
          <w:lang w:val="en-US" w:eastAsia="zh-CN"/>
        </w:rPr>
        <w:t>党的十八大以来，以习近平同志为核心的党中央高度重视意识形态工作，就意识形态领域的方向性、根本性、全局性问题作出一系列重要论述和重大部署，进一步明确了意识形态工作的地位作用、目标任务、基本要求和主体责任，为建设社会主义意识形态提供了科学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意识形态工作是党的一项极端重要的工作。</w:t>
      </w:r>
      <w:r>
        <w:rPr>
          <w:rFonts w:hint="eastAsia" w:ascii="仿宋" w:hAnsi="仿宋" w:eastAsia="仿宋" w:cs="仿宋"/>
          <w:i w:val="0"/>
          <w:caps w:val="0"/>
          <w:color w:val="333333"/>
          <w:spacing w:val="0"/>
          <w:sz w:val="32"/>
          <w:szCs w:val="32"/>
          <w:shd w:val="clear" w:fill="FFFFFF"/>
          <w:lang w:val="en-US" w:eastAsia="zh-CN"/>
        </w:rPr>
        <w:t>习近平总书记指出：</w:t>
      </w:r>
      <w:r>
        <w:rPr>
          <w:rFonts w:hint="eastAsia" w:ascii="仿宋" w:hAnsi="仿宋" w:eastAsia="仿宋" w:cs="仿宋"/>
          <w:b/>
          <w:bCs/>
          <w:i w:val="0"/>
          <w:caps w:val="0"/>
          <w:color w:val="FF0000"/>
          <w:spacing w:val="0"/>
          <w:sz w:val="32"/>
          <w:szCs w:val="32"/>
          <w:shd w:val="clear" w:fill="FFFFFF"/>
          <w:lang w:val="en-US" w:eastAsia="zh-CN"/>
        </w:rPr>
        <w:t>“能否做好意识形态工作，事关党的前途命运，事关国家长治久安，事关民族凝聚力和向心力。”</w:t>
      </w:r>
      <w:r>
        <w:rPr>
          <w:rFonts w:hint="eastAsia" w:ascii="仿宋" w:hAnsi="仿宋" w:eastAsia="仿宋" w:cs="仿宋"/>
          <w:i w:val="0"/>
          <w:caps w:val="0"/>
          <w:color w:val="333333"/>
          <w:spacing w:val="0"/>
          <w:sz w:val="32"/>
          <w:szCs w:val="32"/>
          <w:shd w:val="clear" w:fill="FFFFFF"/>
          <w:lang w:val="en-US" w:eastAsia="zh-CN"/>
        </w:rPr>
        <w:t>在集中精力进行经济建设的同时，必须一刻也不放松和削弱意识形态工作。要看到，巩固党的群众基础和执政基础，不能说只要群众物质生活好就可以了，精神上丧失群众基础，最后也要出问题。一个政权的瓦解往往是从思想领域开始的，政治动荡、政权更迭可能在一夜之间发生，但思想演化是个长期过程，思想防线被攻破了，其他防线就很难守住。在意识形态领域斗争上，我们没有任何妥协、退让的余地，必须把意识形态工作的领导权、管理权、话语权牢牢掌握在手中，任何时候都不能旁落，否则就要犯无可挽回的历史性错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巩固马克思主义在意识形态领域的指导地位，巩固全党全国各族人民团结奋斗的共同思想基础，是意识形态工作的根本任务。</w:t>
      </w:r>
      <w:r>
        <w:rPr>
          <w:rFonts w:hint="eastAsia" w:ascii="仿宋" w:hAnsi="仿宋" w:eastAsia="仿宋" w:cs="仿宋"/>
          <w:i w:val="0"/>
          <w:caps w:val="0"/>
          <w:color w:val="333333"/>
          <w:spacing w:val="0"/>
          <w:sz w:val="32"/>
          <w:szCs w:val="32"/>
          <w:shd w:val="clear" w:fill="FFFFFF"/>
          <w:lang w:val="en-US" w:eastAsia="zh-CN"/>
        </w:rPr>
        <w:t>必须建设具有强大凝聚力和引领力的社会主义意识形态，使全体人民在理想信念、价值理念、道德观念上紧紧团结在一起。要深刻认识马克思主义是我们立党立国的根本指导思想，在坚持马克思主义指导地位这一根本问题上，必须坚定不移，任何时候任何情况下都不能有丝毫动摇。意识形态工作本质上做的是政治工作。民心是最大的政治，要把凝聚民心作为意识形态工作的出发点和落脚点，坚持以人民为中心的工作导向，为党的中心工作服务，为维护最广大人民根本利益服务。要加强和改进正面宣传，增强吸引力和感染力，营造强大的正面思想舆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意识形态工作要把围绕中心、服务大局作为基本职责，胸怀大局、把握大势、着眼大事，找准工作切入点和着力点，做到因势而谋、应势而动、顺势而为。</w:t>
      </w:r>
      <w:r>
        <w:rPr>
          <w:rFonts w:hint="eastAsia" w:ascii="仿宋" w:hAnsi="仿宋" w:eastAsia="仿宋" w:cs="仿宋"/>
          <w:i w:val="0"/>
          <w:caps w:val="0"/>
          <w:color w:val="333333"/>
          <w:spacing w:val="0"/>
          <w:sz w:val="32"/>
          <w:szCs w:val="32"/>
          <w:shd w:val="clear" w:fill="FFFFFF"/>
          <w:lang w:val="en-US" w:eastAsia="zh-CN"/>
        </w:rPr>
        <w:t>新时代坚持和发展中国特色社会主义，既要有硬实力，也要有软实力，既要切实做好中心工作、为意识形态工作提供坚实物质基础，又要切实做好意识形态工作、为中心工作提供有力保障。要站稳政治立场，坚定宣传党的理论和路线方针政策，坚定宣传中央重大工作部署，坚定宣传中央关于形势的重大分析判断，坚决同党中央保持高度一致，坚决维护党中央权威。要坚持党管宣传、党管意识形态、党管媒体，党性原则不仅要讲，而且要理直气壮讲，不能躲躲闪闪、扭扭捏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做好意识形态工作，关键在党，关键在党的各级组织。</w:t>
      </w:r>
      <w:r>
        <w:rPr>
          <w:rFonts w:hint="eastAsia" w:ascii="仿宋" w:hAnsi="仿宋" w:eastAsia="仿宋" w:cs="仿宋"/>
          <w:i w:val="0"/>
          <w:caps w:val="0"/>
          <w:color w:val="333333"/>
          <w:spacing w:val="0"/>
          <w:sz w:val="32"/>
          <w:szCs w:val="32"/>
          <w:shd w:val="clear" w:fill="FFFFFF"/>
          <w:lang w:val="en-US" w:eastAsia="zh-CN"/>
        </w:rPr>
        <w:t>坚持全党动手抓意识形态工作，各级党的组织都要落实意识形态工作责任制，旗帜鲜明支持正确思想言论，旗帜鲜明抵制各种错误思潮。对大是大非问题、政治原则问题决不能含糊其辞，更不能退避三舍，必须以战斗的姿态、战士的担当，敢抓敢管、敢于亮剑，不做“骑墙派”和“看风派”，不能搞“爱惜羽毛”那一套。党委主要负责同志要带头抓意识形态工作，旗帜鲜明站到意识形态工作第一线，把意识形态工作领导权牢牢掌握在忠于党和人民的人手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二、意识形态领域形势依然复杂、挑战依然严峻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党的十八大以来，以习近平同志为核心的党中央不断加大意识形态工作力度，建立健全意识形态工作责任制，</w:t>
      </w:r>
      <w:r>
        <w:rPr>
          <w:rFonts w:hint="eastAsia" w:ascii="仿宋" w:hAnsi="仿宋" w:eastAsia="仿宋" w:cs="仿宋"/>
          <w:b/>
          <w:bCs/>
          <w:i w:val="0"/>
          <w:caps w:val="0"/>
          <w:color w:val="333333"/>
          <w:spacing w:val="0"/>
          <w:sz w:val="32"/>
          <w:szCs w:val="32"/>
          <w:shd w:val="clear" w:fill="FFFFFF"/>
          <w:lang w:val="en-US" w:eastAsia="zh-CN"/>
        </w:rPr>
        <w:t>把党委（党组）落实意识形态责任制情况纳入巡视和巡察工作，加强宣传舆论阵地管理，加强网络舆论监管，对错误思想敢于亮剑、敢于斗争，坚决遏制各种错误思想炒作和蔓延，意识形态主旋律更加响亮，正能量更加强劲，文化自信得到彰显。</w:t>
      </w:r>
      <w:r>
        <w:rPr>
          <w:rFonts w:hint="eastAsia" w:ascii="仿宋" w:hAnsi="仿宋" w:eastAsia="仿宋" w:cs="仿宋"/>
          <w:i w:val="0"/>
          <w:caps w:val="0"/>
          <w:color w:val="333333"/>
          <w:spacing w:val="0"/>
          <w:sz w:val="32"/>
          <w:szCs w:val="32"/>
          <w:shd w:val="clear" w:fill="FFFFFF"/>
          <w:lang w:val="en-US" w:eastAsia="zh-CN"/>
        </w:rPr>
        <w:t>这些重大工作和重大成就，大大增强了党在意识形态领域的领导权、主动权和话语权，大大压缩了错误思潮和敌对势力造谣惑众、散布杂音噪音的生存空间，有效扭转了意识形态领域一度出现的被动局面，意识形态领域总体保持了向上向好态势。同时要看到，意识形态领域仍不平静，面对的形势依然错综复杂，面临的风险挑战依然严峻，意识形态斗争和较量有时十分尖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社会思想意识复杂多样、相互交织。</w:t>
      </w:r>
      <w:r>
        <w:rPr>
          <w:rFonts w:hint="eastAsia" w:ascii="仿宋" w:hAnsi="仿宋" w:eastAsia="仿宋" w:cs="仿宋"/>
          <w:i w:val="0"/>
          <w:caps w:val="0"/>
          <w:color w:val="333333"/>
          <w:spacing w:val="0"/>
          <w:sz w:val="32"/>
          <w:szCs w:val="32"/>
          <w:shd w:val="clear" w:fill="FFFFFF"/>
          <w:lang w:val="en-US" w:eastAsia="zh-CN"/>
        </w:rPr>
        <w:t>我国经济社会深刻变革、利益格局深刻调整，使意识形态领域局部多元多样多变的趋势日益明显，人们的思想更加活跃，独立性、选择性、多变性、差异性显著增强，各种思想多样杂陈、各种力量竞相发声成为常态。一些错误思想观点特别是西方“宪政民主”、新自由主义、历史虚无主义等仍然伺机冒头，妄图挑战马克思主义指导地位，攻击否定党的领导和我国政治制度、发展道路，竭力争夺意识形态话语权。意识形态领域多元思想文化相互交流交融交锋，已是一种客观存在，主流意识形态与多样化社会思潮长期并存、相互激荡趋势更加显著，引领社会思潮、凝聚思想共识的任务艰巨繁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社会主流价值遭遇市场逐利性的挑战。</w:t>
      </w:r>
      <w:r>
        <w:rPr>
          <w:rFonts w:hint="eastAsia" w:ascii="仿宋" w:hAnsi="仿宋" w:eastAsia="仿宋" w:cs="仿宋"/>
          <w:i w:val="0"/>
          <w:caps w:val="0"/>
          <w:color w:val="333333"/>
          <w:spacing w:val="0"/>
          <w:sz w:val="32"/>
          <w:szCs w:val="32"/>
          <w:shd w:val="clear" w:fill="FFFFFF"/>
          <w:lang w:val="en-US" w:eastAsia="zh-CN"/>
        </w:rPr>
        <w:t>发展社会主义市场经济有利于解放和发展社会生产力，增强国家综合国力，提高人民生活水平，也有利于增强人们的自立意识、竞争意识、效率意识、民主法治意识和开拓创新精神，使社会主义的优越性进一步发挥出来。但也要看到，市场存在的自身弱点和消极方面，等价交换原则等观念，必然反映和进入到人们的精神生活中来，甚至渗透到党内生活中来。社会主义、集体主义、爱国主义受到新的挑战，拜金主义、享乐主义、极端个人主义在一定范围滋长蔓延，道德失范、唯利是图、低俗庸俗媚俗等行为现象屡屡突破公序良俗底线，对弘扬社会主流思想道德和价值观念产生消极影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媒体格局和舆论生态发生深刻变化。</w:t>
      </w:r>
      <w:r>
        <w:rPr>
          <w:rFonts w:hint="eastAsia" w:ascii="仿宋" w:hAnsi="仿宋" w:eastAsia="仿宋" w:cs="仿宋"/>
          <w:i w:val="0"/>
          <w:caps w:val="0"/>
          <w:color w:val="333333"/>
          <w:spacing w:val="0"/>
          <w:sz w:val="32"/>
          <w:szCs w:val="32"/>
          <w:shd w:val="clear" w:fill="FFFFFF"/>
          <w:lang w:val="en-US" w:eastAsia="zh-CN"/>
        </w:rPr>
        <w:t>随着新媒体快速发展，国际国内、线上线下、虚拟现实、体制外体制内等界限愈益模糊，构成了越来越复杂的大舆论场，更具有自发性、突发性、公开性、多元性、冲突性、匿名性、无界性、难控性等特点。主流媒体主导作用受到巨大冲击，网络往往成为负面舆情发酵、错误思想传播的策源地和放大器，大大增加了舆论引导和内容管理的难度。管好用好互联网，是新形势下掌握新闻舆论阵地的关键。掌握网络意识形态主导权，就是守护国家主权和政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bookmarkStart w:id="0" w:name="_GoBack"/>
      <w:r>
        <w:rPr>
          <w:rFonts w:hint="eastAsia" w:ascii="仿宋" w:hAnsi="仿宋" w:eastAsia="仿宋" w:cs="仿宋"/>
          <w:b/>
          <w:bCs/>
          <w:i w:val="0"/>
          <w:caps w:val="0"/>
          <w:color w:val="FF0000"/>
          <w:spacing w:val="0"/>
          <w:sz w:val="32"/>
          <w:szCs w:val="32"/>
          <w:shd w:val="clear" w:fill="FFFFFF"/>
          <w:lang w:val="en-US" w:eastAsia="zh-CN"/>
        </w:rPr>
        <w:t>各种敌对势力加紧对我国渗透遏制。</w:t>
      </w:r>
      <w:bookmarkEnd w:id="0"/>
      <w:r>
        <w:rPr>
          <w:rFonts w:hint="eastAsia" w:ascii="仿宋" w:hAnsi="仿宋" w:eastAsia="仿宋" w:cs="仿宋"/>
          <w:i w:val="0"/>
          <w:caps w:val="0"/>
          <w:color w:val="333333"/>
          <w:spacing w:val="0"/>
          <w:sz w:val="32"/>
          <w:szCs w:val="32"/>
          <w:shd w:val="clear" w:fill="FFFFFF"/>
          <w:lang w:val="en-US" w:eastAsia="zh-CN"/>
        </w:rPr>
        <w:t>敌对势力一直把我国发展壮大视为对西方价值观和制度模式的威胁，想方设法对我进行意识形态渗透和围堵，不断调整策略、变换手法，同我们争夺阵地、争夺人心。只要我们坚持中国共产党领导、坚持社会主义制度，各种敌对势力对我西化分化的图谋就不会改变；我们离民族复兴目标越近、离世界舞台中央越近，敌对势力越会想方设法攻击抹黑中国道路、理论、制度、文化，加紧进行意识形态渗透、价值观渗透，加大策动“颜色革命”力度。维护我国意识形态安全和政治安全任务十分繁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面对意识形态领域错综复杂的形势，社会主义意识形态建设还存在一些短板和弱项，需要我们在“乱花渐欲迷人眼”的干扰面前，保持“乱云飞渡仍从容”的政治定力，以更有力的领导、更有效的举措，坚决履行和落实意识形态工作责任制，着力做好稳预期、稳思想、稳人心的工作，持续加强社会主义意识形态建设，守住意识形态领域良好态势，巩固拓展意识形态阵地，更好服务党和国家中心工作，更好统一思想、凝魂聚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三、牢牢掌握意识形态工作领导权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新时代做好意识形态工作，必须坚持和加强党对意识形态工作的全面领导，把意识形态工作领导权牢牢抓在手里，更好巩固和发展主流意识形态，不断增强意识形态领域主导权和话语权，不断坚定广大干部群众的道路自信、理论自信、制度自信、文化自信，不断提升党、国家和民族的凝聚力、向心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牢牢把握意识形态工作正确方向。</w:t>
      </w:r>
      <w:r>
        <w:rPr>
          <w:rFonts w:hint="eastAsia" w:ascii="仿宋" w:hAnsi="仿宋" w:eastAsia="仿宋" w:cs="仿宋"/>
          <w:i w:val="0"/>
          <w:caps w:val="0"/>
          <w:color w:val="333333"/>
          <w:spacing w:val="0"/>
          <w:sz w:val="32"/>
          <w:szCs w:val="32"/>
          <w:shd w:val="clear" w:fill="FFFFFF"/>
          <w:lang w:val="en-US" w:eastAsia="zh-CN"/>
        </w:rPr>
        <w:t>建设社会主义意识形态，立场方向至关重要。如果立场动摇了、方向走偏了，那就会出大问题。要始终绷紧政治这根弦，牢固树立政治意识、大局意识、核心意识、看齐意识，在政治立场、政治方向、政治原则、政治道路上同以习近平同志为核心的党中央保持高度一致，以实际行动维护好习近平总书记核心地位、维护好党中央权威和集中统一领导。要旗帜鲜明坚持党管宣传、党管意识形态、党管媒体，坚持政治家办报、办刊、办台、办新闻网站，在政治方向、舆论导向、价值取向上立场坚定。无论是广播电视、新闻出版单位，还是社科理论、文化艺术单位，无论是传统媒体还是新兴媒体，都要自觉置于党的领导之下，自觉用一把尺子量到底，传播好党的声音和主张，决不允许有“特殊成员”和“舆论飞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坚持不懈用习近平新时代中国特色社会主义思想武装全党。</w:t>
      </w:r>
      <w:r>
        <w:rPr>
          <w:rFonts w:hint="eastAsia" w:ascii="仿宋" w:hAnsi="仿宋" w:eastAsia="仿宋" w:cs="仿宋"/>
          <w:i w:val="0"/>
          <w:caps w:val="0"/>
          <w:color w:val="333333"/>
          <w:spacing w:val="0"/>
          <w:sz w:val="32"/>
          <w:szCs w:val="32"/>
          <w:shd w:val="clear" w:fill="FFFFFF"/>
          <w:lang w:val="en-US" w:eastAsia="zh-CN"/>
        </w:rPr>
        <w:t>掌握意识形态工作领导权，最重要的就在于加强理论武装，推动习近平新时代中国特色社会主义思想深入人心。要按照学懂弄通做实的要求，坚持读原著、学原文、悟原理，深入系统学、及时跟进学，做到学思用贯通、知信行统一。统筹理论学习、宣传、研究工作，深入研究宣传阐释习近平新时代中国特色社会主义思想的时代背景、历史地位、科学体系、丰富内涵、精神实质，不断深化对这一思想的理论品格、思想脉络、实践价值的认识，坚持不懈用习近平新时代中国特色社会主义思想武装干部群众头脑，做到进企业、进学校、进机关、进农村、进社区、进军营、进网络，真正用以指引全党全国各族人民不断前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大力推动传播手段建设和创新。</w:t>
      </w:r>
      <w:r>
        <w:rPr>
          <w:rFonts w:hint="eastAsia" w:ascii="仿宋" w:hAnsi="仿宋" w:eastAsia="仿宋" w:cs="仿宋"/>
          <w:i w:val="0"/>
          <w:caps w:val="0"/>
          <w:color w:val="333333"/>
          <w:spacing w:val="0"/>
          <w:sz w:val="32"/>
          <w:szCs w:val="32"/>
          <w:shd w:val="clear" w:fill="FFFFFF"/>
          <w:lang w:val="en-US" w:eastAsia="zh-CN"/>
        </w:rPr>
        <w:t>随着国内外形势的深刻变化和现代信息技术的迅猛发展，做好意识形态工作，比以往任何时候都更加需要创新。要重点抓好理念创新、手段创新、方式方法创新，积极探索有利于破解工作难题的新举措新办法，充分运用新技术新应用创新媒体传播方式，占领信息传播制高点。要坚持正确舆论导向，适应新形势下传播形态、传播格局的深刻变革，推进传统媒体和新兴媒体深度融合，提高新闻舆论传播力、引导力、影响力、公信力，推动我国整体传播能力有一个更大的提升。要创新对外话语表达方式，研究国外不同受众的习惯和特点，采用融通中外的概念、范畴、表述，把我们想讲的和国外受众想听的结合起来，把“陈情”和“说理”结合起来，把“自己讲”和“别人讲”结合起来，使中国故事更多为国际社会和海外受众所认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严格落实意识形态工作责任制。</w:t>
      </w:r>
      <w:r>
        <w:rPr>
          <w:rFonts w:hint="eastAsia" w:ascii="仿宋" w:hAnsi="仿宋" w:eastAsia="仿宋" w:cs="仿宋"/>
          <w:i w:val="0"/>
          <w:caps w:val="0"/>
          <w:color w:val="333333"/>
          <w:spacing w:val="0"/>
          <w:sz w:val="32"/>
          <w:szCs w:val="32"/>
          <w:shd w:val="clear" w:fill="FFFFFF"/>
          <w:lang w:val="en-US" w:eastAsia="zh-CN"/>
        </w:rPr>
        <w:t>做好意识形态工作，必须坚持全党动手。要压紧压实做好意识形态工作的政治责任、领导责任，全面落实意识形态工作责任制。要加强阵地建设和管理，认真贯彻主管主办和属地管理原则，切实做到守土有责、守土负责、守土尽责，使各类意识形态阵地始终成为传播先进思想文化的坚强阵地，决不给错误思想观点提供传播渠道。当前，思想舆论领域存在红色、黑色、灰色“三个地带”。红色地带是我们的主阵地，一定要守住，决不能丢了；黑色地带主要是负面的东西，要坚决管控，大大压缩其地盘，逐步推动其改变颜色；灰色地带要大张旗鼓争取，加快使其转化为红色地带，防止其向黑色地带蜕变。要发扬斗争精神，始终站在意识形态斗争第一线，敢抓敢管、敢于亮剑，与否定党的领导、否定中国特色社会主义制度等错误言行作不懈斗争。习近平总书记指出，对违反四项基本原则的，所在地方和单位要切实管起来，决不能让这些人在那里舒舒服服造谣生事、浑水摸鱼、煽风点火、信口雌黄。意识形态领域敏感度高、关注度高，在管理和引导上要注意把握好时度效，掌握好时机、节奏、力度和范围，讲究方式方法。要正确区分和处理政治原则问题、思想认识问题、学术观点问题，无论处理什么问题，都要有利于坚持和加强党的领导，有利于凝聚党心民心，有利于促进改革发展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加强意识形态人才队伍建设。</w:t>
      </w:r>
      <w:r>
        <w:rPr>
          <w:rFonts w:hint="eastAsia" w:ascii="仿宋" w:hAnsi="仿宋" w:eastAsia="仿宋" w:cs="仿宋"/>
          <w:i w:val="0"/>
          <w:caps w:val="0"/>
          <w:color w:val="333333"/>
          <w:spacing w:val="0"/>
          <w:sz w:val="32"/>
          <w:szCs w:val="32"/>
          <w:shd w:val="clear" w:fill="FFFFFF"/>
          <w:lang w:val="en-US" w:eastAsia="zh-CN"/>
        </w:rPr>
        <w:t>做好意识形态工作，根本在人才，根本靠队伍。要以政治家的标准严格要求、以专门家的标准提升素质、以实干家的标准推进工作，建设一支高素质的人才队伍。要选好配强宣传思想部门领导班子，确保宣传思想工作领导权牢牢掌握在忠于党和人民的人手里。各级宣传思想部门领导干部要加强学习、加强实践，真正成为在理论上、笔头上、口才上或其他专长上有“几把刷子”、让人信服的行家里手。高度重视做好知识分子工作，加强团结和引导，加强政治引领和政治吸纳，最大限度把他们凝聚在党的周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b/>
          <w:bCs/>
          <w:i w:val="0"/>
          <w:caps w:val="0"/>
          <w:color w:val="FF0000"/>
          <w:spacing w:val="0"/>
          <w:sz w:val="32"/>
          <w:szCs w:val="32"/>
          <w:shd w:val="clear" w:fill="FFFFFF"/>
          <w:lang w:eastAsia="zh-CN"/>
        </w:rPr>
      </w:pPr>
      <w:r>
        <w:rPr>
          <w:rFonts w:hint="eastAsia" w:ascii="仿宋" w:hAnsi="仿宋" w:eastAsia="仿宋" w:cs="仿宋"/>
          <w:b/>
          <w:bCs/>
          <w:i w:val="0"/>
          <w:caps w:val="0"/>
          <w:color w:val="FF0000"/>
          <w:spacing w:val="0"/>
          <w:sz w:val="32"/>
          <w:szCs w:val="32"/>
          <w:shd w:val="clear" w:fill="FFFFFF"/>
          <w:lang w:val="en-US" w:eastAsia="zh-CN"/>
        </w:rPr>
        <w:t>四、坚决打赢网络意识形态斗争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互联网是意识形态工作的主战场、最前沿。</w:t>
      </w:r>
      <w:r>
        <w:rPr>
          <w:rFonts w:hint="eastAsia" w:ascii="仿宋" w:hAnsi="仿宋" w:eastAsia="仿宋" w:cs="仿宋"/>
          <w:i w:val="0"/>
          <w:caps w:val="0"/>
          <w:color w:val="333333"/>
          <w:spacing w:val="0"/>
          <w:sz w:val="32"/>
          <w:szCs w:val="32"/>
          <w:shd w:val="clear" w:fill="FFFFFF"/>
          <w:lang w:val="en-US" w:eastAsia="zh-CN"/>
        </w:rPr>
        <w:t>意识形态工作是做人的工作的，人在哪里，意识形态工作的重点就应该在哪里。我国网民规模已达到7亿多，居全球第一。互联网日益成为人们特别是年轻一代获取信息的主要途径，网络舆论直接影响着人们的思想观念和价值取向。现在，意识形态领域许多新情况新问题往往因网而生、因网而增，许多错误思潮也都以网络为温床生成发酵。在这个舆论斗争的主战场上，能否顶得住、打得赢，直接关系我国意识形态安全和政权安全。习近平总书记多次指出，过不了互联网这一关，就过不了长期执政这一关，要确保互联网可管可控。做好意识形态工作，必须坚持正能量是总要求、管得住是硬道理，加强互联网建设管理运用，打好网络意识形态攻坚战，推动互联网这个“最大变量”释放“最大正能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加强互联网内容建设。</w:t>
      </w:r>
      <w:r>
        <w:rPr>
          <w:rFonts w:hint="eastAsia" w:ascii="仿宋" w:hAnsi="仿宋" w:eastAsia="仿宋" w:cs="仿宋"/>
          <w:i w:val="0"/>
          <w:caps w:val="0"/>
          <w:color w:val="333333"/>
          <w:spacing w:val="0"/>
          <w:sz w:val="32"/>
          <w:szCs w:val="32"/>
          <w:shd w:val="clear" w:fill="FFFFFF"/>
          <w:lang w:val="en-US" w:eastAsia="zh-CN"/>
        </w:rPr>
        <w:t>理直气壮唱响网上主旋律，巩固壮大主流思想舆论，是掌握互联网战场主动权的重中之重。要深入实施网络内容建设工程，加强网上正面宣传，旗帜鲜明坚持正确政治方向、舆论导向、价值取向，用习近平新时代中国特色社会主义思想团结、凝聚亿万网民，发展积极向上的网络文化，创新改进网上宣传，形成网上正面舆论强势。要深入开展网上舆论斗争，严密防范和抑制网上攻击渗透行为，分析网上斗争的特点和规律，运用正确战略战术，组织力量对错误思想观点进行批驳。网上负面言论少一些，对我国社会发展稳定、人民安居乐业只有好处没有坏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建立网络综合治理体系。</w:t>
      </w:r>
      <w:r>
        <w:rPr>
          <w:rFonts w:hint="eastAsia" w:ascii="仿宋" w:hAnsi="仿宋" w:eastAsia="仿宋" w:cs="仿宋"/>
          <w:i w:val="0"/>
          <w:caps w:val="0"/>
          <w:color w:val="333333"/>
          <w:spacing w:val="0"/>
          <w:sz w:val="32"/>
          <w:szCs w:val="32"/>
          <w:shd w:val="clear" w:fill="FFFFFF"/>
          <w:lang w:val="en-US" w:eastAsia="zh-CN"/>
        </w:rPr>
        <w:t>面对互联网技术和应用飞速发展，网上媒体管理和产业管理远远跟不上形势发展变化。要整合相关机构职能，健全基础管理、内容管理、行业管理以及网络违法犯罪防范和打击等工作联动机制，健全网络突发事件处置机制，形成正面引导和依法管理相结合的网络治理强大合力。要提高网络综合治理能力，形成党委领导、政府管理、企业履责、社会监督、网民自律等多主体参与，经济、法律、技术等多种手段相结合的综合治网格局。压实互联网企业主体责任，强化管理部门监管责任，分清责任边界，确保责任落地，走出一条齐抓共管、良性互动的新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3" w:firstLineChars="200"/>
        <w:jc w:val="both"/>
        <w:textAlignment w:val="auto"/>
        <w:outlineLvl w:val="9"/>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营造清朗的网络空间。</w:t>
      </w:r>
      <w:r>
        <w:rPr>
          <w:rFonts w:hint="eastAsia" w:ascii="仿宋" w:hAnsi="仿宋" w:eastAsia="仿宋" w:cs="仿宋"/>
          <w:i w:val="0"/>
          <w:caps w:val="0"/>
          <w:color w:val="333333"/>
          <w:spacing w:val="0"/>
          <w:sz w:val="32"/>
          <w:szCs w:val="32"/>
          <w:shd w:val="clear" w:fill="FFFFFF"/>
          <w:lang w:val="en-US" w:eastAsia="zh-CN"/>
        </w:rPr>
        <w:t>习近平总书记指出，网络空间是亿万民众共同的精神家园。网络空间天朗气清、生态良好，符合人民利益；网络空间乌烟瘴气、生态恶化，不符合人民利益。要本着对社会负责、对人民负责的态度，依法依规加强网络空间治理，构建良好网络秩序。要加强互联网领域立法，完善网络信息服务、网络安全保护、网络社会管理等方面的法律法规，推动依法管网、依法办网、依法上网，确保互联网在法治轨道上健康运行。持续深入开展净网专项行动，清理违法和不良信息，依法惩治网络违法犯罪行为，营造安全文明的网络环境。加强网络伦理、网络文明建设，发挥道德教化引导作用，用人类文明优秀成果滋养网络空间，建设健康网络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bdr w:val="none" w:color="auto" w:sz="0" w:space="0"/>
          <w:shd w:val="clear" w:fill="FFFFFF"/>
        </w:rPr>
        <w:t>深入学习贯彻习近平新时代中国特色社会主义思想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建设具有强大凝聚力和引领力的社会主义意识形态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上海市习近平新时代中国特色社会主义思想研究中心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2018年09月21日07:28    来源：</w:t>
      </w:r>
      <w:r>
        <w:rPr>
          <w:rFonts w:hint="eastAsia" w:ascii="宋体" w:hAnsi="宋体" w:eastAsia="宋体" w:cs="宋体"/>
          <w:i w:val="0"/>
          <w:caps w:val="0"/>
          <w:color w:val="000000"/>
          <w:spacing w:val="0"/>
          <w:sz w:val="18"/>
          <w:szCs w:val="18"/>
          <w:u w:val="none"/>
          <w:bdr w:val="none" w:color="auto" w:sz="0" w:space="0"/>
          <w:shd w:val="clear" w:fill="FFFFFF"/>
        </w:rPr>
        <w:fldChar w:fldCharType="begin"/>
      </w:r>
      <w:r>
        <w:rPr>
          <w:rFonts w:hint="eastAsia" w:ascii="宋体" w:hAnsi="宋体" w:eastAsia="宋体" w:cs="宋体"/>
          <w:i w:val="0"/>
          <w:caps w:val="0"/>
          <w:color w:val="000000"/>
          <w:spacing w:val="0"/>
          <w:sz w:val="18"/>
          <w:szCs w:val="18"/>
          <w:u w:val="none"/>
          <w:bdr w:val="none" w:color="auto" w:sz="0" w:space="0"/>
          <w:shd w:val="clear" w:fill="FFFFFF"/>
        </w:rPr>
        <w:instrText xml:space="preserve"> HYPERLINK "http://paper.people.com.cn/rmrb/html/2018-09/21/nw.D110000renmrb_20180921_1-07.htm" \t "http://theory.people.com.cn/n1/2018/0921/_blank" </w:instrText>
      </w:r>
      <w:r>
        <w:rPr>
          <w:rFonts w:hint="eastAsia" w:ascii="宋体" w:hAnsi="宋体" w:eastAsia="宋体" w:cs="宋体"/>
          <w:i w:val="0"/>
          <w:caps w:val="0"/>
          <w:color w:val="000000"/>
          <w:spacing w:val="0"/>
          <w:sz w:val="18"/>
          <w:szCs w:val="18"/>
          <w:u w:val="none"/>
          <w:bdr w:val="none" w:color="auto" w:sz="0" w:space="0"/>
          <w:shd w:val="clear" w:fill="FFFFFF"/>
        </w:rPr>
        <w:fldChar w:fldCharType="separate"/>
      </w:r>
      <w:r>
        <w:rPr>
          <w:rStyle w:val="9"/>
          <w:rFonts w:hint="eastAsia" w:ascii="宋体" w:hAnsi="宋体" w:eastAsia="宋体" w:cs="宋体"/>
          <w:i w:val="0"/>
          <w:caps w:val="0"/>
          <w:color w:val="000000"/>
          <w:spacing w:val="0"/>
          <w:sz w:val="18"/>
          <w:szCs w:val="18"/>
          <w:u w:val="none"/>
          <w:bdr w:val="none" w:color="auto" w:sz="0" w:space="0"/>
          <w:shd w:val="clear" w:fill="FFFFFF"/>
        </w:rPr>
        <w:t>人民网－人民日报</w:t>
      </w:r>
      <w:r>
        <w:rPr>
          <w:rFonts w:hint="eastAsia" w:ascii="宋体" w:hAnsi="宋体" w:eastAsia="宋体" w:cs="宋体"/>
          <w:i w:val="0"/>
          <w:caps w:val="0"/>
          <w:color w:val="000000"/>
          <w:spacing w:val="0"/>
          <w:sz w:val="18"/>
          <w:szCs w:val="18"/>
          <w:u w:val="none"/>
          <w:bdr w:val="none" w:color="auto" w:sz="0" w:space="0"/>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内容提要：社会主义意识形态不仅关系举什么旗、走什么路，而且关系以什么样的精神状态实现奋斗目标。随着我国经济社会深刻变革、利益格局深刻调整，社会思想观念日益多元多样多变，引领社会思潮、凝聚思想共识的任务艰巨复杂。越是面对复杂形势和艰巨任务，越是要建设具有强大凝聚力和引领力的社会主义意识形态。社会主义意识形态的强大凝聚力和引领力来自我们党形成了植根于中国实践的当代中国马克思主义、21世纪马克思主义，来自马克思主义的科学性、真理性、人民性、实践性、开放性、时代性，来自马克思主义中国化最新成果对现实的强大解释力和指导力。聚焦凝聚力和引领力建设社会主义意识形态，必须加强理论武装、坚定“四个自信”、构建中国特色哲学社会科学、巩固壮大主流思想舆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意识形态工作是党的一项极端重要的工作，事关党的前途命运，事关国家长治久安，事关民族凝聚力和向心力。习近平同志在全国宣传思想工作会议上指出，“建设具有强大凝聚力和引领力的社会主义意识形态，是全党特别是宣传思想战线必须担负起的一个战略任务。”习近平同志关于建设具有强大凝聚力和引领力的社会主义意识形态的重要论述，深刻回答了建设什么样的社会主义意识形态、怎样建设社会主义意识形态等重大理论和实践问题，是做好意识形态工作的根本遵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8"/>
          <w:rFonts w:hint="eastAsia" w:ascii="微软雅黑" w:hAnsi="微软雅黑" w:eastAsia="微软雅黑" w:cs="微软雅黑"/>
          <w:i w:val="0"/>
          <w:caps w:val="0"/>
          <w:color w:val="000000"/>
          <w:spacing w:val="0"/>
          <w:sz w:val="27"/>
          <w:szCs w:val="27"/>
          <w:bdr w:val="none" w:color="auto" w:sz="0" w:space="0"/>
          <w:shd w:val="clear" w:fill="FFFFFF"/>
        </w:rPr>
        <w:t>建设具有强大凝聚力和引领力的社会主义意识形态是现实提出的迫切要求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社会主义意识形态不仅关系举什么旗、走什么路，而且关系以什么样的精神状态实现奋斗目标。实现中华民族伟大复兴，需要充分发挥社会主义意识形态的思想引领功能、力量凝聚功能。今天，我们比历史上任何时期都更接近、更有信心和能力实现中华民族伟大复兴的目标。但我们也要清醒地看到，中华民族伟大复兴绝不是轻轻松松、敲锣打鼓就能实现的，需要全党全国人民坚定自信、同心同德，进行具有许多新的历史特点的伟大斗争。在这种情况下，尤其需要建设具有强大凝聚力和引领力的社会主义意识形态，牢固确立马克思主义在意识形态领域的指导地位，坚定“四个自信”，振奋中华儿女实现中华民族伟大复兴的精气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我国正处于并将长期处于社会主义初级阶段，要长期坚持和不断完善公有制为主体、多种所有制经济共同发展的基本经济制度。社会生活的多样性特别是经济成分的多样化，必然带来思想观念的多样化。公有制的主体地位、人民民主专政的国体、中国共产党的长期执政地位，决定了社会主义意识形态作为经济关系和政治关系在观念形态上的反映只能以马克思主义为指导。随着我国经济社会深刻变革、利益格局深刻调整，社会思想观念日益多元多样多变，引领社会思潮、凝聚思想共识的任务艰巨复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越是面对复杂形势和艰巨任务，越是需要清醒的问题意识和强大的政治定力。当前，意识形态领域还存在许多值得关注和回应的论调和倾向。比如，有的认为马克思主义已经过时了，难以指导当前经济社会发展；有的认为马克思主义只是一种意识形态说教，没有学理性和科学性。这些论调的实质和目标指向就是要否定马克思主义的指导地位。同时也要认识到，我们自身对马克思主义的理解、运用、建设等亟须改进和加强。比如，在理论和实践层面都存在对马克思主义理解不深、不透的问题，在运用马克思主义基本立场、观点、方法上，在建设以马克思主义为指导的学科体系、学术体系、话语体系上，都还存在这样那样的不足，导致马克思主义在一些领域被边缘化、空泛化、标签化，在一些学科中“失语”、教材中“失踪”、论坛上“失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建设社会主义意识形态是为国家立心、为民族立魂的工作，对于坚持和发展中国特色社会主义、实现“两个一百年”奋斗目标具有十分重要的意义。意识形态领域出了问题，就是事关党和国家发展方向的大问题。习近平同志提出建设具有强大凝聚力和引领力的社会主义意识形态，适应了新时代党和国家事业发展对意识形态工作的新要求，是化解意识形态领域风险和挑战的根本遵循。全党特别是宣传思想战线必须将建设具有强大凝聚力和引领力的社会主义意识形态作为重要战略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8"/>
          <w:rFonts w:hint="eastAsia" w:ascii="微软雅黑" w:hAnsi="微软雅黑" w:eastAsia="微软雅黑" w:cs="微软雅黑"/>
          <w:i w:val="0"/>
          <w:caps w:val="0"/>
          <w:color w:val="000000"/>
          <w:spacing w:val="0"/>
          <w:sz w:val="27"/>
          <w:szCs w:val="27"/>
          <w:bdr w:val="none" w:color="auto" w:sz="0" w:space="0"/>
          <w:shd w:val="clear" w:fill="FFFFFF"/>
        </w:rPr>
        <w:t>社会主义意识形态的凝聚力和引领力从何而来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我们要建设的意识形态，是具有强大凝聚力和引领力的社会主义意识形态，凝聚力和引领力是对当下我们要建设的社会主义意识形态的基本要求。马克思主义是社会主义意识形态的思想标识。社会主义意识形态的强大凝聚力和引领力主要来自马克思主义特别是中国化马克思主义的科学真理性。深刻认识这一点，有利于我们更好建设具有强大凝聚力和引领力的社会主义意识形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社会主义意识形态的凝聚力和引领力来自马克思主义及其中国化时代化大众化。马克思主义在中国化时代化大众化过程中，形成了植根于中国实践的思想体系和话语体系。正如毛泽东同志在1944年同英国记者斯坦因的谈话中讲到的，“我们既反对盲目接收任何思想也反对盲目抵制任何思想。我们中国人必须用我们自己的头脑进行思考，并决定什么东西能在我们自己的土壤里生长起来。”中国特色社会主义理论体系就是马克思主义与中国实践相结合的科学理论体系。党的十八大以来，以习近平同志为核心的党中央从理论和实践结合上系统回答新时代坚持和发展什么样的中国特色社会主义、怎样坚持和发展中国特色社会主义这一时代课题，形成了习近平新时代中国特色社会主义思想。习近平新时代中国特色社会主义思想包含大量具有原创性和时代性的概念和理论，如全面建成社会主义现代化强国、新时代社会主要矛盾、“五位一体”总体布局、“四个全面”战略布局、推进国家治理体系和治理能力现代化、建设中国特色社会主义法治体系、推动构建人类命运共同体，等等。这种理论建构为发展马克思主义作出了原创性贡献，形成了当代中国马克思主义、21世纪马克思主义。这是社会主义意识形态凝聚力和引领力的重要来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社会主义意识形态的凝聚力和引领力来自马克思主义的理论特质和理论品格。作为认识世界和改造世界的思想武器，作为时代精神的精华，马克思主义占据着真理和道义的制高点。马克思主义是科学性、真理性、人民性、实践性、开放性、时代性多维一体的理论，其价值旨趣和理论特质决定了思想的力度。习近平同志指出，“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比如，作为马克思主义中国化最新成果，人民性是习近平新时代中国特色社会主义思想的鲜明品格。习近平新时代中国特色社会主义思想始终把人民立场作为根本立场，是为了人民的理论。社会主义意识形态坚持以人民为中心的价值取向，为人民代言、为人民立言，把实现好维护好发展好最广大人民的根本利益作为根本出发点和落脚点，从而凝聚起众志成城的磅礴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社会主义意识形态的凝聚力和引领力来自理论源于实践、指导实践并接受实践检验。运用马克思主义，最重要的就是掌握马克思主义基本原理和贯穿其中的立场、观点、方法并用以指导实际工作。马克思主义的理论运用坚持问题导向，有的放矢地落实到研究治国理政面临的重大理论和实际问题上，落实到提出解决问题的正确思路和有效办法上。事实是真理的依据，实践是检验真理的唯一标准。党的十八大以来，我们党运用习近平新时代中国特色社会主义思想这一马克思主义中国化最新成果，解决了许多长期想解决而没有解决的难题，办成了许多过去想办而没有办成的大事，推动党和国家事业取得历史性成就、发生历史性变革。社会主义意识形态正是在彰显对现实的解释力和指导力、彰显实际运用的有效性中形成强大凝聚力和引领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8"/>
          <w:rFonts w:hint="eastAsia" w:ascii="微软雅黑" w:hAnsi="微软雅黑" w:eastAsia="微软雅黑" w:cs="微软雅黑"/>
          <w:i w:val="0"/>
          <w:caps w:val="0"/>
          <w:color w:val="000000"/>
          <w:spacing w:val="0"/>
          <w:sz w:val="27"/>
          <w:szCs w:val="27"/>
          <w:bdr w:val="none" w:color="auto" w:sz="0" w:space="0"/>
          <w:shd w:val="clear" w:fill="FFFFFF"/>
        </w:rPr>
        <w:t>聚焦凝聚力和引领力建设社会主义意识形态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建设具有强大凝聚力和引领力的社会主义意识形态是一项系统工程，与思想建设、哲学社会科学发展、新闻舆论工作等都密切相关。新形势下，要在凝聚力和引领力上狠下功夫，扎实推进社会主义意识形态建设。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加强理论武装，夯实社会主义意识形态建设的思想根基。马克思主义是社会主义意识形态的旗帜和灵魂。增强社会主义意识形态的凝聚力和引领力，首要一点就是做好做强马克思主义宣传教育，根本性工作就是坚持用习近平新时代中国特色社会主义思想武装全党、指导实践、推动工作。从理论和实践的逻辑来看，新时代提出新课题，新课题孕育新理论，新理论引领新实践。新时代新实践需要新的思想理论来引领。从理论武装的逻辑来看，理论创新每前进一步，理论武装就要跟进一步。习近平新时代中国特色社会主义思想是马克思主义中国化最新成果。建设具有强大凝聚力和引领力的社会主义意识形态，必须在学懂弄通做实习近平新时代中国特色社会主义思想上下功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坚定“四个自信”，抓住社会主义意识形态建设的关键。因为理解，所以信仰。坚定“四个自信”，必须建立在对中国特色社会主义的深刻理解之上，建立在对历史规律的深刻把握之上。中国道路打破了社会上一些人对西方发展道路的迷信，从理论和实践上证明发展道路和模式是多样的，独立自主地选择符合本国国情的发展道路可以走得通，而且比盲目追随西方道路走得更好。坚定“四个自信”，就是表明我们要在中国共产党领导下推进社会主义现代化，建设社会主义现代化强国，实现中华民族伟大复兴。中国特色社会主义的历史和现实都表明，要理直气壮地坚定“四个自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构建中国特色哲学社会科学，为社会主义意识形态建设提供学理支撑。坚持以马克思主义为指导，是当代中国哲学社会科学的根本标志。中国特色哲学社会科学应按照立足中国、借鉴国外，挖掘历史、把握当代，关怀人类、面向未来的思路，构建具有自身特色的学科体系、学术体系、话语体系。中国的哲学社会科学要将马克思主义、社会主义和中华民族伟大复兴贯通起来，做好“站起来、富起来、强起来”的理论表达，既要善于从理论和实践层面总结概括“中国道路”“中国经验”“中国方案”蕴含的世界观和方法论，又要探究全面建设社会主义现代化国家、实现中华民族伟大复兴的规律性和独特性，从而为巩固马克思主义在意识形态领域的指导地位提供学理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巩固壮大主流思想舆论，为社会主义意识形态建设营造良好舆论环境。舆论历来是影响社会发展的重要力量，新闻舆论工作处在意识形态斗争最前沿。增强社会主义意识形态的凝聚力和引领力，就要发挥舆论引导作用，以正确的舆论引导人。把握正确舆论导向，就是要使所有工作都有利于坚持中国共产党领导和我国社会主义制度，有利于推动改革发展，有利于增进全国各族人民团结，有利于维护社会和谐稳定。巩固壮大主流思想舆论，需要遵循新闻传播规律，把握好时度效，提高新闻舆论传播力、引导力、影响力、公信力。要加强传播手段和话语方式创新，让党的创新理论“飞入寻常百姓家”、融入日常生活，为增强社会主义意识形态凝聚力和引领力拓展理论天地和实践空间。为此，一方面要强调“融渗性”，将社会主义意识形态有机融合在各种载体和形式中，而不能简单地贴标签；另一方面要强调“平实性”，用更加贴近实际、贴近生活、贴近群众的语言和形式来表达社会主义意识形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（执笔：赵 勇）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人民日报 》（ 2018年09月21日 07 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0" w:afterAutospacing="0" w:line="360" w:lineRule="atLeast"/>
        <w:ind w:left="0" w:right="0" w:firstLine="640" w:firstLineChars="200"/>
        <w:jc w:val="both"/>
        <w:textAlignment w:val="auto"/>
        <w:outlineLvl w:val="9"/>
        <w:rPr>
          <w:rFonts w:hint="eastAsia" w:ascii="仿宋" w:hAnsi="仿宋" w:eastAsia="仿宋" w:cs="仿宋"/>
          <w:i w:val="0"/>
          <w:caps w:val="0"/>
          <w:color w:val="333333"/>
          <w:spacing w:val="0"/>
          <w:sz w:val="32"/>
          <w:szCs w:val="32"/>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42F44"/>
    <w:rsid w:val="0C230F6D"/>
    <w:rsid w:val="183C685C"/>
    <w:rsid w:val="1A1F430B"/>
    <w:rsid w:val="1EF42F44"/>
    <w:rsid w:val="21661A32"/>
    <w:rsid w:val="24A54C36"/>
    <w:rsid w:val="312B13BE"/>
    <w:rsid w:val="38F24D98"/>
    <w:rsid w:val="4612665E"/>
    <w:rsid w:val="651D6F0E"/>
    <w:rsid w:val="68C96B10"/>
    <w:rsid w:val="6F6C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2018-11-26T08:05:00Z</dcterms:created>
  <dc:creator>hp</dc:creator>
  <cp:lastModifiedBy>hp</cp:lastModifiedBy>
  <dcterms:modified xsi:type="dcterms:W3CDTF">2018-11-26T09:26:52Z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