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350"/>
        <w:rPr>
          <w:rFonts w:ascii="Times New Roman"/>
          <w:b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autoSpaceDN/>
        <w:spacing w:before="0" w:beforeAutospacing="0" w:after="0" w:afterAutospacing="0" w:line="880" w:lineRule="atLeast"/>
        <w:ind w:left="0" w:right="0" w:firstLine="0"/>
        <w:jc w:val="center"/>
        <w:outlineLvl w:val="9"/>
        <w:rPr>
          <w:rFonts w:hint="eastAsia" w:eastAsia="黑体" w:asciiTheme="minorHAnsi" w:hAnsiTheme="minorHAnsi" w:cstheme="minorBidi"/>
          <w:b w:val="0"/>
          <w:bCs w:val="0"/>
          <w:kern w:val="2"/>
          <w:sz w:val="44"/>
          <w:szCs w:val="44"/>
          <w:lang w:val="en-US" w:eastAsia="zh-CN" w:bidi="ar-SA"/>
        </w:rPr>
      </w:pPr>
      <w:r>
        <w:rPr>
          <w:rFonts w:hint="eastAsia" w:eastAsia="黑体" w:asciiTheme="minorHAnsi" w:hAnsiTheme="minorHAnsi" w:cstheme="minorBidi"/>
          <w:b w:val="0"/>
          <w:bCs w:val="0"/>
          <w:kern w:val="2"/>
          <w:sz w:val="44"/>
          <w:szCs w:val="44"/>
          <w:lang w:val="en-US" w:eastAsia="zh-CN" w:bidi="ar-SA"/>
        </w:rPr>
        <w:t>京东物流河南省分公司长期实习生</w:t>
      </w:r>
    </w:p>
    <w:p>
      <w:pPr>
        <w:pStyle w:val="2"/>
        <w:keepNext w:val="0"/>
        <w:keepLines w:val="0"/>
        <w:widowControl/>
        <w:suppressLineNumbers w:val="0"/>
        <w:pBdr>
          <w:top w:val="none" w:color="auto" w:sz="0" w:space="0"/>
          <w:left w:val="none" w:color="auto" w:sz="0" w:space="0"/>
          <w:bottom w:val="none" w:color="auto" w:sz="0" w:space="0"/>
          <w:right w:val="none" w:color="auto" w:sz="0" w:space="0"/>
        </w:pBdr>
        <w:autoSpaceDE/>
        <w:autoSpaceDN/>
        <w:spacing w:before="0" w:beforeAutospacing="0" w:after="0" w:afterAutospacing="0" w:line="880" w:lineRule="atLeast"/>
        <w:ind w:left="0" w:right="0" w:firstLine="0"/>
        <w:jc w:val="center"/>
        <w:outlineLvl w:val="9"/>
        <w:rPr>
          <w:rFonts w:hint="eastAsia" w:eastAsia="黑体" w:asciiTheme="minorHAnsi" w:hAnsiTheme="minorHAnsi" w:cstheme="minorBidi"/>
          <w:b w:val="0"/>
          <w:bCs w:val="0"/>
          <w:kern w:val="2"/>
          <w:sz w:val="44"/>
          <w:szCs w:val="44"/>
          <w:lang w:val="en-US" w:eastAsia="zh-CN" w:bidi="ar-SA"/>
        </w:rPr>
      </w:pPr>
      <w:r>
        <w:rPr>
          <w:rFonts w:hint="eastAsia" w:eastAsia="黑体" w:asciiTheme="minorHAnsi" w:hAnsiTheme="minorHAnsi" w:cstheme="minorBidi"/>
          <w:b w:val="0"/>
          <w:bCs w:val="0"/>
          <w:kern w:val="2"/>
          <w:sz w:val="44"/>
          <w:szCs w:val="44"/>
          <w:lang w:val="en-US" w:eastAsia="zh-CN" w:bidi="ar-SA"/>
        </w:rPr>
        <w:t>招聘简章</w:t>
      </w:r>
    </w:p>
    <w:p>
      <w:pPr>
        <w:pStyle w:val="5"/>
        <w:autoSpaceDE/>
        <w:autoSpaceDN/>
        <w:spacing w:before="0" w:after="0" w:line="540" w:lineRule="exact"/>
        <w:ind w:left="0" w:right="0" w:firstLine="56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一、 公司简介：</w:t>
      </w:r>
    </w:p>
    <w:p>
      <w:pPr>
        <w:pStyle w:val="5"/>
        <w:autoSpaceDE/>
        <w:autoSpaceDN/>
        <w:spacing w:before="0" w:after="0" w:line="540" w:lineRule="exact"/>
        <w:ind w:left="0" w:right="0" w:firstLine="56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京东（JD.com）是中国最大的自营式电商企业，2014  年在美国纳斯达克证券交易所正式挂牌上市，三次入榜《财富》全球500 强，2019 年第 139 位，在全球仅次于亚马逊和 Alphabet，位列互联网企业第三； </w:t>
      </w:r>
    </w:p>
    <w:p>
      <w:pPr>
        <w:pStyle w:val="5"/>
        <w:autoSpaceDE/>
        <w:autoSpaceDN/>
        <w:spacing w:before="0" w:after="0" w:line="540" w:lineRule="exact"/>
        <w:ind w:left="0" w:right="0" w:firstLine="56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京东物流集团 独立于京东集团运营，以打造客户体验最优的物流履约平台为使命，京东物流拥有中国电商领域规模最大的物流基础设施，现已全面升级为“以供应链为基础的技术与服务公司”，</w:t>
      </w:r>
    </w:p>
    <w:p>
      <w:pPr>
        <w:pStyle w:val="5"/>
        <w:autoSpaceDE/>
        <w:autoSpaceDN/>
        <w:spacing w:before="0" w:after="0" w:line="540" w:lineRule="exact"/>
        <w:ind w:left="0" w:right="0" w:firstLine="56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郑州京东亚洲一号项目是亚洲范围内建筑规模最大、自动化程度最高的现代化智能物流项目之一。随着郑州亚一智慧物流体系即将揭开神秘面纱，自动化设备、机器人分拣、智能管理系统、天狼、地狼、DWS、交叉带分拣机、自动矩阵、自动供装台等       吸人眼球的高科技关键词早已深入人心。同时，全新的智能化管理系统可根据河南本地的商品属性和分拣需求进行统筹规划和布局，针对性地解决大、中、小件订单不均衡，场景复杂的难题，实现物流综合处理能力的有机匹配和全面提升；郑州大件已完成搬迁，率先体验高大上的亚一，加入京东物流，我们职等你来！ </w:t>
      </w:r>
    </w:p>
    <w:p>
      <w:pPr>
        <w:pStyle w:val="5"/>
        <w:autoSpaceDE/>
        <w:autoSpaceDN/>
        <w:spacing w:before="0" w:after="0" w:line="540" w:lineRule="exact"/>
        <w:ind w:left="0" w:right="0" w:firstLine="560"/>
        <w:rPr>
          <w:rFonts w:hint="eastAsia"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二、校招岗位（长期实习生储备干部）</w:t>
      </w:r>
    </w:p>
    <w:p>
      <w:pPr>
        <w:pStyle w:val="4"/>
        <w:spacing w:before="7"/>
        <w:ind w:left="0"/>
        <w:rPr>
          <w:sz w:val="9"/>
        </w:rPr>
      </w:pPr>
    </w:p>
    <w:tbl>
      <w:tblPr>
        <w:tblStyle w:val="8"/>
        <w:tblW w:w="0" w:type="auto"/>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09"/>
        <w:gridCol w:w="1509"/>
        <w:gridCol w:w="1385"/>
        <w:gridCol w:w="2941"/>
        <w:gridCol w:w="1509"/>
        <w:gridCol w:w="1478"/>
        <w:gridCol w:w="1301"/>
      </w:tblGrid>
      <w:tr>
        <w:trPr>
          <w:trHeight w:val="310" w:hRule="atLeast"/>
        </w:trPr>
        <w:tc>
          <w:tcPr>
            <w:tcW w:w="1509" w:type="dxa"/>
            <w:tcBorders>
              <w:left w:val="single" w:color="000000" w:sz="8" w:space="0"/>
              <w:bottom w:val="single" w:color="000000" w:sz="12" w:space="0"/>
              <w:right w:val="single" w:color="000000" w:sz="8" w:space="0"/>
            </w:tcBorders>
            <w:shd w:val="clear" w:color="auto" w:fill="FFFF00"/>
          </w:tcPr>
          <w:p>
            <w:pPr>
              <w:pStyle w:val="11"/>
              <w:spacing w:line="291" w:lineRule="exact"/>
              <w:ind w:left="251"/>
              <w:rPr>
                <w:b/>
                <w:sz w:val="21"/>
              </w:rPr>
            </w:pPr>
            <w:r>
              <w:rPr>
                <w:b/>
                <w:w w:val="115"/>
                <w:sz w:val="21"/>
              </w:rPr>
              <w:t>岗位类别</w:t>
            </w:r>
          </w:p>
        </w:tc>
        <w:tc>
          <w:tcPr>
            <w:tcW w:w="1509" w:type="dxa"/>
            <w:tcBorders>
              <w:left w:val="single" w:color="000000" w:sz="8" w:space="0"/>
              <w:bottom w:val="single" w:color="000000" w:sz="12" w:space="0"/>
              <w:right w:val="single" w:color="000000" w:sz="8" w:space="0"/>
            </w:tcBorders>
            <w:shd w:val="clear" w:color="auto" w:fill="FFFF00"/>
          </w:tcPr>
          <w:p>
            <w:pPr>
              <w:pStyle w:val="11"/>
              <w:spacing w:line="291" w:lineRule="exact"/>
              <w:ind w:left="483" w:right="483"/>
              <w:jc w:val="center"/>
              <w:rPr>
                <w:b/>
                <w:sz w:val="21"/>
              </w:rPr>
            </w:pPr>
            <w:r>
              <w:rPr>
                <w:b/>
                <w:w w:val="115"/>
                <w:sz w:val="21"/>
              </w:rPr>
              <w:t>部门</w:t>
            </w:r>
          </w:p>
        </w:tc>
        <w:tc>
          <w:tcPr>
            <w:tcW w:w="1385" w:type="dxa"/>
            <w:tcBorders>
              <w:left w:val="single" w:color="000000" w:sz="8" w:space="0"/>
              <w:bottom w:val="single" w:color="000000" w:sz="12" w:space="0"/>
              <w:right w:val="single" w:color="000000" w:sz="8" w:space="0"/>
            </w:tcBorders>
            <w:shd w:val="clear" w:color="auto" w:fill="FFFF00"/>
          </w:tcPr>
          <w:p>
            <w:pPr>
              <w:pStyle w:val="11"/>
              <w:spacing w:line="291" w:lineRule="exact"/>
              <w:ind w:left="189"/>
              <w:rPr>
                <w:b/>
                <w:sz w:val="21"/>
              </w:rPr>
            </w:pPr>
            <w:r>
              <w:rPr>
                <w:b/>
                <w:w w:val="115"/>
                <w:sz w:val="21"/>
              </w:rPr>
              <w:t>职位名称</w:t>
            </w:r>
          </w:p>
        </w:tc>
        <w:tc>
          <w:tcPr>
            <w:tcW w:w="2941" w:type="dxa"/>
            <w:tcBorders>
              <w:left w:val="single" w:color="000000" w:sz="8" w:space="0"/>
              <w:bottom w:val="single" w:color="000000" w:sz="12" w:space="0"/>
              <w:right w:val="single" w:color="000000" w:sz="8" w:space="0"/>
            </w:tcBorders>
            <w:shd w:val="clear" w:color="auto" w:fill="FFFF00"/>
          </w:tcPr>
          <w:p>
            <w:pPr>
              <w:pStyle w:val="11"/>
              <w:spacing w:line="291" w:lineRule="exact"/>
              <w:ind w:left="975"/>
              <w:rPr>
                <w:b/>
                <w:sz w:val="21"/>
              </w:rPr>
            </w:pPr>
            <w:r>
              <w:rPr>
                <w:b/>
                <w:w w:val="115"/>
                <w:sz w:val="21"/>
              </w:rPr>
              <w:t>职位介绍</w:t>
            </w:r>
          </w:p>
        </w:tc>
        <w:tc>
          <w:tcPr>
            <w:tcW w:w="1509" w:type="dxa"/>
            <w:tcBorders>
              <w:left w:val="single" w:color="000000" w:sz="8" w:space="0"/>
              <w:bottom w:val="single" w:color="000000" w:sz="12" w:space="0"/>
              <w:right w:val="single" w:color="000000" w:sz="8" w:space="0"/>
            </w:tcBorders>
            <w:shd w:val="clear" w:color="auto" w:fill="FFFF00"/>
          </w:tcPr>
          <w:p>
            <w:pPr>
              <w:pStyle w:val="11"/>
              <w:spacing w:line="291" w:lineRule="exact"/>
              <w:ind w:left="251"/>
              <w:rPr>
                <w:b/>
                <w:sz w:val="21"/>
              </w:rPr>
            </w:pPr>
            <w:r>
              <w:rPr>
                <w:b/>
                <w:w w:val="115"/>
                <w:sz w:val="21"/>
              </w:rPr>
              <w:t>工作时间</w:t>
            </w:r>
          </w:p>
        </w:tc>
        <w:tc>
          <w:tcPr>
            <w:tcW w:w="1478" w:type="dxa"/>
            <w:tcBorders>
              <w:left w:val="single" w:color="000000" w:sz="8" w:space="0"/>
              <w:bottom w:val="single" w:color="000000" w:sz="12" w:space="0"/>
              <w:right w:val="single" w:color="000000" w:sz="8" w:space="0"/>
            </w:tcBorders>
            <w:shd w:val="clear" w:color="auto" w:fill="FFFF00"/>
          </w:tcPr>
          <w:p>
            <w:pPr>
              <w:pStyle w:val="11"/>
              <w:spacing w:line="291" w:lineRule="exact"/>
              <w:ind w:left="236"/>
              <w:rPr>
                <w:b/>
                <w:sz w:val="21"/>
              </w:rPr>
            </w:pPr>
            <w:r>
              <w:rPr>
                <w:b/>
                <w:w w:val="115"/>
                <w:sz w:val="21"/>
              </w:rPr>
              <w:t>岗位要求</w:t>
            </w:r>
          </w:p>
        </w:tc>
        <w:tc>
          <w:tcPr>
            <w:tcW w:w="1301" w:type="dxa"/>
            <w:tcBorders>
              <w:left w:val="single" w:color="000000" w:sz="8" w:space="0"/>
              <w:bottom w:val="single" w:color="000000" w:sz="12" w:space="0"/>
              <w:right w:val="single" w:color="000000" w:sz="18" w:space="0"/>
            </w:tcBorders>
            <w:shd w:val="clear" w:color="auto" w:fill="FFFF00"/>
          </w:tcPr>
          <w:p>
            <w:pPr>
              <w:pStyle w:val="11"/>
              <w:spacing w:line="291" w:lineRule="exact"/>
              <w:ind w:left="159"/>
              <w:rPr>
                <w:b/>
                <w:sz w:val="21"/>
              </w:rPr>
            </w:pPr>
            <w:r>
              <w:rPr>
                <w:b/>
                <w:w w:val="115"/>
                <w:sz w:val="21"/>
              </w:rPr>
              <w:t>标准薪酬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74" w:hRule="atLeast"/>
        </w:trPr>
        <w:tc>
          <w:tcPr>
            <w:tcW w:w="1509" w:type="dxa"/>
            <w:vMerge w:val="restart"/>
            <w:tcBorders>
              <w:top w:val="single" w:color="000000" w:sz="12" w:space="0"/>
              <w:left w:val="single" w:color="000000" w:sz="8" w:space="0"/>
              <w:bottom w:val="single" w:color="000000" w:sz="12" w:space="0"/>
              <w:right w:val="single" w:color="000000" w:sz="8" w:space="0"/>
            </w:tcBorders>
          </w:tcPr>
          <w:p>
            <w:pPr>
              <w:pStyle w:val="11"/>
              <w:rPr>
                <w:b/>
                <w:sz w:val="22"/>
              </w:rPr>
            </w:pPr>
          </w:p>
          <w:p>
            <w:pPr>
              <w:pStyle w:val="11"/>
              <w:rPr>
                <w:b/>
                <w:sz w:val="22"/>
              </w:rPr>
            </w:pPr>
          </w:p>
          <w:p>
            <w:pPr>
              <w:pStyle w:val="11"/>
              <w:rPr>
                <w:b/>
                <w:sz w:val="22"/>
              </w:rPr>
            </w:pPr>
          </w:p>
          <w:p>
            <w:pPr>
              <w:pStyle w:val="11"/>
              <w:rPr>
                <w:b/>
                <w:sz w:val="22"/>
              </w:rPr>
            </w:pPr>
          </w:p>
          <w:p>
            <w:pPr>
              <w:pStyle w:val="11"/>
              <w:rPr>
                <w:b/>
                <w:sz w:val="22"/>
              </w:rPr>
            </w:pPr>
          </w:p>
          <w:p>
            <w:pPr>
              <w:pStyle w:val="11"/>
              <w:spacing w:before="1"/>
              <w:rPr>
                <w:b/>
                <w:sz w:val="17"/>
              </w:rPr>
            </w:pPr>
          </w:p>
          <w:p>
            <w:pPr>
              <w:pStyle w:val="11"/>
              <w:spacing w:line="228" w:lineRule="auto"/>
              <w:ind w:left="359" w:right="233" w:hanging="108"/>
              <w:rPr>
                <w:b/>
                <w:sz w:val="17"/>
              </w:rPr>
            </w:pPr>
            <w:r>
              <w:rPr>
                <w:b/>
                <w:w w:val="115"/>
                <w:sz w:val="17"/>
              </w:rPr>
              <w:t>长期实习生</w:t>
            </w:r>
            <w:r>
              <w:rPr>
                <w:b/>
                <w:w w:val="120"/>
                <w:sz w:val="17"/>
              </w:rPr>
              <w:t>储备干部</w:t>
            </w:r>
          </w:p>
        </w:tc>
        <w:tc>
          <w:tcPr>
            <w:tcW w:w="1509" w:type="dxa"/>
            <w:vMerge w:val="restart"/>
            <w:tcBorders>
              <w:top w:val="single" w:color="000000" w:sz="12" w:space="0"/>
              <w:left w:val="single" w:color="000000" w:sz="8" w:space="0"/>
              <w:right w:val="single" w:color="000000" w:sz="8" w:space="0"/>
            </w:tcBorders>
          </w:tcPr>
          <w:p>
            <w:pPr>
              <w:pStyle w:val="11"/>
              <w:rPr>
                <w:b/>
                <w:sz w:val="22"/>
              </w:rPr>
            </w:pPr>
          </w:p>
          <w:p>
            <w:pPr>
              <w:pStyle w:val="11"/>
              <w:rPr>
                <w:b/>
                <w:sz w:val="22"/>
              </w:rPr>
            </w:pPr>
          </w:p>
          <w:p>
            <w:pPr>
              <w:pStyle w:val="11"/>
              <w:spacing w:before="12"/>
              <w:rPr>
                <w:b/>
                <w:sz w:val="30"/>
              </w:rPr>
            </w:pPr>
          </w:p>
          <w:p>
            <w:pPr>
              <w:pStyle w:val="11"/>
              <w:spacing w:line="228" w:lineRule="auto"/>
              <w:ind w:left="344" w:right="341"/>
              <w:rPr>
                <w:b/>
                <w:sz w:val="17"/>
              </w:rPr>
            </w:pPr>
            <w:r>
              <w:rPr>
                <w:b/>
                <w:w w:val="115"/>
                <w:sz w:val="17"/>
              </w:rPr>
              <w:t>物流园区仓储中心</w:t>
            </w:r>
          </w:p>
        </w:tc>
        <w:tc>
          <w:tcPr>
            <w:tcW w:w="1385" w:type="dxa"/>
            <w:tcBorders>
              <w:top w:val="single" w:color="000000" w:sz="12" w:space="0"/>
              <w:left w:val="single" w:color="000000" w:sz="8" w:space="0"/>
              <w:right w:val="single" w:color="000000" w:sz="8" w:space="0"/>
            </w:tcBorders>
          </w:tcPr>
          <w:p>
            <w:pPr>
              <w:pStyle w:val="11"/>
              <w:rPr>
                <w:b/>
                <w:sz w:val="15"/>
              </w:rPr>
            </w:pPr>
          </w:p>
          <w:p>
            <w:pPr>
              <w:pStyle w:val="11"/>
              <w:ind w:left="35"/>
              <w:rPr>
                <w:b/>
                <w:sz w:val="17"/>
              </w:rPr>
            </w:pPr>
            <w:r>
              <w:rPr>
                <w:b/>
                <w:w w:val="120"/>
                <w:sz w:val="17"/>
              </w:rPr>
              <w:t>收货岗</w:t>
            </w:r>
          </w:p>
        </w:tc>
        <w:tc>
          <w:tcPr>
            <w:tcW w:w="2941" w:type="dxa"/>
            <w:tcBorders>
              <w:top w:val="single" w:color="000000" w:sz="12" w:space="0"/>
              <w:left w:val="single" w:color="000000" w:sz="8" w:space="0"/>
              <w:right w:val="single" w:color="000000" w:sz="8" w:space="0"/>
            </w:tcBorders>
          </w:tcPr>
          <w:p>
            <w:pPr>
              <w:pStyle w:val="11"/>
              <w:spacing w:line="228" w:lineRule="auto"/>
              <w:ind w:left="36" w:right="76"/>
              <w:rPr>
                <w:sz w:val="17"/>
              </w:rPr>
            </w:pPr>
            <w:r>
              <w:rPr>
                <w:w w:val="115"/>
                <w:sz w:val="17"/>
              </w:rPr>
              <w:t>根据订货收货系统预约，准确清点商品类别、条码及数量，并录</w:t>
            </w:r>
          </w:p>
          <w:p>
            <w:pPr>
              <w:pStyle w:val="11"/>
              <w:spacing w:line="269" w:lineRule="exact"/>
              <w:ind w:left="36"/>
              <w:rPr>
                <w:sz w:val="17"/>
              </w:rPr>
            </w:pPr>
            <w:r>
              <w:rPr>
                <w:w w:val="120"/>
                <w:sz w:val="17"/>
              </w:rPr>
              <w:t>入系统，制作相关报表</w:t>
            </w:r>
          </w:p>
        </w:tc>
        <w:tc>
          <w:tcPr>
            <w:tcW w:w="1509" w:type="dxa"/>
            <w:vMerge w:val="restart"/>
            <w:tcBorders>
              <w:top w:val="single" w:color="000000" w:sz="12" w:space="0"/>
              <w:left w:val="single" w:color="000000" w:sz="8" w:space="0"/>
              <w:bottom w:val="single" w:color="000000" w:sz="12" w:space="0"/>
              <w:right w:val="single" w:color="000000" w:sz="8" w:space="0"/>
            </w:tcBorders>
          </w:tcPr>
          <w:p>
            <w:pPr>
              <w:pStyle w:val="11"/>
              <w:rPr>
                <w:b/>
                <w:sz w:val="22"/>
              </w:rPr>
            </w:pPr>
          </w:p>
          <w:p>
            <w:pPr>
              <w:pStyle w:val="11"/>
              <w:rPr>
                <w:b/>
                <w:sz w:val="22"/>
              </w:rPr>
            </w:pPr>
          </w:p>
          <w:p>
            <w:pPr>
              <w:pStyle w:val="11"/>
              <w:rPr>
                <w:b/>
                <w:sz w:val="22"/>
              </w:rPr>
            </w:pPr>
          </w:p>
          <w:p>
            <w:pPr>
              <w:pStyle w:val="11"/>
              <w:rPr>
                <w:b/>
                <w:sz w:val="22"/>
              </w:rPr>
            </w:pPr>
          </w:p>
          <w:p>
            <w:pPr>
              <w:pStyle w:val="11"/>
              <w:spacing w:before="17"/>
              <w:rPr>
                <w:b/>
                <w:sz w:val="30"/>
              </w:rPr>
            </w:pPr>
          </w:p>
          <w:p>
            <w:pPr>
              <w:pStyle w:val="11"/>
              <w:spacing w:line="228" w:lineRule="auto"/>
              <w:ind w:left="36" w:right="328"/>
              <w:rPr>
                <w:sz w:val="17"/>
              </w:rPr>
            </w:pPr>
            <w:r>
              <w:rPr>
                <w:w w:val="120"/>
                <w:sz w:val="17"/>
              </w:rPr>
              <w:t>10h-12h/天两班制</w:t>
            </w:r>
          </w:p>
          <w:p>
            <w:pPr>
              <w:pStyle w:val="11"/>
              <w:spacing w:line="305" w:lineRule="exact"/>
              <w:ind w:left="36"/>
              <w:rPr>
                <w:sz w:val="17"/>
              </w:rPr>
            </w:pPr>
            <w:r>
              <w:rPr>
                <w:w w:val="120"/>
                <w:sz w:val="17"/>
              </w:rPr>
              <w:t>月调休4天</w:t>
            </w:r>
          </w:p>
        </w:tc>
        <w:tc>
          <w:tcPr>
            <w:tcW w:w="1478" w:type="dxa"/>
            <w:vMerge w:val="restart"/>
            <w:tcBorders>
              <w:top w:val="single" w:color="000000" w:sz="12" w:space="0"/>
              <w:left w:val="single" w:color="000000" w:sz="8" w:space="0"/>
              <w:bottom w:val="single" w:color="000000" w:sz="12" w:space="0"/>
              <w:right w:val="single" w:color="000000" w:sz="8" w:space="0"/>
            </w:tcBorders>
          </w:tcPr>
          <w:p>
            <w:pPr>
              <w:pStyle w:val="11"/>
              <w:rPr>
                <w:b/>
                <w:sz w:val="22"/>
              </w:rPr>
            </w:pPr>
          </w:p>
          <w:p>
            <w:pPr>
              <w:pStyle w:val="11"/>
              <w:rPr>
                <w:b/>
                <w:sz w:val="22"/>
              </w:rPr>
            </w:pPr>
          </w:p>
          <w:p>
            <w:pPr>
              <w:pStyle w:val="11"/>
              <w:rPr>
                <w:b/>
                <w:sz w:val="22"/>
              </w:rPr>
            </w:pPr>
          </w:p>
          <w:p>
            <w:pPr>
              <w:pStyle w:val="11"/>
              <w:rPr>
                <w:b/>
                <w:sz w:val="22"/>
              </w:rPr>
            </w:pPr>
          </w:p>
          <w:p>
            <w:pPr>
              <w:pStyle w:val="11"/>
              <w:spacing w:before="14"/>
              <w:rPr>
                <w:b/>
                <w:sz w:val="22"/>
              </w:rPr>
            </w:pPr>
          </w:p>
          <w:p>
            <w:pPr>
              <w:pStyle w:val="11"/>
              <w:spacing w:before="1" w:line="228" w:lineRule="auto"/>
              <w:ind w:left="36" w:right="16"/>
              <w:jc w:val="both"/>
              <w:rPr>
                <w:sz w:val="17"/>
              </w:rPr>
            </w:pPr>
            <w:r>
              <w:rPr>
                <w:w w:val="115"/>
                <w:sz w:val="17"/>
              </w:rPr>
              <w:t>大专以上学历， 专业不限，物流管理、电子商务</w:t>
            </w:r>
            <w:r>
              <w:rPr>
                <w:w w:val="120"/>
                <w:sz w:val="17"/>
              </w:rPr>
              <w:t>类专业优先</w:t>
            </w:r>
          </w:p>
        </w:tc>
        <w:tc>
          <w:tcPr>
            <w:tcW w:w="1301" w:type="dxa"/>
            <w:vMerge w:val="restart"/>
            <w:tcBorders>
              <w:top w:val="single" w:color="000000" w:sz="12" w:space="0"/>
              <w:left w:val="single" w:color="000000" w:sz="8" w:space="0"/>
              <w:bottom w:val="single" w:color="000000" w:sz="12" w:space="0"/>
              <w:right w:val="single" w:color="000000" w:sz="18" w:space="0"/>
            </w:tcBorders>
          </w:tcPr>
          <w:p>
            <w:pPr>
              <w:pStyle w:val="11"/>
              <w:rPr>
                <w:b/>
                <w:sz w:val="22"/>
              </w:rPr>
            </w:pPr>
          </w:p>
          <w:p>
            <w:pPr>
              <w:pStyle w:val="11"/>
              <w:rPr>
                <w:b/>
                <w:sz w:val="22"/>
              </w:rPr>
            </w:pPr>
          </w:p>
          <w:p>
            <w:pPr>
              <w:pStyle w:val="11"/>
              <w:rPr>
                <w:b/>
                <w:sz w:val="22"/>
              </w:rPr>
            </w:pPr>
          </w:p>
          <w:p>
            <w:pPr>
              <w:pStyle w:val="11"/>
              <w:rPr>
                <w:b/>
                <w:sz w:val="22"/>
              </w:rPr>
            </w:pPr>
          </w:p>
          <w:p>
            <w:pPr>
              <w:pStyle w:val="11"/>
              <w:rPr>
                <w:b/>
                <w:sz w:val="22"/>
              </w:rPr>
            </w:pPr>
          </w:p>
          <w:p>
            <w:pPr>
              <w:pStyle w:val="11"/>
              <w:spacing w:before="1"/>
              <w:rPr>
                <w:b/>
                <w:sz w:val="17"/>
              </w:rPr>
            </w:pPr>
          </w:p>
          <w:p>
            <w:pPr>
              <w:pStyle w:val="11"/>
              <w:spacing w:line="228" w:lineRule="auto"/>
              <w:ind w:left="36" w:right="154"/>
              <w:rPr>
                <w:sz w:val="17"/>
              </w:rPr>
            </w:pPr>
            <w:r>
              <w:rPr>
                <w:w w:val="120"/>
                <w:sz w:val="17"/>
              </w:rPr>
              <w:t>月综合收入</w:t>
            </w:r>
            <w:r>
              <w:rPr>
                <w:w w:val="115"/>
                <w:sz w:val="17"/>
              </w:rPr>
              <w:t>4500-6000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5" w:hRule="atLeast"/>
        </w:trPr>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509" w:type="dxa"/>
            <w:vMerge w:val="continue"/>
            <w:tcBorders>
              <w:top w:val="nil"/>
              <w:left w:val="single" w:color="000000" w:sz="8" w:space="0"/>
              <w:right w:val="single" w:color="000000" w:sz="8" w:space="0"/>
            </w:tcBorders>
          </w:tcPr>
          <w:p>
            <w:pPr>
              <w:rPr>
                <w:sz w:val="2"/>
                <w:szCs w:val="2"/>
              </w:rPr>
            </w:pPr>
          </w:p>
        </w:tc>
        <w:tc>
          <w:tcPr>
            <w:tcW w:w="1385" w:type="dxa"/>
            <w:tcBorders>
              <w:left w:val="single" w:color="000000" w:sz="8" w:space="0"/>
              <w:right w:val="single" w:color="000000" w:sz="8" w:space="0"/>
            </w:tcBorders>
          </w:tcPr>
          <w:p>
            <w:pPr>
              <w:pStyle w:val="11"/>
              <w:spacing w:before="134"/>
              <w:ind w:left="35"/>
              <w:rPr>
                <w:b/>
                <w:sz w:val="17"/>
              </w:rPr>
            </w:pPr>
            <w:r>
              <w:rPr>
                <w:b/>
                <w:w w:val="120"/>
                <w:sz w:val="17"/>
              </w:rPr>
              <w:t>上架岗</w:t>
            </w:r>
          </w:p>
        </w:tc>
        <w:tc>
          <w:tcPr>
            <w:tcW w:w="2941" w:type="dxa"/>
            <w:tcBorders>
              <w:left w:val="single" w:color="000000" w:sz="8" w:space="0"/>
              <w:right w:val="single" w:color="000000" w:sz="8" w:space="0"/>
            </w:tcBorders>
          </w:tcPr>
          <w:p>
            <w:pPr>
              <w:pStyle w:val="11"/>
              <w:spacing w:line="291" w:lineRule="exact"/>
              <w:ind w:left="36"/>
              <w:rPr>
                <w:sz w:val="17"/>
              </w:rPr>
            </w:pPr>
            <w:r>
              <w:rPr>
                <w:w w:val="120"/>
                <w:sz w:val="17"/>
              </w:rPr>
              <w:t>根据各商品储位及时准确安排上</w:t>
            </w:r>
          </w:p>
          <w:p>
            <w:pPr>
              <w:pStyle w:val="11"/>
              <w:spacing w:line="284" w:lineRule="exact"/>
              <w:ind w:left="36"/>
              <w:rPr>
                <w:sz w:val="17"/>
              </w:rPr>
            </w:pPr>
            <w:r>
              <w:rPr>
                <w:w w:val="120"/>
                <w:sz w:val="17"/>
              </w:rPr>
              <w:t>架陈列存储；</w:t>
            </w:r>
          </w:p>
        </w:tc>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478" w:type="dxa"/>
            <w:vMerge w:val="continue"/>
            <w:tcBorders>
              <w:top w:val="nil"/>
              <w:left w:val="single" w:color="000000" w:sz="8" w:space="0"/>
              <w:bottom w:val="single" w:color="000000" w:sz="12" w:space="0"/>
              <w:right w:val="single" w:color="000000" w:sz="8" w:space="0"/>
            </w:tcBorders>
          </w:tcPr>
          <w:p>
            <w:pPr>
              <w:rPr>
                <w:sz w:val="2"/>
                <w:szCs w:val="2"/>
              </w:rPr>
            </w:pPr>
          </w:p>
        </w:tc>
        <w:tc>
          <w:tcPr>
            <w:tcW w:w="1301" w:type="dxa"/>
            <w:vMerge w:val="continue"/>
            <w:tcBorders>
              <w:top w:val="nil"/>
              <w:left w:val="single" w:color="000000" w:sz="8" w:space="0"/>
              <w:bottom w:val="single" w:color="000000" w:sz="12" w:space="0"/>
              <w:right w:val="single" w:color="000000" w:sz="18"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5" w:hRule="atLeast"/>
        </w:trPr>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509" w:type="dxa"/>
            <w:vMerge w:val="continue"/>
            <w:tcBorders>
              <w:top w:val="nil"/>
              <w:left w:val="single" w:color="000000" w:sz="8" w:space="0"/>
              <w:right w:val="single" w:color="000000" w:sz="8" w:space="0"/>
            </w:tcBorders>
          </w:tcPr>
          <w:p>
            <w:pPr>
              <w:rPr>
                <w:sz w:val="2"/>
                <w:szCs w:val="2"/>
              </w:rPr>
            </w:pPr>
          </w:p>
        </w:tc>
        <w:tc>
          <w:tcPr>
            <w:tcW w:w="1385" w:type="dxa"/>
            <w:tcBorders>
              <w:left w:val="single" w:color="000000" w:sz="8" w:space="0"/>
              <w:right w:val="single" w:color="000000" w:sz="8" w:space="0"/>
            </w:tcBorders>
          </w:tcPr>
          <w:p>
            <w:pPr>
              <w:pStyle w:val="11"/>
              <w:spacing w:before="134"/>
              <w:ind w:left="35"/>
              <w:rPr>
                <w:b/>
                <w:sz w:val="17"/>
              </w:rPr>
            </w:pPr>
            <w:r>
              <w:rPr>
                <w:b/>
                <w:w w:val="120"/>
                <w:sz w:val="17"/>
              </w:rPr>
              <w:t>拣货岗</w:t>
            </w:r>
          </w:p>
        </w:tc>
        <w:tc>
          <w:tcPr>
            <w:tcW w:w="2941" w:type="dxa"/>
            <w:tcBorders>
              <w:left w:val="single" w:color="000000" w:sz="8" w:space="0"/>
              <w:right w:val="single" w:color="000000" w:sz="8" w:space="0"/>
            </w:tcBorders>
          </w:tcPr>
          <w:p>
            <w:pPr>
              <w:pStyle w:val="11"/>
              <w:spacing w:line="291" w:lineRule="exact"/>
              <w:ind w:left="36"/>
              <w:rPr>
                <w:sz w:val="17"/>
              </w:rPr>
            </w:pPr>
            <w:r>
              <w:rPr>
                <w:w w:val="120"/>
                <w:sz w:val="17"/>
              </w:rPr>
              <w:t>根据客户所下订单完成订单商品</w:t>
            </w:r>
          </w:p>
          <w:p>
            <w:pPr>
              <w:pStyle w:val="11"/>
              <w:spacing w:line="284" w:lineRule="exact"/>
              <w:ind w:left="36"/>
              <w:rPr>
                <w:sz w:val="17"/>
              </w:rPr>
            </w:pPr>
            <w:r>
              <w:rPr>
                <w:w w:val="120"/>
                <w:sz w:val="17"/>
              </w:rPr>
              <w:t>的拣货；</w:t>
            </w:r>
          </w:p>
        </w:tc>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478" w:type="dxa"/>
            <w:vMerge w:val="continue"/>
            <w:tcBorders>
              <w:top w:val="nil"/>
              <w:left w:val="single" w:color="000000" w:sz="8" w:space="0"/>
              <w:bottom w:val="single" w:color="000000" w:sz="12" w:space="0"/>
              <w:right w:val="single" w:color="000000" w:sz="8" w:space="0"/>
            </w:tcBorders>
          </w:tcPr>
          <w:p>
            <w:pPr>
              <w:rPr>
                <w:sz w:val="2"/>
                <w:szCs w:val="2"/>
              </w:rPr>
            </w:pPr>
          </w:p>
        </w:tc>
        <w:tc>
          <w:tcPr>
            <w:tcW w:w="1301" w:type="dxa"/>
            <w:vMerge w:val="continue"/>
            <w:tcBorders>
              <w:top w:val="nil"/>
              <w:left w:val="single" w:color="000000" w:sz="8" w:space="0"/>
              <w:bottom w:val="single" w:color="000000" w:sz="12" w:space="0"/>
              <w:right w:val="single" w:color="000000" w:sz="18"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5" w:hRule="atLeast"/>
        </w:trPr>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509" w:type="dxa"/>
            <w:vMerge w:val="continue"/>
            <w:tcBorders>
              <w:top w:val="nil"/>
              <w:left w:val="single" w:color="000000" w:sz="8" w:space="0"/>
              <w:right w:val="single" w:color="000000" w:sz="8" w:space="0"/>
            </w:tcBorders>
          </w:tcPr>
          <w:p>
            <w:pPr>
              <w:rPr>
                <w:sz w:val="2"/>
                <w:szCs w:val="2"/>
              </w:rPr>
            </w:pPr>
          </w:p>
        </w:tc>
        <w:tc>
          <w:tcPr>
            <w:tcW w:w="1385" w:type="dxa"/>
            <w:tcBorders>
              <w:left w:val="single" w:color="000000" w:sz="8" w:space="0"/>
              <w:right w:val="single" w:color="000000" w:sz="8" w:space="0"/>
            </w:tcBorders>
          </w:tcPr>
          <w:p>
            <w:pPr>
              <w:pStyle w:val="11"/>
              <w:spacing w:before="134"/>
              <w:ind w:left="35"/>
              <w:rPr>
                <w:b/>
                <w:sz w:val="17"/>
              </w:rPr>
            </w:pPr>
            <w:r>
              <w:rPr>
                <w:b/>
                <w:w w:val="120"/>
                <w:sz w:val="17"/>
              </w:rPr>
              <w:t>复核岗</w:t>
            </w:r>
          </w:p>
        </w:tc>
        <w:tc>
          <w:tcPr>
            <w:tcW w:w="2941" w:type="dxa"/>
            <w:tcBorders>
              <w:left w:val="single" w:color="000000" w:sz="8" w:space="0"/>
              <w:right w:val="single" w:color="000000" w:sz="8" w:space="0"/>
            </w:tcBorders>
          </w:tcPr>
          <w:p>
            <w:pPr>
              <w:pStyle w:val="11"/>
              <w:spacing w:line="291" w:lineRule="exact"/>
              <w:ind w:left="36"/>
              <w:rPr>
                <w:sz w:val="17"/>
              </w:rPr>
            </w:pPr>
            <w:r>
              <w:rPr>
                <w:w w:val="120"/>
                <w:sz w:val="17"/>
              </w:rPr>
              <w:t>完成拣货订单的二次复查，保证</w:t>
            </w:r>
          </w:p>
          <w:p>
            <w:pPr>
              <w:pStyle w:val="11"/>
              <w:spacing w:line="284" w:lineRule="exact"/>
              <w:ind w:left="36"/>
              <w:rPr>
                <w:sz w:val="17"/>
              </w:rPr>
            </w:pPr>
            <w:r>
              <w:rPr>
                <w:w w:val="120"/>
                <w:sz w:val="17"/>
              </w:rPr>
              <w:t>客户订单的准确无误；</w:t>
            </w:r>
          </w:p>
        </w:tc>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478" w:type="dxa"/>
            <w:vMerge w:val="continue"/>
            <w:tcBorders>
              <w:top w:val="nil"/>
              <w:left w:val="single" w:color="000000" w:sz="8" w:space="0"/>
              <w:bottom w:val="single" w:color="000000" w:sz="12" w:space="0"/>
              <w:right w:val="single" w:color="000000" w:sz="8" w:space="0"/>
            </w:tcBorders>
          </w:tcPr>
          <w:p>
            <w:pPr>
              <w:rPr>
                <w:sz w:val="2"/>
                <w:szCs w:val="2"/>
              </w:rPr>
            </w:pPr>
          </w:p>
        </w:tc>
        <w:tc>
          <w:tcPr>
            <w:tcW w:w="1301" w:type="dxa"/>
            <w:vMerge w:val="continue"/>
            <w:tcBorders>
              <w:top w:val="nil"/>
              <w:left w:val="single" w:color="000000" w:sz="8" w:space="0"/>
              <w:bottom w:val="single" w:color="000000" w:sz="12" w:space="0"/>
              <w:right w:val="single" w:color="000000" w:sz="18"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5" w:hRule="atLeast"/>
        </w:trPr>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509" w:type="dxa"/>
            <w:vMerge w:val="continue"/>
            <w:tcBorders>
              <w:top w:val="nil"/>
              <w:left w:val="single" w:color="000000" w:sz="8" w:space="0"/>
              <w:right w:val="single" w:color="000000" w:sz="8" w:space="0"/>
            </w:tcBorders>
          </w:tcPr>
          <w:p>
            <w:pPr>
              <w:rPr>
                <w:sz w:val="2"/>
                <w:szCs w:val="2"/>
              </w:rPr>
            </w:pPr>
          </w:p>
        </w:tc>
        <w:tc>
          <w:tcPr>
            <w:tcW w:w="1385" w:type="dxa"/>
            <w:tcBorders>
              <w:left w:val="single" w:color="000000" w:sz="8" w:space="0"/>
              <w:right w:val="single" w:color="000000" w:sz="8" w:space="0"/>
            </w:tcBorders>
          </w:tcPr>
          <w:p>
            <w:pPr>
              <w:pStyle w:val="11"/>
              <w:spacing w:before="134"/>
              <w:ind w:left="35"/>
              <w:rPr>
                <w:b/>
                <w:sz w:val="17"/>
              </w:rPr>
            </w:pPr>
            <w:r>
              <w:rPr>
                <w:b/>
                <w:w w:val="120"/>
                <w:sz w:val="17"/>
              </w:rPr>
              <w:t>打包岗</w:t>
            </w:r>
          </w:p>
        </w:tc>
        <w:tc>
          <w:tcPr>
            <w:tcW w:w="2941" w:type="dxa"/>
            <w:tcBorders>
              <w:left w:val="single" w:color="000000" w:sz="8" w:space="0"/>
              <w:right w:val="single" w:color="000000" w:sz="8" w:space="0"/>
            </w:tcBorders>
          </w:tcPr>
          <w:p>
            <w:pPr>
              <w:pStyle w:val="11"/>
              <w:spacing w:before="134"/>
              <w:ind w:left="36"/>
              <w:rPr>
                <w:sz w:val="17"/>
              </w:rPr>
            </w:pPr>
            <w:r>
              <w:rPr>
                <w:w w:val="120"/>
                <w:sz w:val="17"/>
              </w:rPr>
              <w:t>完成客户订单商品的打包出库；</w:t>
            </w:r>
          </w:p>
        </w:tc>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478" w:type="dxa"/>
            <w:vMerge w:val="continue"/>
            <w:tcBorders>
              <w:top w:val="nil"/>
              <w:left w:val="single" w:color="000000" w:sz="8" w:space="0"/>
              <w:bottom w:val="single" w:color="000000" w:sz="12" w:space="0"/>
              <w:right w:val="single" w:color="000000" w:sz="8" w:space="0"/>
            </w:tcBorders>
          </w:tcPr>
          <w:p>
            <w:pPr>
              <w:rPr>
                <w:sz w:val="2"/>
                <w:szCs w:val="2"/>
              </w:rPr>
            </w:pPr>
          </w:p>
        </w:tc>
        <w:tc>
          <w:tcPr>
            <w:tcW w:w="1301" w:type="dxa"/>
            <w:vMerge w:val="continue"/>
            <w:tcBorders>
              <w:top w:val="nil"/>
              <w:left w:val="single" w:color="000000" w:sz="8" w:space="0"/>
              <w:bottom w:val="single" w:color="000000" w:sz="12" w:space="0"/>
              <w:right w:val="single" w:color="000000" w:sz="18"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5" w:hRule="atLeast"/>
        </w:trPr>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509" w:type="dxa"/>
            <w:vMerge w:val="restart"/>
            <w:tcBorders>
              <w:left w:val="single" w:color="000000" w:sz="8" w:space="0"/>
              <w:bottom w:val="single" w:color="000000" w:sz="12" w:space="0"/>
              <w:right w:val="single" w:color="000000" w:sz="8" w:space="0"/>
            </w:tcBorders>
          </w:tcPr>
          <w:p>
            <w:pPr>
              <w:pStyle w:val="11"/>
              <w:rPr>
                <w:b/>
                <w:sz w:val="22"/>
              </w:rPr>
            </w:pPr>
          </w:p>
          <w:p>
            <w:pPr>
              <w:pStyle w:val="11"/>
              <w:spacing w:before="6"/>
              <w:rPr>
                <w:b/>
                <w:sz w:val="12"/>
              </w:rPr>
            </w:pPr>
          </w:p>
          <w:p>
            <w:pPr>
              <w:pStyle w:val="11"/>
              <w:spacing w:line="230" w:lineRule="auto"/>
              <w:ind w:left="344" w:right="341"/>
              <w:rPr>
                <w:b/>
                <w:sz w:val="17"/>
              </w:rPr>
            </w:pPr>
            <w:r>
              <w:rPr>
                <w:b/>
                <w:w w:val="115"/>
                <w:sz w:val="17"/>
              </w:rPr>
              <w:t>物流园区分拨中心</w:t>
            </w:r>
          </w:p>
        </w:tc>
        <w:tc>
          <w:tcPr>
            <w:tcW w:w="1385" w:type="dxa"/>
            <w:tcBorders>
              <w:left w:val="single" w:color="000000" w:sz="8" w:space="0"/>
              <w:right w:val="single" w:color="000000" w:sz="8" w:space="0"/>
            </w:tcBorders>
          </w:tcPr>
          <w:p>
            <w:pPr>
              <w:pStyle w:val="11"/>
              <w:spacing w:before="134"/>
              <w:ind w:left="35"/>
              <w:rPr>
                <w:b/>
                <w:sz w:val="17"/>
              </w:rPr>
            </w:pPr>
            <w:r>
              <w:rPr>
                <w:b/>
                <w:w w:val="120"/>
                <w:sz w:val="17"/>
              </w:rPr>
              <w:t>快递拣选/扫描</w:t>
            </w:r>
          </w:p>
        </w:tc>
        <w:tc>
          <w:tcPr>
            <w:tcW w:w="2941" w:type="dxa"/>
            <w:tcBorders>
              <w:left w:val="single" w:color="000000" w:sz="8" w:space="0"/>
              <w:right w:val="single" w:color="000000" w:sz="8" w:space="0"/>
            </w:tcBorders>
          </w:tcPr>
          <w:p>
            <w:pPr>
              <w:pStyle w:val="11"/>
              <w:spacing w:before="134"/>
              <w:ind w:left="36"/>
              <w:rPr>
                <w:sz w:val="17"/>
              </w:rPr>
            </w:pPr>
            <w:r>
              <w:rPr>
                <w:w w:val="120"/>
                <w:sz w:val="17"/>
              </w:rPr>
              <w:t>快递拣选作业，扫描</w:t>
            </w:r>
          </w:p>
        </w:tc>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478" w:type="dxa"/>
            <w:vMerge w:val="continue"/>
            <w:tcBorders>
              <w:top w:val="nil"/>
              <w:left w:val="single" w:color="000000" w:sz="8" w:space="0"/>
              <w:bottom w:val="single" w:color="000000" w:sz="12" w:space="0"/>
              <w:right w:val="single" w:color="000000" w:sz="8" w:space="0"/>
            </w:tcBorders>
          </w:tcPr>
          <w:p>
            <w:pPr>
              <w:rPr>
                <w:sz w:val="2"/>
                <w:szCs w:val="2"/>
              </w:rPr>
            </w:pPr>
          </w:p>
        </w:tc>
        <w:tc>
          <w:tcPr>
            <w:tcW w:w="1301" w:type="dxa"/>
            <w:vMerge w:val="continue"/>
            <w:tcBorders>
              <w:top w:val="nil"/>
              <w:left w:val="single" w:color="000000" w:sz="8" w:space="0"/>
              <w:bottom w:val="single" w:color="000000" w:sz="12" w:space="0"/>
              <w:right w:val="single" w:color="000000" w:sz="18"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95" w:hRule="atLeast"/>
        </w:trPr>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385" w:type="dxa"/>
            <w:tcBorders>
              <w:left w:val="single" w:color="000000" w:sz="8" w:space="0"/>
              <w:right w:val="single" w:color="000000" w:sz="8" w:space="0"/>
            </w:tcBorders>
          </w:tcPr>
          <w:p>
            <w:pPr>
              <w:pStyle w:val="11"/>
              <w:spacing w:before="134"/>
              <w:ind w:left="35"/>
              <w:rPr>
                <w:b/>
                <w:sz w:val="17"/>
              </w:rPr>
            </w:pPr>
            <w:r>
              <w:rPr>
                <w:b/>
                <w:w w:val="120"/>
                <w:sz w:val="17"/>
              </w:rPr>
              <w:t>异常处理岗</w:t>
            </w:r>
          </w:p>
        </w:tc>
        <w:tc>
          <w:tcPr>
            <w:tcW w:w="2941" w:type="dxa"/>
            <w:tcBorders>
              <w:left w:val="single" w:color="000000" w:sz="8" w:space="0"/>
              <w:right w:val="single" w:color="000000" w:sz="8" w:space="0"/>
            </w:tcBorders>
          </w:tcPr>
          <w:p>
            <w:pPr>
              <w:pStyle w:val="11"/>
              <w:spacing w:line="291" w:lineRule="exact"/>
              <w:ind w:left="36"/>
              <w:rPr>
                <w:sz w:val="17"/>
              </w:rPr>
            </w:pPr>
            <w:r>
              <w:rPr>
                <w:w w:val="120"/>
                <w:sz w:val="17"/>
              </w:rPr>
              <w:t>对于各个环节生产异常进行纠正</w:t>
            </w:r>
          </w:p>
          <w:p>
            <w:pPr>
              <w:pStyle w:val="11"/>
              <w:spacing w:line="284" w:lineRule="exact"/>
              <w:ind w:left="36"/>
              <w:rPr>
                <w:sz w:val="17"/>
              </w:rPr>
            </w:pPr>
            <w:r>
              <w:rPr>
                <w:w w:val="120"/>
                <w:sz w:val="17"/>
              </w:rPr>
              <w:t>处理；</w:t>
            </w:r>
          </w:p>
        </w:tc>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478" w:type="dxa"/>
            <w:vMerge w:val="continue"/>
            <w:tcBorders>
              <w:top w:val="nil"/>
              <w:left w:val="single" w:color="000000" w:sz="8" w:space="0"/>
              <w:bottom w:val="single" w:color="000000" w:sz="12" w:space="0"/>
              <w:right w:val="single" w:color="000000" w:sz="8" w:space="0"/>
            </w:tcBorders>
          </w:tcPr>
          <w:p>
            <w:pPr>
              <w:rPr>
                <w:sz w:val="2"/>
                <w:szCs w:val="2"/>
              </w:rPr>
            </w:pPr>
          </w:p>
        </w:tc>
        <w:tc>
          <w:tcPr>
            <w:tcW w:w="1301" w:type="dxa"/>
            <w:vMerge w:val="continue"/>
            <w:tcBorders>
              <w:top w:val="nil"/>
              <w:left w:val="single" w:color="000000" w:sz="8" w:space="0"/>
              <w:bottom w:val="single" w:color="000000" w:sz="12" w:space="0"/>
              <w:right w:val="single" w:color="000000" w:sz="18"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9" w:hRule="atLeast"/>
        </w:trPr>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385" w:type="dxa"/>
            <w:tcBorders>
              <w:left w:val="single" w:color="000000" w:sz="8" w:space="0"/>
              <w:bottom w:val="single" w:color="000000" w:sz="12" w:space="0"/>
              <w:right w:val="single" w:color="000000" w:sz="8" w:space="0"/>
            </w:tcBorders>
          </w:tcPr>
          <w:p>
            <w:pPr>
              <w:pStyle w:val="11"/>
              <w:spacing w:before="148"/>
              <w:ind w:left="35"/>
              <w:rPr>
                <w:b/>
                <w:sz w:val="17"/>
              </w:rPr>
            </w:pPr>
            <w:r>
              <w:rPr>
                <w:b/>
                <w:w w:val="120"/>
                <w:sz w:val="17"/>
              </w:rPr>
              <w:t>复核岗</w:t>
            </w:r>
          </w:p>
        </w:tc>
        <w:tc>
          <w:tcPr>
            <w:tcW w:w="2941" w:type="dxa"/>
            <w:tcBorders>
              <w:left w:val="single" w:color="000000" w:sz="8" w:space="0"/>
              <w:bottom w:val="single" w:color="000000" w:sz="12" w:space="0"/>
              <w:right w:val="single" w:color="000000" w:sz="8" w:space="0"/>
            </w:tcBorders>
          </w:tcPr>
          <w:p>
            <w:pPr>
              <w:pStyle w:val="11"/>
              <w:spacing w:before="7" w:line="230" w:lineRule="auto"/>
              <w:ind w:left="36" w:right="76"/>
              <w:rPr>
                <w:sz w:val="17"/>
              </w:rPr>
            </w:pPr>
            <w:r>
              <w:rPr>
                <w:w w:val="115"/>
                <w:sz w:val="17"/>
              </w:rPr>
              <w:t>完成拣货订单的二次复查，保证</w:t>
            </w:r>
            <w:r>
              <w:rPr>
                <w:w w:val="120"/>
                <w:sz w:val="17"/>
              </w:rPr>
              <w:t>客户订单的准确无误；</w:t>
            </w:r>
          </w:p>
        </w:tc>
        <w:tc>
          <w:tcPr>
            <w:tcW w:w="1509" w:type="dxa"/>
            <w:vMerge w:val="continue"/>
            <w:tcBorders>
              <w:top w:val="nil"/>
              <w:left w:val="single" w:color="000000" w:sz="8" w:space="0"/>
              <w:bottom w:val="single" w:color="000000" w:sz="12" w:space="0"/>
              <w:right w:val="single" w:color="000000" w:sz="8" w:space="0"/>
            </w:tcBorders>
          </w:tcPr>
          <w:p>
            <w:pPr>
              <w:rPr>
                <w:sz w:val="2"/>
                <w:szCs w:val="2"/>
              </w:rPr>
            </w:pPr>
          </w:p>
        </w:tc>
        <w:tc>
          <w:tcPr>
            <w:tcW w:w="1478" w:type="dxa"/>
            <w:vMerge w:val="continue"/>
            <w:tcBorders>
              <w:top w:val="nil"/>
              <w:left w:val="single" w:color="000000" w:sz="8" w:space="0"/>
              <w:bottom w:val="single" w:color="000000" w:sz="12" w:space="0"/>
              <w:right w:val="single" w:color="000000" w:sz="8" w:space="0"/>
            </w:tcBorders>
          </w:tcPr>
          <w:p>
            <w:pPr>
              <w:rPr>
                <w:sz w:val="2"/>
                <w:szCs w:val="2"/>
              </w:rPr>
            </w:pPr>
          </w:p>
        </w:tc>
        <w:tc>
          <w:tcPr>
            <w:tcW w:w="1301" w:type="dxa"/>
            <w:vMerge w:val="continue"/>
            <w:tcBorders>
              <w:top w:val="nil"/>
              <w:left w:val="single" w:color="000000" w:sz="8" w:space="0"/>
              <w:bottom w:val="single" w:color="000000" w:sz="12" w:space="0"/>
              <w:right w:val="single" w:color="000000" w:sz="18"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04" w:hRule="atLeast"/>
        </w:trPr>
        <w:tc>
          <w:tcPr>
            <w:tcW w:w="11632" w:type="dxa"/>
            <w:gridSpan w:val="7"/>
            <w:tcBorders>
              <w:top w:val="single" w:color="000000" w:sz="12" w:space="0"/>
              <w:left w:val="single" w:color="000000" w:sz="8" w:space="0"/>
              <w:bottom w:val="single" w:color="000000" w:sz="12" w:space="0"/>
              <w:right w:val="single" w:color="000000" w:sz="18" w:space="0"/>
            </w:tcBorders>
          </w:tcPr>
          <w:p>
            <w:pPr>
              <w:pStyle w:val="11"/>
              <w:spacing w:before="33" w:line="306" w:lineRule="exact"/>
              <w:ind w:left="36"/>
              <w:rPr>
                <w:sz w:val="17"/>
              </w:rPr>
            </w:pPr>
            <w:r>
              <w:rPr>
                <w:b/>
                <w:w w:val="120"/>
                <w:sz w:val="17"/>
              </w:rPr>
              <w:t>晋升发展：</w:t>
            </w:r>
            <w:r>
              <w:rPr>
                <w:w w:val="120"/>
                <w:sz w:val="17"/>
              </w:rPr>
              <w:t>长期实习生-线长/组长-主管-经理-高级经理，每年两次晋升加薪机会；</w:t>
            </w:r>
          </w:p>
          <w:p>
            <w:pPr>
              <w:pStyle w:val="11"/>
              <w:spacing w:line="306" w:lineRule="exact"/>
              <w:ind w:left="36"/>
              <w:rPr>
                <w:sz w:val="17"/>
              </w:rPr>
            </w:pPr>
            <w:r>
              <w:rPr>
                <w:b/>
                <w:w w:val="120"/>
                <w:sz w:val="17"/>
              </w:rPr>
              <w:t>员工福利：</w:t>
            </w:r>
            <w:r>
              <w:rPr>
                <w:w w:val="120"/>
                <w:sz w:val="17"/>
              </w:rPr>
              <w:t>毕业后缴纳六险一金，提供住宿，餐费补贴，住宿补贴，节假日福利，工龄补贴，年终奖，每年6个月防寒防暑补贴</w:t>
            </w:r>
          </w:p>
        </w:tc>
      </w:tr>
    </w:tbl>
    <w:p>
      <w:pPr>
        <w:spacing w:before="85"/>
        <w:ind w:left="1296" w:right="0" w:firstLine="0"/>
        <w:jc w:val="left"/>
        <w:rPr>
          <w:rFonts w:hint="eastAsia" w:ascii="宋体" w:eastAsia="宋体"/>
          <w:sz w:val="24"/>
        </w:rPr>
      </w:pPr>
      <w:r>
        <w:rPr>
          <w:rFonts w:hint="eastAsia" w:ascii="Times New Roman" w:hAnsi="Times New Roman" w:eastAsia="仿宋_GB2312" w:cs="Times New Roman"/>
          <w:kern w:val="2"/>
          <w:sz w:val="32"/>
          <w:szCs w:val="32"/>
          <w:lang w:val="en-US" w:eastAsia="zh-CN" w:bidi="ar-SA"/>
        </w:rPr>
        <w:drawing>
          <wp:anchor distT="0" distB="0" distL="0" distR="0" simplePos="0" relativeHeight="1024" behindDoc="0" locked="0" layoutInCell="1" allowOverlap="1">
            <wp:simplePos x="0" y="0"/>
            <wp:positionH relativeFrom="page">
              <wp:posOffset>822960</wp:posOffset>
            </wp:positionH>
            <wp:positionV relativeFrom="paragraph">
              <wp:posOffset>302895</wp:posOffset>
            </wp:positionV>
            <wp:extent cx="2263775" cy="912495"/>
            <wp:effectExtent l="0" t="0" r="0"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4" cstate="print"/>
                    <a:stretch>
                      <a:fillRect/>
                    </a:stretch>
                  </pic:blipFill>
                  <pic:spPr>
                    <a:xfrm>
                      <a:off x="0" y="0"/>
                      <a:ext cx="2264040" cy="912590"/>
                    </a:xfrm>
                    <a:prstGeom prst="rect">
                      <a:avLst/>
                    </a:prstGeom>
                  </pic:spPr>
                </pic:pic>
              </a:graphicData>
            </a:graphic>
          </wp:anchor>
        </w:drawing>
      </w:r>
      <w:r>
        <w:rPr>
          <w:rFonts w:hint="eastAsia" w:ascii="Times New Roman" w:hAnsi="Times New Roman" w:eastAsia="仿宋_GB2312" w:cs="Times New Roman"/>
          <w:kern w:val="2"/>
          <w:sz w:val="32"/>
          <w:szCs w:val="32"/>
          <w:lang w:val="en-US" w:eastAsia="zh-CN" w:bidi="ar-SA"/>
        </w:rPr>
        <w:drawing>
          <wp:anchor distT="0" distB="0" distL="0" distR="0" simplePos="0" relativeHeight="1024" behindDoc="0" locked="0" layoutInCell="1" allowOverlap="1">
            <wp:simplePos x="0" y="0"/>
            <wp:positionH relativeFrom="page">
              <wp:posOffset>4689475</wp:posOffset>
            </wp:positionH>
            <wp:positionV relativeFrom="paragraph">
              <wp:posOffset>267970</wp:posOffset>
            </wp:positionV>
            <wp:extent cx="2091055" cy="946785"/>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eg"/>
                    <pic:cNvPicPr>
                      <a:picLocks noChangeAspect="1"/>
                    </pic:cNvPicPr>
                  </pic:nvPicPr>
                  <pic:blipFill>
                    <a:blip r:embed="rId5" cstate="print"/>
                    <a:stretch>
                      <a:fillRect/>
                    </a:stretch>
                  </pic:blipFill>
                  <pic:spPr>
                    <a:xfrm>
                      <a:off x="0" y="0"/>
                      <a:ext cx="2091114" cy="946785"/>
                    </a:xfrm>
                    <a:prstGeom prst="rect">
                      <a:avLst/>
                    </a:prstGeom>
                  </pic:spPr>
                </pic:pic>
              </a:graphicData>
            </a:graphic>
          </wp:anchor>
        </w:drawing>
      </w:r>
      <w:r>
        <w:rPr>
          <w:rFonts w:hint="eastAsia" w:ascii="Times New Roman" w:hAnsi="Times New Roman" w:eastAsia="仿宋_GB2312" w:cs="Times New Roman"/>
          <w:kern w:val="2"/>
          <w:sz w:val="32"/>
          <w:szCs w:val="32"/>
          <w:lang w:val="en-US" w:eastAsia="zh-CN" w:bidi="ar-SA"/>
        </w:rPr>
        <w:t xml:space="preserve">目前京东物流园区(宇培物流园) 后期搬迁郑州京东亚洲一号园区 </w:t>
      </w:r>
      <w:r>
        <w:rPr>
          <w:rFonts w:hint="eastAsia" w:ascii="宋体" w:eastAsia="宋体"/>
          <w:sz w:val="24"/>
        </w:rPr>
        <w:t xml:space="preserve"> </w:t>
      </w:r>
    </w:p>
    <w:p>
      <w:pPr>
        <w:pStyle w:val="3"/>
        <w:keepNext w:val="0"/>
        <w:keepLines w:val="0"/>
        <w:pageBreakBefore w:val="0"/>
        <w:widowControl w:val="0"/>
        <w:kinsoku/>
        <w:wordWrap/>
        <w:overflowPunct/>
        <w:topLinePunct w:val="0"/>
        <w:autoSpaceDE w:val="0"/>
        <w:autoSpaceDN w:val="0"/>
        <w:bidi w:val="0"/>
        <w:adjustRightInd/>
        <w:snapToGrid/>
        <w:spacing w:before="121" w:after="0" w:line="240" w:lineRule="auto"/>
        <w:ind w:left="0" w:leftChars="0" w:right="0" w:rightChars="0" w:firstLine="640" w:firstLineChars="200"/>
        <w:jc w:val="left"/>
        <w:textAlignment w:val="auto"/>
        <w:outlineLvl w:val="1"/>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三、工作地点：</w:t>
      </w:r>
      <w:bookmarkStart w:id="0" w:name="_GoBack"/>
      <w:bookmarkEnd w:id="0"/>
    </w:p>
    <w:p>
      <w:pPr>
        <w:spacing w:before="46" w:line="386" w:lineRule="exact"/>
        <w:ind w:left="518" w:right="0" w:firstLine="0"/>
        <w:jc w:val="left"/>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kern w:val="2"/>
          <w:sz w:val="32"/>
          <w:szCs w:val="32"/>
          <w:lang w:val="en-US" w:eastAsia="zh-CN" w:bidi="ar-SA"/>
        </w:rPr>
        <w:t xml:space="preserve">河南省郑州市经开区新安路东段宇培物流园区二楼 90 号门京东人力资源部 </w:t>
      </w:r>
    </w:p>
    <w:p>
      <w:pPr>
        <w:pStyle w:val="5"/>
        <w:numPr>
          <w:ilvl w:val="0"/>
          <w:numId w:val="1"/>
        </w:numPr>
        <w:autoSpaceDE/>
        <w:autoSpaceDN/>
        <w:spacing w:before="0" w:after="0" w:line="540" w:lineRule="exact"/>
        <w:ind w:left="0" w:right="0" w:firstLine="560"/>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咨询电话</w:t>
      </w:r>
    </w:p>
    <w:p>
      <w:pPr>
        <w:pStyle w:val="5"/>
        <w:numPr>
          <w:numId w:val="0"/>
        </w:numPr>
        <w:autoSpaceDE/>
        <w:autoSpaceDN/>
        <w:spacing w:before="0" w:after="0" w:line="540" w:lineRule="exact"/>
        <w:ind w:leftChars="200" w:right="0" w:rightChars="0"/>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17739101911林先生 (微信同号)</w:t>
      </w:r>
      <w:r>
        <w:rPr>
          <w:rFonts w:hint="eastAsia" w:ascii="Times New Roman" w:hAnsi="Times New Roman" w:eastAsia="仿宋_GB2312" w:cs="Times New Roman"/>
          <w:kern w:val="2"/>
          <w:sz w:val="32"/>
          <w:szCs w:val="32"/>
          <w:lang w:val="en-US" w:eastAsia="zh-CN"/>
        </w:rPr>
        <w:tab/>
      </w:r>
      <w:r>
        <w:rPr>
          <w:rFonts w:hint="eastAsia" w:ascii="Times New Roman" w:hAnsi="Times New Roman" w:eastAsia="仿宋_GB2312" w:cs="Times New Roman"/>
          <w:kern w:val="2"/>
          <w:sz w:val="32"/>
          <w:szCs w:val="32"/>
          <w:lang w:val="en-US" w:eastAsia="zh-CN"/>
        </w:rPr>
        <w:t>简历投递邮箱：</w:t>
      </w:r>
      <w:r>
        <w:rPr>
          <w:rFonts w:hint="eastAsia" w:ascii="Times New Roman" w:hAnsi="Times New Roman" w:eastAsia="仿宋_GB2312" w:cs="Times New Roman"/>
          <w:kern w:val="2"/>
          <w:sz w:val="32"/>
          <w:szCs w:val="32"/>
          <w:lang w:val="en-US" w:eastAsia="zh-CN"/>
        </w:rPr>
        <w:fldChar w:fldCharType="begin"/>
      </w:r>
      <w:r>
        <w:rPr>
          <w:rFonts w:hint="eastAsia" w:ascii="Times New Roman" w:hAnsi="Times New Roman" w:eastAsia="仿宋_GB2312" w:cs="Times New Roman"/>
          <w:kern w:val="2"/>
          <w:sz w:val="32"/>
          <w:szCs w:val="32"/>
          <w:lang w:val="en-US" w:eastAsia="zh-CN"/>
        </w:rPr>
        <w:instrText xml:space="preserve"> HYPERLINK "mailto:whlinguangming@jd.com" \h </w:instrText>
      </w:r>
      <w:r>
        <w:rPr>
          <w:rFonts w:hint="eastAsia" w:ascii="Times New Roman" w:hAnsi="Times New Roman" w:eastAsia="仿宋_GB2312" w:cs="Times New Roman"/>
          <w:kern w:val="2"/>
          <w:sz w:val="32"/>
          <w:szCs w:val="32"/>
          <w:lang w:val="en-US" w:eastAsia="zh-CN"/>
        </w:rPr>
        <w:fldChar w:fldCharType="separate"/>
      </w:r>
      <w:r>
        <w:rPr>
          <w:rFonts w:hint="eastAsia" w:ascii="Times New Roman" w:hAnsi="Times New Roman" w:eastAsia="仿宋_GB2312" w:cs="Times New Roman"/>
          <w:kern w:val="2"/>
          <w:sz w:val="32"/>
          <w:szCs w:val="32"/>
          <w:lang w:val="en-US" w:eastAsia="zh-CN"/>
        </w:rPr>
        <w:t>whlinguangming@jd.com</w:t>
      </w:r>
      <w:r>
        <w:rPr>
          <w:rFonts w:hint="eastAsia" w:ascii="Times New Roman" w:hAnsi="Times New Roman" w:eastAsia="仿宋_GB2312" w:cs="Times New Roman"/>
          <w:kern w:val="2"/>
          <w:sz w:val="32"/>
          <w:szCs w:val="32"/>
          <w:lang w:val="en-US" w:eastAsia="zh-CN"/>
        </w:rPr>
        <w:fldChar w:fldCharType="end"/>
      </w:r>
    </w:p>
    <w:sectPr>
      <w:type w:val="continuous"/>
      <w:pgSz w:w="11910" w:h="16840"/>
      <w:pgMar w:top="260" w:right="40" w:bottom="280" w:left="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86"/>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微软雅黑">
    <w:altName w:val="汉仪旗黑KW"/>
    <w:panose1 w:val="00000000000000000000"/>
    <w:charset w:val="86"/>
    <w:family w:val="swiss"/>
    <w:pitch w:val="default"/>
    <w:sig w:usb0="00000000" w:usb1="00000000" w:usb2="00000000" w:usb3="00000000" w:csb0="00000000" w:csb1="00000000"/>
  </w:font>
  <w:font w:name="Calibri">
    <w:altName w:val="Helvetica Neue"/>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Symbol">
    <w:panose1 w:val="05050102010706020507"/>
    <w:charset w:val="00"/>
    <w:family w:val="auto"/>
    <w:pitch w:val="default"/>
    <w:sig w:usb0="00000000" w:usb1="00000000" w:usb2="00000000" w:usb3="00000000" w:csb0="80000000" w:csb1="00000000"/>
  </w:font>
  <w:font w:name="-apple-system-font">
    <w:altName w:val="苹方-简"/>
    <w:panose1 w:val="00000000000000000000"/>
    <w:charset w:val="00"/>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仿宋_GB2312">
    <w:altName w:val="汉仪仿宋KW"/>
    <w:panose1 w:val="00000000000000000000"/>
    <w:charset w:val="00"/>
    <w:family w:val="auto"/>
    <w:pitch w:val="default"/>
    <w:sig w:usb0="00000000" w:usb1="00000000" w:usb2="00000000" w:usb3="00000000" w:csb0="0000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altName w:val="汉仪楷体KW"/>
    <w:panose1 w:val="00000000000000000000"/>
    <w:charset w:val="86"/>
    <w:family w:val="moder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兰亭黑-简">
    <w:panose1 w:val="02000000000000000000"/>
    <w:charset w:val="86"/>
    <w:family w:val="auto"/>
    <w:pitch w:val="default"/>
    <w:sig w:usb0="00000001" w:usb1="08000000" w:usb2="00000000" w:usb3="00000000" w:csb0="00040000" w:csb1="00000000"/>
  </w:font>
  <w:font w:name="Helvetica">
    <w:panose1 w:val="00000000000000000000"/>
    <w:charset w:val="00"/>
    <w:family w:val="auto"/>
    <w:pitch w:val="default"/>
    <w:sig w:usb0="E00002FF" w:usb1="5000785B" w:usb2="00000000" w:usb3="00000000" w:csb0="2000019F" w:csb1="4F010000"/>
  </w:font>
  <w:font w:name="Telugu Sangam MN">
    <w:panose1 w:val="00000500000000000000"/>
    <w:charset w:val="00"/>
    <w:family w:val="auto"/>
    <w:pitch w:val="default"/>
    <w:sig w:usb0="00200001" w:usb1="00000000" w:usb2="00000000" w:usb3="00000000" w:csb0="00000001" w:csb1="00000000"/>
  </w:font>
  <w:font w:name="Tamil Sangam MN">
    <w:panose1 w:val="02000400000000000000"/>
    <w:charset w:val="00"/>
    <w:family w:val="auto"/>
    <w:pitch w:val="default"/>
    <w:sig w:usb0="80100003" w:usb1="00000000" w:usb2="00000000" w:usb3="00000000" w:csb0="00000001" w:csb1="00000000"/>
  </w:font>
  <w:font w:name="Tamil MN">
    <w:panose1 w:val="00000500000000000000"/>
    <w:charset w:val="00"/>
    <w:family w:val="auto"/>
    <w:pitch w:val="default"/>
    <w:sig w:usb0="00100001" w:usb1="00000000" w:usb2="00000000" w:usb3="00000000" w:csb0="00000001" w:csb1="00000000"/>
  </w:font>
  <w:font w:name="楷体_GB2312">
    <w:altName w:val="汉仪楷体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汉仪仿宋KW"/>
    <w:panose1 w:val="02010609030101010101"/>
    <w:charset w:val="86"/>
    <w:family w:val="modern"/>
    <w:pitch w:val="default"/>
    <w:sig w:usb0="00000000" w:usb1="00000000" w:usb2="00000010" w:usb3="00000000" w:csb0="00040000" w:csb1="00000000"/>
  </w:font>
  <w:font w:name="华文新魏">
    <w:altName w:val="宋体-简"/>
    <w:panose1 w:val="02010800040101010101"/>
    <w:charset w:val="86"/>
    <w:family w:val="auto"/>
    <w:pitch w:val="default"/>
    <w:sig w:usb0="00000000" w:usb1="00000000" w:usb2="0000001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兰亭黑-繁">
    <w:panose1 w:val="03000509000000000000"/>
    <w:charset w:val="88"/>
    <w:family w:val="auto"/>
    <w:pitch w:val="default"/>
    <w:sig w:usb0="00000001" w:usb1="080E0000" w:usb2="00000000" w:usb3="00000000" w:csb0="00100000" w:csb1="00000000"/>
  </w:font>
  <w:font w:name="Telugu MN">
    <w:panose1 w:val="00000500000000000000"/>
    <w:charset w:val="00"/>
    <w:family w:val="auto"/>
    <w:pitch w:val="default"/>
    <w:sig w:usb0="00200001" w:usb1="00000000" w:usb2="00000000" w:usb3="00000000" w:csb0="00000001" w:csb1="00000000"/>
  </w:font>
  <w:font w:name="Tsukushi A Round Gothic">
    <w:panose1 w:val="02020400000000000000"/>
    <w:charset w:val="80"/>
    <w:family w:val="auto"/>
    <w:pitch w:val="default"/>
    <w:sig w:usb0="800002CF" w:usb1="68C7FCFC" w:usb2="00000012" w:usb3="00000000" w:csb0="00020005" w:csb1="00000000"/>
  </w:font>
  <w:font w:name="Toppan Bunkyu Mincho">
    <w:panose1 w:val="02020400000000000000"/>
    <w:charset w:val="80"/>
    <w:family w:val="auto"/>
    <w:pitch w:val="default"/>
    <w:sig w:usb0="000002D7" w:usb1="2AC71C11" w:usb2="00000012" w:usb3="00000000" w:csb0="2002009F" w:csb1="00000000"/>
  </w:font>
  <w:font w:name="Toppan Bunkyu Gothic">
    <w:panose1 w:val="020B0600000000000000"/>
    <w:charset w:val="80"/>
    <w:family w:val="auto"/>
    <w:pitch w:val="default"/>
    <w:sig w:usb0="000002D7" w:usb1="2AC71C11" w:usb2="00000012" w:usb3="00000000" w:csb0="2002009F" w:csb1="00000000"/>
  </w:font>
  <w:font w:name="PMingLiU">
    <w:altName w:val="宋体-繁"/>
    <w:panose1 w:val="00000000000000000000"/>
    <w:charset w:val="00"/>
    <w:family w:val="roman"/>
    <w:pitch w:val="default"/>
    <w:sig w:usb0="00000000" w:usb1="00000000" w:usb2="00000000" w:usb3="00000000" w:csb0="00000000" w:csb1="00000000"/>
  </w:font>
  <w:font w:name="宋体-繁">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80000287" w:usb1="280F3C52" w:usb2="00000016" w:usb3="00000000" w:csb0="0004001F" w:csb1="00000000"/>
  </w:font>
  <w:font w:name="FZSSK--GBK1-0">
    <w:altName w:val="苹方-简"/>
    <w:panose1 w:val="00000000000000000000"/>
    <w:charset w:val="00"/>
    <w:family w:val="auto"/>
    <w:pitch w:val="default"/>
    <w:sig w:usb0="00000000" w:usb1="00000000" w:usb2="0000000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等线 Light">
    <w:altName w:val="汉仪中等线KW"/>
    <w:panose1 w:val="00000000000000000000"/>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黑 Pro">
    <w:panose1 w:val="020B0500000000000000"/>
    <w:charset w:val="88"/>
    <w:family w:val="auto"/>
    <w:pitch w:val="default"/>
    <w:sig w:usb0="80000001" w:usb1="28091800" w:usb2="00000016" w:usb3="00000000" w:csb0="00100000" w:csb1="00000000"/>
  </w:font>
  <w:font w:name="Calibri Light">
    <w:altName w:val="Helvetica Neue"/>
    <w:panose1 w:val="00000000000000000000"/>
    <w:charset w:val="00"/>
    <w:family w:val="auto"/>
    <w:pitch w:val="default"/>
    <w:sig w:usb0="00000000" w:usb1="00000000" w:usb2="00000000" w:usb3="00000000" w:csb0="00000000" w:csb1="00000000"/>
  </w:font>
  <w:font w:name="+中文标题">
    <w:altName w:val="苹方-简"/>
    <w:panose1 w:val="00000000000000000000"/>
    <w:charset w:val="00"/>
    <w:family w:val="auto"/>
    <w:pitch w:val="default"/>
    <w:sig w:usb0="00000000" w:usb1="00000000" w:usb2="00000000" w:usb3="00000000" w:csb0="00000000" w:csb1="00000000"/>
  </w:font>
  <w:font w:name="+西文正文">
    <w:altName w:val="苹方-简"/>
    <w:panose1 w:val="00000000000000000000"/>
    <w:charset w:val="00"/>
    <w:family w:val="auto"/>
    <w:pitch w:val="default"/>
    <w:sig w:usb0="00000000" w:usb1="00000000" w:usb2="00000000" w:usb3="00000000" w:csb0="00000000" w:csb1="00000000"/>
  </w:font>
  <w:font w:name="黑体-简">
    <w:panose1 w:val="02000000000000000000"/>
    <w:charset w:val="86"/>
    <w:family w:val="auto"/>
    <w:pitch w:val="default"/>
    <w:sig w:usb0="8000002F" w:usb1="0800004A" w:usb2="00000000" w:usb3="00000000" w:csb0="203E0000" w:csb1="00000000"/>
  </w:font>
  <w:font w:name="+中文正文">
    <w:altName w:val="苹方-简"/>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MicrosoftYaHeiUILight">
    <w:altName w:val="苹方-简"/>
    <w:panose1 w:val="00000000000000000000"/>
    <w:charset w:val="00"/>
    <w:family w:val="auto"/>
    <w:pitch w:val="default"/>
    <w:sig w:usb0="00000000" w:usb1="00000000" w:usb2="00000000" w:usb3="00000000" w:csb0="00000000" w:csb1="00000000"/>
  </w:font>
  <w:font w:name="黑体">
    <w:altName w:val="汉仪中黑KW"/>
    <w:panose1 w:val="02010609060101010101"/>
    <w:charset w:val="00"/>
    <w:family w:val="modern"/>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凌慧体-简">
    <w:panose1 w:val="03050602040302020204"/>
    <w:charset w:val="86"/>
    <w:family w:val="auto"/>
    <w:pitch w:val="default"/>
    <w:sig w:usb0="A00002FF" w:usb1="7ACF7CFB" w:usb2="0000001E" w:usb3="00000000" w:csb0="00040001" w:csb1="00000000"/>
  </w:font>
  <w:font w:name="YuMincho">
    <w:panose1 w:val="02020500000000000000"/>
    <w:charset w:val="80"/>
    <w:family w:val="auto"/>
    <w:pitch w:val="default"/>
    <w:sig w:usb0="000002D7" w:usb1="2AC71C11" w:usb2="00000012" w:usb3="00000000" w:csb0="2002009F" w:csb1="00000000"/>
  </w:font>
  <w:font w:name="凌慧体-繁">
    <w:panose1 w:val="03050602040302020204"/>
    <w:charset w:val="86"/>
    <w:family w:val="auto"/>
    <w:pitch w:val="default"/>
    <w:sig w:usb0="A00002FF" w:usb1="7ACFFCFB" w:usb2="0000001E" w:usb3="00000000" w:csb0="20140183" w:csb1="00000000"/>
  </w:font>
  <w:font w:name="宋体（">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文">
    <w:altName w:val="苹方-简"/>
    <w:panose1 w:val="00000000000000000000"/>
    <w:charset w:val="00"/>
    <w:family w:val="auto"/>
    <w:pitch w:val="default"/>
    <w:sig w:usb0="00000000" w:usb1="00000000" w:usb2="00000000" w:usb3="00000000" w:csb0="00000000" w:csb1="00000000"/>
  </w:font>
  <w:font w:name="宋体（正">
    <w:altName w:val="苹方-简"/>
    <w:panose1 w:val="00000000000000000000"/>
    <w:charset w:val="00"/>
    <w:family w:val="auto"/>
    <w:pitch w:val="default"/>
    <w:sig w:usb0="00000000" w:usb1="00000000" w:usb2="00000000" w:usb3="00000000" w:csb0="00000000" w:csb1="00000000"/>
  </w:font>
  <w:font w:name="宋体-">
    <w:altName w:val="苹方-简"/>
    <w:panose1 w:val="00000000000000000000"/>
    <w:charset w:val="00"/>
    <w:family w:val="auto"/>
    <w:pitch w:val="default"/>
    <w:sig w:usb0="00000000" w:usb1="00000000" w:usb2="00000000" w:usb3="00000000" w:csb0="00000000" w:csb1="00000000"/>
  </w:font>
  <w:font w:name="宋">
    <w:altName w:val="苹方-简"/>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Cambria Mat">
    <w:altName w:val="苹方-简"/>
    <w:panose1 w:val="00000000000000000000"/>
    <w:charset w:val="00"/>
    <w:family w:val="auto"/>
    <w:pitch w:val="default"/>
    <w:sig w:usb0="00000000" w:usb1="00000000" w:usb2="00000000" w:usb3="00000000" w:csb0="00000000" w:csb1="00000000"/>
  </w:font>
  <w:font w:name="Cambria Ma">
    <w:altName w:val="苹方-简"/>
    <w:panose1 w:val="00000000000000000000"/>
    <w:charset w:val="00"/>
    <w:family w:val="auto"/>
    <w:pitch w:val="default"/>
    <w:sig w:usb0="00000000" w:usb1="00000000" w:usb2="00000000" w:usb3="00000000" w:csb0="00000000" w:csb1="00000000"/>
  </w:font>
  <w:font w:name="Cambria M">
    <w:altName w:val="苹方-简"/>
    <w:panose1 w:val="00000000000000000000"/>
    <w:charset w:val="00"/>
    <w:family w:val="auto"/>
    <w:pitch w:val="default"/>
    <w:sig w:usb0="00000000" w:usb1="00000000" w:usb2="00000000" w:usb3="00000000" w:csb0="00000000" w:csb1="00000000"/>
  </w:font>
  <w:font w:name="Cambri">
    <w:altName w:val="苹方-简"/>
    <w:panose1 w:val="00000000000000000000"/>
    <w:charset w:val="00"/>
    <w:family w:val="auto"/>
    <w:pitch w:val="default"/>
    <w:sig w:usb0="00000000" w:usb1="00000000" w:usb2="00000000" w:usb3="00000000" w:csb0="00000000" w:csb1="00000000"/>
  </w:font>
  <w:font w:name="Cambr">
    <w:altName w:val="苹方-简"/>
    <w:panose1 w:val="00000000000000000000"/>
    <w:charset w:val="00"/>
    <w:family w:val="auto"/>
    <w:pitch w:val="default"/>
    <w:sig w:usb0="00000000" w:usb1="00000000" w:usb2="00000000" w:usb3="00000000" w:csb0="00000000" w:csb1="00000000"/>
  </w:font>
  <w:font w:name="Camb">
    <w:altName w:val="苹方-简"/>
    <w:panose1 w:val="00000000000000000000"/>
    <w:charset w:val="00"/>
    <w:family w:val="auto"/>
    <w:pitch w:val="default"/>
    <w:sig w:usb0="00000000" w:usb1="00000000" w:usb2="00000000" w:usb3="00000000" w:csb0="00000000" w:csb1="00000000"/>
  </w:font>
  <w:font w:name="Cam">
    <w:altName w:val="苹方-简"/>
    <w:panose1 w:val="00000000000000000000"/>
    <w:charset w:val="00"/>
    <w:family w:val="auto"/>
    <w:pitch w:val="default"/>
    <w:sig w:usb0="00000000" w:usb1="00000000" w:usb2="00000000" w:usb3="00000000" w:csb0="00000000" w:csb1="00000000"/>
  </w:font>
  <w:font w:name="Ca">
    <w:altName w:val="苹方-简"/>
    <w:panose1 w:val="00000000000000000000"/>
    <w:charset w:val="00"/>
    <w:family w:val="auto"/>
    <w:pitch w:val="default"/>
    <w:sig w:usb0="00000000" w:usb1="00000000" w:usb2="00000000" w:usb3="00000000" w:csb0="00000000" w:csb1="00000000"/>
  </w:font>
  <w:font w:name="C">
    <w:altName w:val="苹方-简"/>
    <w:panose1 w:val="00000000000000000000"/>
    <w:charset w:val="00"/>
    <w:family w:val="auto"/>
    <w:pitch w:val="default"/>
    <w:sig w:usb0="00000000" w:usb1="00000000" w:usb2="00000000" w:usb3="00000000" w:csb0="00000000" w:csb1="00000000"/>
  </w:font>
  <w:font w:name="Times New Roma">
    <w:altName w:val="苹方-简"/>
    <w:panose1 w:val="00000000000000000000"/>
    <w:charset w:val="00"/>
    <w:family w:val="auto"/>
    <w:pitch w:val="default"/>
    <w:sig w:usb0="00000000" w:usb1="00000000" w:usb2="00000000" w:usb3="00000000" w:csb0="00000000" w:csb1="00000000"/>
  </w:font>
  <w:font w:name="Times New Rom">
    <w:altName w:val="苹方-简"/>
    <w:panose1 w:val="00000000000000000000"/>
    <w:charset w:val="00"/>
    <w:family w:val="auto"/>
    <w:pitch w:val="default"/>
    <w:sig w:usb0="00000000" w:usb1="00000000" w:usb2="00000000" w:usb3="00000000" w:csb0="00000000" w:csb1="00000000"/>
  </w:font>
  <w:font w:name="Times New Ro">
    <w:altName w:val="苹方-简"/>
    <w:panose1 w:val="00000000000000000000"/>
    <w:charset w:val="00"/>
    <w:family w:val="auto"/>
    <w:pitch w:val="default"/>
    <w:sig w:usb0="00000000" w:usb1="00000000" w:usb2="00000000" w:usb3="00000000" w:csb0="00000000" w:csb1="00000000"/>
  </w:font>
  <w:font w:name="Times New R">
    <w:altName w:val="苹方-简"/>
    <w:panose1 w:val="00000000000000000000"/>
    <w:charset w:val="00"/>
    <w:family w:val="auto"/>
    <w:pitch w:val="default"/>
    <w:sig w:usb0="00000000" w:usb1="00000000" w:usb2="00000000" w:usb3="00000000" w:csb0="00000000" w:csb1="00000000"/>
  </w:font>
  <w:font w:name="Times New">
    <w:altName w:val="苹方-简"/>
    <w:panose1 w:val="00000000000000000000"/>
    <w:charset w:val="00"/>
    <w:family w:val="auto"/>
    <w:pitch w:val="default"/>
    <w:sig w:usb0="00000000" w:usb1="00000000" w:usb2="00000000" w:usb3="00000000" w:csb0="00000000" w:csb1="00000000"/>
  </w:font>
  <w:font w:name="Times Ne">
    <w:altName w:val="苹方-简"/>
    <w:panose1 w:val="00000000000000000000"/>
    <w:charset w:val="00"/>
    <w:family w:val="auto"/>
    <w:pitch w:val="default"/>
    <w:sig w:usb0="00000000" w:usb1="00000000" w:usb2="00000000" w:usb3="00000000" w:csb0="00000000" w:csb1="00000000"/>
  </w:font>
  <w:font w:name="Times N">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Time">
    <w:altName w:val="苹方-简"/>
    <w:panose1 w:val="00000000000000000000"/>
    <w:charset w:val="00"/>
    <w:family w:val="auto"/>
    <w:pitch w:val="default"/>
    <w:sig w:usb0="00000000" w:usb1="00000000" w:usb2="00000000" w:usb3="00000000" w:csb0="00000000" w:csb1="00000000"/>
  </w:font>
  <w:font w:name="Tim">
    <w:altName w:val="苹方-简"/>
    <w:panose1 w:val="00000000000000000000"/>
    <w:charset w:val="00"/>
    <w:family w:val="auto"/>
    <w:pitch w:val="default"/>
    <w:sig w:usb0="00000000" w:usb1="00000000" w:usb2="00000000" w:usb3="00000000" w:csb0="00000000" w:csb1="00000000"/>
  </w:font>
  <w:font w:name="Ti">
    <w:altName w:val="苹方-简"/>
    <w:panose1 w:val="00000000000000000000"/>
    <w:charset w:val="00"/>
    <w:family w:val="auto"/>
    <w:pitch w:val="default"/>
    <w:sig w:usb0="00000000" w:usb1="00000000" w:usb2="00000000" w:usb3="00000000" w:csb0="00000000" w:csb1="00000000"/>
  </w:font>
  <w:font w:name="T">
    <w:altName w:val="苹方-简"/>
    <w:panose1 w:val="00000000000000000000"/>
    <w:charset w:val="00"/>
    <w:family w:val="auto"/>
    <w:pitch w:val="default"/>
    <w:sig w:usb0="00000000" w:usb1="00000000" w:usb2="00000000" w:usb3="00000000" w:csb0="00000000" w:csb1="00000000"/>
  </w:font>
  <w:font w:name="ITF Devanagari">
    <w:panose1 w:val="02000000000000000000"/>
    <w:charset w:val="00"/>
    <w:family w:val="auto"/>
    <w:pitch w:val="default"/>
    <w:sig w:usb0="00008000" w:usb1="00000000" w:usb2="00000000" w:usb3="00000000" w:csb0="00000000" w:csb1="00000000"/>
  </w:font>
  <w:font w:name="苹方-繁">
    <w:panose1 w:val="020B0400000000000000"/>
    <w:charset w:val="88"/>
    <w:family w:val="auto"/>
    <w:pitch w:val="default"/>
    <w:sig w:usb0="A00002FF" w:usb1="7ACFFDFB" w:usb2="00000017" w:usb3="00000000" w:csb0="00100001" w:csb1="00000000"/>
  </w:font>
  <w:font w:name="___WRD_EMBED_SUB_46">
    <w:altName w:val="苹方-简"/>
    <w:panose1 w:val="00000000000000000000"/>
    <w:charset w:val="86"/>
    <w:family w:val="modern"/>
    <w:pitch w:val="default"/>
    <w:sig w:usb0="00000000" w:usb1="00000000" w:usb2="00000010" w:usb3="00000000" w:csb0="00040000" w:csb1="00000000"/>
  </w:font>
  <w:font w:name="方正隶变_GBK">
    <w:altName w:val="苹方-简"/>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52A35"/>
    <w:multiLevelType w:val="singleLevel"/>
    <w:tmpl w:val="5F152A35"/>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EF20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en-US" w:eastAsia="zh-CN" w:bidi="ar-SA"/>
    </w:rPr>
  </w:style>
  <w:style w:type="paragraph" w:styleId="2">
    <w:name w:val="heading 1"/>
    <w:basedOn w:val="1"/>
    <w:next w:val="1"/>
    <w:qFormat/>
    <w:uiPriority w:val="1"/>
    <w:pPr>
      <w:spacing w:before="95"/>
      <w:ind w:left="537"/>
      <w:outlineLvl w:val="1"/>
    </w:pPr>
    <w:rPr>
      <w:rFonts w:ascii="微软雅黑" w:hAnsi="微软雅黑" w:eastAsia="微软雅黑" w:cs="微软雅黑"/>
      <w:b/>
      <w:bCs/>
      <w:sz w:val="22"/>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DejaVu Sans" w:hAnsi="DejaVu Sans" w:eastAsia="方正黑体_GBK"/>
      <w:b/>
      <w:sz w:val="32"/>
    </w:rPr>
  </w:style>
  <w:style w:type="character" w:default="1" w:styleId="7">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96"/>
    </w:pPr>
    <w:rPr>
      <w:rFonts w:ascii="微软雅黑" w:hAnsi="微软雅黑" w:eastAsia="微软雅黑" w:cs="微软雅黑"/>
      <w:b/>
      <w:bCs/>
      <w:sz w:val="20"/>
      <w:szCs w:val="20"/>
      <w:lang w:val="en-US" w:eastAsia="zh-CN" w:bidi="ar-SA"/>
    </w:rPr>
  </w:style>
  <w:style w:type="paragraph" w:styleId="5">
    <w:name w:val="Body Text Indent"/>
    <w:basedOn w:val="1"/>
    <w:uiPriority w:val="0"/>
    <w:pPr>
      <w:ind w:firstLine="640" w:firstLineChars="200"/>
      <w:jc w:val="left"/>
    </w:pPr>
    <w:rPr>
      <w:rFonts w:ascii="黑体" w:eastAsia="黑体" w:hAnsiTheme="minorHAnsi" w:cstheme="minorBidi"/>
      <w:sz w:val="32"/>
      <w:szCs w:val="24"/>
    </w:rPr>
  </w:style>
  <w:style w:type="paragraph" w:styleId="6">
    <w:name w:val="Title"/>
    <w:basedOn w:val="1"/>
    <w:qFormat/>
    <w:uiPriority w:val="1"/>
    <w:pPr>
      <w:spacing w:line="606" w:lineRule="exact"/>
      <w:ind w:left="3385" w:right="3341"/>
      <w:jc w:val="center"/>
    </w:pPr>
    <w:rPr>
      <w:rFonts w:ascii="微软雅黑" w:hAnsi="微软雅黑" w:eastAsia="微软雅黑" w:cs="微软雅黑"/>
      <w:b/>
      <w:bCs/>
      <w:sz w:val="34"/>
      <w:szCs w:val="34"/>
      <w:lang w:val="en-US" w:eastAsia="zh-CN" w:bidi="ar-SA"/>
    </w:rPr>
  </w:style>
  <w:style w:type="table" w:customStyle="1" w:styleId="9">
    <w:name w:val="Table Normal"/>
    <w:unhideWhenUsed/>
    <w:qFormat/>
    <w:uiPriority w:val="2"/>
    <w:tblPr>
      <w:tblCellMar>
        <w:top w:w="0" w:type="dxa"/>
        <w:left w:w="0" w:type="dxa"/>
        <w:bottom w:w="0" w:type="dxa"/>
        <w:right w:w="0" w:type="dxa"/>
      </w:tblCellMar>
    </w:tblPr>
  </w:style>
  <w:style w:type="paragraph" w:customStyle="1" w:styleId="10">
    <w:name w:val="List Paragraph"/>
    <w:basedOn w:val="1"/>
    <w:qFormat/>
    <w:uiPriority w:val="1"/>
    <w:rPr>
      <w:lang w:val="en-US" w:eastAsia="zh-CN" w:bidi="ar-SA"/>
    </w:rPr>
  </w:style>
  <w:style w:type="paragraph" w:customStyle="1" w:styleId="11">
    <w:name w:val="Table Paragraph"/>
    <w:basedOn w:val="1"/>
    <w:qFormat/>
    <w:uiPriority w:val="1"/>
    <w:rPr>
      <w:rFonts w:ascii="微软雅黑" w:hAnsi="微软雅黑" w:eastAsia="微软雅黑" w:cs="微软雅黑"/>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ScaleCrop>false</ScaleCrop>
  <LinksUpToDate>false</LinksUpToDate>
  <Application>WPS Office_2.2.0.3563_F1E327BC-269C-435d-A152-05C5408002CA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2020-07-20T10:32:00Z</dcterms:created>
  <dc:creator>马锐</dc:creator>
  <cp:lastModifiedBy>gexi</cp:lastModifiedBy>
  <dcterms:modified xsi:type="dcterms:W3CDTF">2020-07-20T10:35:27Z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2020-05-07T00:00:00Z</vt:filetime>
  </property>
  <property fmtid="{D5CDD505-2E9C-101B-9397-08002B2CF9AE}" pid="3" name="Creator">
    <vt:lpwstr>Microsoft® Word 2016</vt:lpwstr>
  </property>
  <property fmtid="{D5CDD505-2E9C-101B-9397-08002B2CF9AE}" pid="4" name="LastSaved">
    <vt:filetime>2020-07-20T00:00:00Z</vt:filetime>
  </property>
  <property fmtid="{D5CDD505-2E9C-101B-9397-08002B2CF9AE}" pid="5" name="KSOProductBuildVer">
    <vt:lpwstr>2052-2.2.0.3563</vt:lpwstr>
  </property>
</Properties>
</file>