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体育学院</w:t>
      </w: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 w:cs="宋体"/>
          <w:b/>
          <w:bCs/>
          <w:sz w:val="36"/>
          <w:szCs w:val="36"/>
        </w:rPr>
        <w:t>届本科毕业生论文</w:t>
      </w:r>
      <w:r>
        <w:rPr>
          <w:rFonts w:hint="eastAsia" w:cs="宋体"/>
          <w:b/>
          <w:bCs/>
          <w:sz w:val="36"/>
          <w:szCs w:val="36"/>
          <w:lang w:eastAsia="zh-CN"/>
        </w:rPr>
        <w:t>指</w:t>
      </w:r>
      <w:r>
        <w:rPr>
          <w:rFonts w:hint="eastAsia" w:cs="宋体"/>
          <w:b/>
          <w:bCs/>
          <w:sz w:val="36"/>
          <w:szCs w:val="36"/>
        </w:rPr>
        <w:t>导安排</w:t>
      </w:r>
    </w:p>
    <w:p>
      <w:pPr>
        <w:spacing w:line="360" w:lineRule="auto"/>
        <w:ind w:firstLine="560" w:firstLineChars="200"/>
        <w:rPr>
          <w:rFonts w:hint="eastAsia" w:cs="宋体"/>
          <w:b w:val="0"/>
          <w:bCs w:val="0"/>
          <w:sz w:val="24"/>
          <w:szCs w:val="24"/>
          <w:lang w:eastAsia="zh-CN"/>
        </w:rPr>
      </w:pPr>
      <w:r>
        <w:rPr>
          <w:rFonts w:hint="eastAsia" w:cs="宋体"/>
          <w:b w:val="0"/>
          <w:bCs w:val="0"/>
          <w:sz w:val="28"/>
          <w:szCs w:val="28"/>
        </w:rPr>
        <w:t>根据学校对本科毕业生论文的相关要求，结合我院实际情况，经学院党政联席会研究决定，学院副教授以上职称和研究生以上学历教师承担对</w:t>
      </w:r>
      <w:r>
        <w:rPr>
          <w:b w:val="0"/>
          <w:bCs w:val="0"/>
          <w:sz w:val="28"/>
          <w:szCs w:val="28"/>
        </w:rPr>
        <w:t>201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cs="宋体"/>
          <w:b w:val="0"/>
          <w:bCs w:val="0"/>
          <w:sz w:val="28"/>
          <w:szCs w:val="28"/>
        </w:rPr>
        <w:t>届本科毕业生论文辅导工作。现将相关工作安排如下，请各位辅导老师认真对待，切实负责，按照时间节点完成任务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843"/>
        <w:gridCol w:w="1428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内容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负责人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2019届毕业生论文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工作安排。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学院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党政联席会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8.09.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1.论文选题辅导专题讲座。</w:t>
            </w: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2.毕业生论文工作安排会议。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3.公布2019届本科毕业生论文工作安排。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4.公布论文指导老师和学生名单。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1、王建永</w:t>
            </w: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2、程亚飞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2015级体育教育专业学生全部参加（辅导员考勤）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.9.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19-25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left="0" w:leftChars="0" w:firstLine="24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师生对接；选题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各指导老师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指导教师完成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第一次指导记录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09.26-28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拟定题目汇总</w:t>
            </w: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学习委员统计拟定论文上交教学办陈延柯老师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.10.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04-7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论文题目评审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各评审组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评委分组另通知；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评审资料保存；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完成论文题目审批表；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10.08-14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1.论文撰写专题讲座。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2.完成毕业论文任务书。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常志利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辅导老师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10月14日前班长收齐：题目审批表、毕业论文任务书，交教学办陈延柯老师。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24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.10.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15-21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1.开题</w:t>
            </w: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2.开题报告撰写完成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各辅导老师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1.10月21日前完成开题报告。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2.班长收齐交教学办陈延柯老师。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8.10.21-11.23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论文初稿撰写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各辅导老师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1.各指导老师定期指导抽查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学生论文撰写情况。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2.指导教师完成第二次、第三次指导记录。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3.指导教师完成：论文初稿修改并保存。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2018.11.26-30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1.毕业生论文撰写交会。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2.论文指导老师交流会。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3.完成毕业论文中期检查评价表。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各指导老师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1.教授、博士、学院学术委员会代表参加学生交流会。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2.全体指导老师参加指导教师交流会。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3.班长收齐毕业论文中期检查评价表，交陈延柯老师。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2018.11.26-12.14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论文二稿撰写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各辅导老师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1、各指导老师定期指导论文二稿撰写。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2、指导教师完成：第四次指导记录。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3、指导教师完成：论文二稿修     改并保存。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2018.12.17-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2019.03.22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论文定稿修改完成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各辅导老师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指导教师完成：第五次指导记录。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2019.03.25-31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论文答辩专题讲座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刘桂芳</w:t>
            </w:r>
          </w:p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全体毕业生参加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（辅导员考勤）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04.01-10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1.指导教师论文答辩辅导。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2.安排评阅教师审阅工作。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3.论文查重工作安排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各辅导老师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1.指导老师完成：答辩资格审查表、指导教师审阅评价表、第六次指导记录。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2.评阅教师完成：评阅教师审阅评价表。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3.学生完成：答辩提纲及记录表。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04.11-05.10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1.论文格式审定、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2.预答辩（拟定）、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3.论文答辩。</w:t>
            </w: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各指导老师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各答辩组完成：论文答辩情况评价表。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各指导老师完成论文总评  成绩评定表。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3、答辩记录成员完成：答辩记录。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05.10-05.31</w:t>
            </w:r>
          </w:p>
        </w:tc>
        <w:tc>
          <w:tcPr>
            <w:tcW w:w="284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1.论文及相关材料最终校对。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2.论文胶装。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3.论文及相关材料汇总装袋。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1.各指导老师、学生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2.教学办</w:t>
            </w:r>
          </w:p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3.学生干部</w:t>
            </w:r>
          </w:p>
        </w:tc>
        <w:tc>
          <w:tcPr>
            <w:tcW w:w="222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及时按照通知时间提交材料。</w:t>
            </w:r>
          </w:p>
        </w:tc>
      </w:tr>
    </w:tbl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0"/>
        </w:numPr>
        <w:spacing w:line="360" w:lineRule="auto"/>
        <w:rPr>
          <w:rFonts w:hint="eastAsia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指</w:t>
      </w:r>
      <w:r>
        <w:rPr>
          <w:rFonts w:hint="eastAsia" w:cs="宋体"/>
          <w:sz w:val="28"/>
          <w:szCs w:val="28"/>
        </w:rPr>
        <w:t>导教师</w:t>
      </w:r>
      <w:r>
        <w:rPr>
          <w:rFonts w:hint="eastAsia" w:cs="宋体"/>
          <w:sz w:val="28"/>
          <w:szCs w:val="28"/>
          <w:lang w:eastAsia="zh-CN"/>
        </w:rPr>
        <w:t>和</w:t>
      </w:r>
      <w:r>
        <w:rPr>
          <w:rFonts w:hint="eastAsia" w:cs="宋体"/>
          <w:sz w:val="28"/>
          <w:szCs w:val="28"/>
        </w:rPr>
        <w:t>学生</w:t>
      </w:r>
      <w:r>
        <w:rPr>
          <w:rFonts w:hint="eastAsia" w:cs="宋体"/>
          <w:sz w:val="28"/>
          <w:szCs w:val="28"/>
          <w:lang w:eastAsia="zh-CN"/>
        </w:rPr>
        <w:t>名单</w:t>
      </w:r>
      <w:r>
        <w:rPr>
          <w:rFonts w:hint="eastAsia" w:cs="宋体"/>
          <w:sz w:val="28"/>
          <w:szCs w:val="28"/>
        </w:rPr>
        <w:t>：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（学生按姓氏笔画排序）</w:t>
      </w:r>
    </w:p>
    <w:tbl>
      <w:tblPr>
        <w:tblStyle w:val="3"/>
        <w:tblW w:w="756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4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指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导老师</w:t>
            </w:r>
          </w:p>
        </w:tc>
        <w:tc>
          <w:tcPr>
            <w:tcW w:w="4979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学生名单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坚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梅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张旭敏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哲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常志利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程亚飞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王舰博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瑛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王瑞东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王嗣元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玉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王建永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甘家晟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申淞文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张全亭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田弘昊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史露露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李宗山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王艳花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冯庆宇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邢丽芹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刘桂芳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朱展业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洋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吉偃雷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诺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阎西萍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涛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孙冰杰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郭鹏飞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永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张世刚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李郑阳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高修鹏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涛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李鹏举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王洪宝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杨上青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星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苗亚果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何祎珺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雨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何珍珍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宋宜霖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宋孟颖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牛泽鑫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张白鸽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王冰冰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董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钊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葛文青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陈贻凡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关振宇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武守壮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闻一鸣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范高金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岳仁杰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汪继东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岳凯旋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岳新帅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王洋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郑轶凡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陈延柯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李大帅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胡方清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赵亚男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禹仕斌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洪占萌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、赫得意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龙沧浩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姚柏杨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班振波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、薛亚霏、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赵维玲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夏登科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、翟学歌、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刘乐乐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曹银锁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蒋刘勇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、薛美菊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赫立夫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梅正皓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曹梦雪</w:t>
            </w:r>
          </w:p>
          <w:bookmarkEnd w:id="0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张嵘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韩蒙玺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童攀攀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赵礼粉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雷昂</w:t>
            </w:r>
          </w:p>
        </w:tc>
      </w:tr>
    </w:tbl>
    <w:p>
      <w:pPr>
        <w:pStyle w:val="5"/>
        <w:spacing w:line="360" w:lineRule="auto"/>
        <w:ind w:left="0" w:leftChars="0" w:firstLine="0" w:firstLineChars="0"/>
        <w:rPr>
          <w:rFonts w:cs="Times New Roman"/>
          <w:sz w:val="24"/>
          <w:szCs w:val="24"/>
        </w:rPr>
      </w:pPr>
    </w:p>
    <w:p>
      <w:pPr>
        <w:pStyle w:val="5"/>
        <w:spacing w:line="360" w:lineRule="auto"/>
        <w:ind w:left="960" w:firstLine="0" w:firstLineChars="0"/>
        <w:jc w:val="center"/>
        <w:rPr>
          <w:sz w:val="24"/>
          <w:szCs w:val="24"/>
        </w:rPr>
      </w:pPr>
    </w:p>
    <w:p>
      <w:pPr>
        <w:pStyle w:val="5"/>
        <w:spacing w:line="360" w:lineRule="auto"/>
        <w:ind w:left="960" w:firstLine="0" w:firstLineChars="0"/>
        <w:jc w:val="center"/>
        <w:rPr>
          <w:sz w:val="24"/>
          <w:szCs w:val="24"/>
        </w:rPr>
      </w:pPr>
    </w:p>
    <w:p>
      <w:pPr>
        <w:pStyle w:val="5"/>
        <w:spacing w:line="360" w:lineRule="auto"/>
        <w:ind w:left="960" w:firstLine="0" w:firstLineChars="0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体育学院</w:t>
      </w:r>
    </w:p>
    <w:p>
      <w:pPr>
        <w:pStyle w:val="5"/>
        <w:spacing w:line="360" w:lineRule="auto"/>
        <w:ind w:left="960" w:firstLine="0" w:firstLineChars="0"/>
        <w:jc w:val="center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17日</w:t>
      </w:r>
    </w:p>
    <w:p/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E154D"/>
    <w:multiLevelType w:val="singleLevel"/>
    <w:tmpl w:val="8C3E15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618"/>
    <w:rsid w:val="039D0236"/>
    <w:rsid w:val="03F17A89"/>
    <w:rsid w:val="045D2739"/>
    <w:rsid w:val="05010F6D"/>
    <w:rsid w:val="05B06C2F"/>
    <w:rsid w:val="06446235"/>
    <w:rsid w:val="0804096E"/>
    <w:rsid w:val="0A5B3F72"/>
    <w:rsid w:val="0B2E75C0"/>
    <w:rsid w:val="0BC322C4"/>
    <w:rsid w:val="0D6D10C1"/>
    <w:rsid w:val="0E4B4DC0"/>
    <w:rsid w:val="0E5D4618"/>
    <w:rsid w:val="0F9455AB"/>
    <w:rsid w:val="17BD7909"/>
    <w:rsid w:val="1B3C6D6D"/>
    <w:rsid w:val="1C6015EB"/>
    <w:rsid w:val="1D3B2AF3"/>
    <w:rsid w:val="1EBD286B"/>
    <w:rsid w:val="1FBA58FC"/>
    <w:rsid w:val="209F3CF1"/>
    <w:rsid w:val="215B54AB"/>
    <w:rsid w:val="222A591C"/>
    <w:rsid w:val="229848FE"/>
    <w:rsid w:val="23150E59"/>
    <w:rsid w:val="242105BD"/>
    <w:rsid w:val="24F14DC3"/>
    <w:rsid w:val="26E27687"/>
    <w:rsid w:val="274374C9"/>
    <w:rsid w:val="2B020CF7"/>
    <w:rsid w:val="2B472643"/>
    <w:rsid w:val="2BE27B6A"/>
    <w:rsid w:val="2CAA001D"/>
    <w:rsid w:val="2FA246DF"/>
    <w:rsid w:val="301F71D2"/>
    <w:rsid w:val="30C1676E"/>
    <w:rsid w:val="326207D5"/>
    <w:rsid w:val="345F2AC3"/>
    <w:rsid w:val="351B1323"/>
    <w:rsid w:val="36DB3E1A"/>
    <w:rsid w:val="37487F9C"/>
    <w:rsid w:val="37C04835"/>
    <w:rsid w:val="384C1FBF"/>
    <w:rsid w:val="3BF75E59"/>
    <w:rsid w:val="3CF82F17"/>
    <w:rsid w:val="3F0F29AC"/>
    <w:rsid w:val="429F1EAD"/>
    <w:rsid w:val="4A413AF3"/>
    <w:rsid w:val="4B7775C0"/>
    <w:rsid w:val="4D5B6A87"/>
    <w:rsid w:val="4DA1754A"/>
    <w:rsid w:val="4F672F5F"/>
    <w:rsid w:val="56091373"/>
    <w:rsid w:val="58E81287"/>
    <w:rsid w:val="5A225242"/>
    <w:rsid w:val="5ABB7C0B"/>
    <w:rsid w:val="5C7502A5"/>
    <w:rsid w:val="5D447C3F"/>
    <w:rsid w:val="601A73FC"/>
    <w:rsid w:val="61767944"/>
    <w:rsid w:val="618B53DD"/>
    <w:rsid w:val="637070A8"/>
    <w:rsid w:val="64081BAA"/>
    <w:rsid w:val="64475636"/>
    <w:rsid w:val="64BD41A2"/>
    <w:rsid w:val="662E2EBC"/>
    <w:rsid w:val="67167110"/>
    <w:rsid w:val="6A6D6EFA"/>
    <w:rsid w:val="6B040228"/>
    <w:rsid w:val="6D535020"/>
    <w:rsid w:val="6D92729C"/>
    <w:rsid w:val="6EED54DA"/>
    <w:rsid w:val="731E77A8"/>
    <w:rsid w:val="735A3A04"/>
    <w:rsid w:val="738416FC"/>
    <w:rsid w:val="7642056F"/>
    <w:rsid w:val="7664779A"/>
    <w:rsid w:val="77017185"/>
    <w:rsid w:val="79462127"/>
    <w:rsid w:val="79BF0C66"/>
    <w:rsid w:val="79E81E4C"/>
    <w:rsid w:val="7C5D4B8A"/>
    <w:rsid w:val="7ED772E8"/>
    <w:rsid w:val="7F0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72;&#24310;&#26607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2018-09-17T11:54:00Z</dcterms:created>
  <dc:creator>柯可陈</dc:creator>
  <cp:lastModifiedBy>柯可陈</cp:lastModifiedBy>
  <dcterms:modified xsi:type="dcterms:W3CDTF">2018-09-18T09:41:27Z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