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DB1" w:rsidRDefault="003B44A9">
      <w:pPr>
        <w:pStyle w:val="Heading210"/>
        <w:keepNext/>
        <w:keepLines/>
        <w:adjustRightInd w:val="0"/>
        <w:snapToGrid w:val="0"/>
        <w:spacing w:line="360" w:lineRule="auto"/>
        <w:ind w:firstLineChars="200" w:firstLine="800"/>
      </w:pPr>
      <w:bookmarkStart w:id="0" w:name="bookmark4"/>
      <w:bookmarkStart w:id="1" w:name="bookmark3"/>
      <w:bookmarkStart w:id="2" w:name="bookmark5"/>
      <w:r>
        <w:t>关于</w:t>
      </w:r>
      <w:r>
        <w:rPr>
          <w:rFonts w:hint="eastAsia"/>
          <w:lang w:val="en-US" w:eastAsia="zh-CN"/>
        </w:rPr>
        <w:t>组织</w:t>
      </w:r>
      <w:r>
        <w:t>开展</w:t>
      </w:r>
      <w:r>
        <w:rPr>
          <w:rFonts w:hint="eastAsia"/>
          <w:lang w:val="en-US" w:eastAsia="zh-CN"/>
        </w:rPr>
        <w:t>郑州师范学院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豫</w:t>
      </w:r>
      <w:r>
        <w:t>学习豫出彩</w:t>
      </w:r>
      <w:r>
        <w:t>”——</w:t>
      </w:r>
      <w:r>
        <w:t>第二届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学习</w:t>
      </w:r>
      <w:r>
        <w:t>强国</w:t>
      </w:r>
      <w:r>
        <w:t>”</w:t>
      </w:r>
      <w:r>
        <w:t>河南省千万学员万场答题战赛活动的通知</w:t>
      </w:r>
      <w:bookmarkEnd w:id="0"/>
      <w:bookmarkEnd w:id="1"/>
      <w:bookmarkEnd w:id="2"/>
    </w:p>
    <w:p w:rsidR="00FD0DB1" w:rsidRDefault="003B44A9">
      <w:pPr>
        <w:pStyle w:val="Bodytext10"/>
        <w:adjustRightInd w:val="0"/>
        <w:snapToGrid w:val="0"/>
        <w:spacing w:line="360" w:lineRule="auto"/>
        <w:ind w:firstLine="0"/>
      </w:pPr>
      <w:r>
        <w:rPr>
          <w:rFonts w:hint="eastAsia"/>
          <w:lang w:val="en-US" w:eastAsia="zh-CN"/>
        </w:rPr>
        <w:t>各党总支</w:t>
      </w:r>
      <w:r>
        <w:t>：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560"/>
        <w:jc w:val="both"/>
      </w:pPr>
      <w:r>
        <w:t>为深入贯彻落实习近平总书记关于加强学习、建设学习大国重要</w:t>
      </w:r>
      <w:bookmarkStart w:id="3" w:name="_GoBack"/>
      <w:bookmarkEnd w:id="3"/>
      <w:r>
        <w:t>指示精神，建好、办好、用好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学习</w:t>
      </w:r>
      <w:r>
        <w:t>强国</w:t>
      </w:r>
      <w:r>
        <w:t>”</w:t>
      </w:r>
      <w:r>
        <w:t>学习平台，</w:t>
      </w:r>
      <w:r>
        <w:t xml:space="preserve"> </w:t>
      </w:r>
      <w:r>
        <w:t>进一步提高广大党员干部群众学习积极性，宣传部将在全</w:t>
      </w:r>
      <w:r>
        <w:rPr>
          <w:rFonts w:hint="eastAsia"/>
          <w:lang w:val="en-US" w:eastAsia="zh-CN"/>
        </w:rPr>
        <w:t>校范围内</w:t>
      </w:r>
      <w:r>
        <w:t>组织开展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豫</w:t>
      </w:r>
      <w:r>
        <w:t>学习豫出彩</w:t>
      </w:r>
      <w:r>
        <w:rPr>
          <w:rFonts w:hint="eastAsia"/>
          <w:lang w:eastAsia="zh-CN"/>
        </w:rPr>
        <w:t>——</w:t>
      </w:r>
      <w:r>
        <w:t>第二届</w:t>
      </w:r>
      <w:r>
        <w:rPr>
          <w:rFonts w:hint="eastAsia"/>
          <w:lang w:eastAsia="zh-CN"/>
        </w:rPr>
        <w:t>“</w:t>
      </w:r>
      <w:r>
        <w:t>学习强国</w:t>
      </w:r>
      <w:r>
        <w:rPr>
          <w:rFonts w:hint="eastAsia"/>
          <w:lang w:eastAsia="zh-CN"/>
        </w:rPr>
        <w:t>”</w:t>
      </w:r>
      <w:r>
        <w:t>河南省千万学员万场答题挑战赛</w:t>
      </w:r>
      <w:r>
        <w:t>”</w:t>
      </w:r>
      <w:r>
        <w:t>活动。结合我校实际，现将有关事项通知如下。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600"/>
        <w:jc w:val="both"/>
        <w:rPr>
          <w:sz w:val="30"/>
          <w:szCs w:val="30"/>
        </w:rPr>
      </w:pPr>
      <w:r>
        <w:rPr>
          <w:sz w:val="30"/>
          <w:szCs w:val="30"/>
        </w:rPr>
        <w:t>—</w:t>
      </w:r>
      <w:r>
        <w:rPr>
          <w:sz w:val="30"/>
          <w:szCs w:val="30"/>
        </w:rPr>
        <w:t>、活动名称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560"/>
        <w:jc w:val="both"/>
      </w:pPr>
      <w:r>
        <w:rPr>
          <w:lang w:val="zh-CN" w:eastAsia="zh-CN" w:bidi="zh-CN"/>
        </w:rPr>
        <w:t>“</w:t>
      </w:r>
      <w:r>
        <w:rPr>
          <w:lang w:val="zh-CN" w:eastAsia="zh-CN" w:bidi="zh-CN"/>
        </w:rPr>
        <w:t>豫</w:t>
      </w:r>
      <w:r>
        <w:t>学习豫出彩</w:t>
      </w:r>
      <w:r>
        <w:rPr>
          <w:rFonts w:hint="eastAsia"/>
          <w:lang w:eastAsia="zh-CN"/>
        </w:rPr>
        <w:t>——</w:t>
      </w:r>
      <w:r>
        <w:t>第二届</w:t>
      </w:r>
      <w:r>
        <w:rPr>
          <w:rFonts w:hint="eastAsia"/>
          <w:lang w:eastAsia="zh-CN"/>
        </w:rPr>
        <w:t>“</w:t>
      </w:r>
      <w:r>
        <w:t>学习强国</w:t>
      </w:r>
      <w:r>
        <w:rPr>
          <w:rFonts w:hint="eastAsia"/>
          <w:lang w:eastAsia="zh-CN"/>
        </w:rPr>
        <w:t>”</w:t>
      </w:r>
      <w:r>
        <w:t>河南省千万学员万场答题挑战赛</w:t>
      </w:r>
      <w:r>
        <w:t>”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600"/>
        <w:rPr>
          <w:sz w:val="30"/>
          <w:szCs w:val="30"/>
        </w:rPr>
      </w:pPr>
      <w:bookmarkStart w:id="4" w:name="bookmark6"/>
      <w:r>
        <w:rPr>
          <w:sz w:val="30"/>
          <w:szCs w:val="30"/>
        </w:rPr>
        <w:t>二</w:t>
      </w:r>
      <w:bookmarkEnd w:id="4"/>
      <w:r>
        <w:rPr>
          <w:sz w:val="30"/>
          <w:szCs w:val="30"/>
        </w:rPr>
        <w:t>、活动时间</w:t>
      </w:r>
    </w:p>
    <w:p w:rsidR="00FD0DB1" w:rsidRDefault="003B44A9">
      <w:pPr>
        <w:pStyle w:val="Bodytext10"/>
        <w:adjustRightInd w:val="0"/>
        <w:snapToGrid w:val="0"/>
        <w:spacing w:after="240" w:line="360" w:lineRule="auto"/>
        <w:ind w:firstLineChars="200" w:firstLine="600"/>
      </w:pPr>
      <w:r>
        <w:rPr>
          <w:sz w:val="30"/>
          <w:szCs w:val="30"/>
        </w:rPr>
        <w:t>2020</w:t>
      </w:r>
      <w:r>
        <w:t>年</w:t>
      </w:r>
      <w:r>
        <w:rPr>
          <w:sz w:val="30"/>
          <w:szCs w:val="30"/>
        </w:rPr>
        <w:t>7</w:t>
      </w:r>
      <w:r>
        <w:t>月</w:t>
      </w:r>
      <w:r>
        <w:rPr>
          <w:sz w:val="30"/>
          <w:szCs w:val="30"/>
        </w:rPr>
        <w:t>1</w:t>
      </w:r>
      <w:r>
        <w:t>日</w:t>
      </w:r>
      <w:r>
        <w:rPr>
          <w:lang w:val="en-US" w:eastAsia="zh-CN" w:bidi="en-US"/>
        </w:rPr>
        <w:t>一</w:t>
      </w:r>
      <w:r>
        <w:rPr>
          <w:sz w:val="30"/>
          <w:szCs w:val="30"/>
          <w:lang w:val="en-US" w:eastAsia="zh-CN" w:bidi="en-US"/>
        </w:rPr>
        <w:t>7</w:t>
      </w:r>
      <w:r>
        <w:t>月</w:t>
      </w:r>
      <w:r w:rsidR="00B65449">
        <w:rPr>
          <w:rFonts w:hint="eastAsia"/>
          <w:sz w:val="30"/>
          <w:szCs w:val="30"/>
          <w:lang w:eastAsia="zh-CN"/>
        </w:rPr>
        <w:t>25</w:t>
      </w:r>
      <w:r>
        <w:t>日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560"/>
        <w:jc w:val="both"/>
      </w:pPr>
      <w:bookmarkStart w:id="5" w:name="bookmark7"/>
      <w:r>
        <w:t>三</w:t>
      </w:r>
      <w:bookmarkEnd w:id="5"/>
      <w:r>
        <w:t>、比赛形式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560"/>
        <w:jc w:val="both"/>
      </w:pPr>
      <w:r>
        <w:t>答题挑战赛以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学习</w:t>
      </w:r>
      <w:r>
        <w:t>强国</w:t>
      </w:r>
      <w:r>
        <w:t>”</w:t>
      </w:r>
      <w:r>
        <w:rPr>
          <w:sz w:val="30"/>
          <w:szCs w:val="30"/>
          <w:lang w:val="en-US" w:eastAsia="zh-CN" w:bidi="en-US"/>
        </w:rPr>
        <w:t xml:space="preserve">APP </w:t>
      </w:r>
      <w:r>
        <w:t>“</w:t>
      </w:r>
      <w:r>
        <w:t>挑战答题</w:t>
      </w:r>
      <w:r>
        <w:t>”</w:t>
      </w:r>
      <w:r>
        <w:t>为基本形式，答题多者、用时短者为胜。每个</w:t>
      </w:r>
      <w:r>
        <w:rPr>
          <w:rFonts w:hint="eastAsia"/>
          <w:lang w:val="en-US" w:eastAsia="zh-CN"/>
        </w:rPr>
        <w:t>党总支</w:t>
      </w:r>
      <w:r>
        <w:t>都要选拔出政治素质强、学习积分高、群众口碑好的挑战达人参加后续比赛。</w:t>
      </w:r>
    </w:p>
    <w:p w:rsidR="00FD0DB1" w:rsidRDefault="003B44A9">
      <w:pPr>
        <w:pStyle w:val="Bodytext10"/>
        <w:numPr>
          <w:ilvl w:val="0"/>
          <w:numId w:val="1"/>
        </w:numPr>
        <w:tabs>
          <w:tab w:val="left" w:pos="1317"/>
        </w:tabs>
        <w:adjustRightInd w:val="0"/>
        <w:snapToGrid w:val="0"/>
        <w:spacing w:line="360" w:lineRule="auto"/>
        <w:ind w:firstLineChars="200" w:firstLine="560"/>
        <w:jc w:val="both"/>
        <w:rPr>
          <w:lang w:val="en-US" w:eastAsia="zh-CN"/>
        </w:rPr>
      </w:pPr>
      <w:bookmarkStart w:id="6" w:name="bookmark8"/>
      <w:r>
        <w:rPr>
          <w:rFonts w:hint="eastAsia"/>
          <w:lang w:val="en-US" w:eastAsia="zh-CN"/>
        </w:rPr>
        <w:t>比赛时间</w:t>
      </w:r>
    </w:p>
    <w:bookmarkEnd w:id="6"/>
    <w:p w:rsidR="00FD0DB1" w:rsidRDefault="00B65449" w:rsidP="00B65449">
      <w:pPr>
        <w:pStyle w:val="Bodytext10"/>
        <w:tabs>
          <w:tab w:val="left" w:pos="1317"/>
        </w:tabs>
        <w:adjustRightInd w:val="0"/>
        <w:snapToGrid w:val="0"/>
        <w:spacing w:line="360" w:lineRule="auto"/>
        <w:ind w:leftChars="59" w:left="142" w:firstLine="0"/>
      </w:pPr>
      <w:r>
        <w:rPr>
          <w:rFonts w:hint="eastAsia"/>
          <w:sz w:val="30"/>
          <w:szCs w:val="30"/>
          <w:lang w:eastAsia="zh-CN"/>
        </w:rPr>
        <w:t xml:space="preserve">   </w:t>
      </w:r>
      <w:r w:rsidR="003B44A9">
        <w:rPr>
          <w:sz w:val="30"/>
          <w:szCs w:val="30"/>
        </w:rPr>
        <w:t>7</w:t>
      </w:r>
      <w:r w:rsidR="003B44A9">
        <w:t>月</w:t>
      </w:r>
      <w:r w:rsidR="003B44A9">
        <w:rPr>
          <w:sz w:val="30"/>
          <w:szCs w:val="30"/>
        </w:rPr>
        <w:t>1</w:t>
      </w:r>
      <w:r w:rsidR="003B44A9">
        <w:t>日</w:t>
      </w:r>
      <w:r w:rsidR="003B44A9">
        <w:rPr>
          <w:lang w:val="en-US" w:eastAsia="zh-CN" w:bidi="en-US"/>
        </w:rPr>
        <w:t>一</w:t>
      </w:r>
      <w:r w:rsidR="003B44A9">
        <w:rPr>
          <w:sz w:val="30"/>
          <w:szCs w:val="30"/>
          <w:lang w:val="en-US" w:eastAsia="zh-CN" w:bidi="en-US"/>
        </w:rPr>
        <w:t>7</w:t>
      </w:r>
      <w:r w:rsidR="003B44A9">
        <w:t>月</w:t>
      </w:r>
      <w:r>
        <w:rPr>
          <w:rFonts w:hint="eastAsia"/>
          <w:sz w:val="30"/>
          <w:szCs w:val="30"/>
          <w:lang w:eastAsia="zh-CN"/>
        </w:rPr>
        <w:t>25</w:t>
      </w:r>
      <w:r w:rsidR="003B44A9">
        <w:t>日</w:t>
      </w:r>
      <w:r w:rsidR="003B44A9">
        <w:rPr>
          <w:rFonts w:hint="eastAsia"/>
          <w:lang w:eastAsia="zh-CN"/>
        </w:rPr>
        <w:t>。</w:t>
      </w:r>
      <w:r>
        <w:t>各党总支在条件允许的情况下，要组织</w:t>
      </w:r>
      <w:r>
        <w:rPr>
          <w:rFonts w:hint="eastAsia"/>
          <w:lang w:eastAsia="zh-CN"/>
        </w:rPr>
        <w:t>开</w:t>
      </w:r>
      <w:r w:rsidR="003B44A9">
        <w:t>展答题挑战赛，选拔出挑战达人</w:t>
      </w:r>
      <w:r w:rsidR="003B44A9">
        <w:rPr>
          <w:rFonts w:hint="eastAsia"/>
          <w:lang w:eastAsia="zh-CN"/>
        </w:rPr>
        <w:t>。</w:t>
      </w:r>
      <w:r w:rsidR="003B44A9">
        <w:rPr>
          <w:rFonts w:hint="eastAsia"/>
          <w:lang w:val="en-US" w:eastAsia="zh-CN"/>
        </w:rPr>
        <w:t>挑战赛</w:t>
      </w:r>
      <w:r w:rsidR="003B44A9">
        <w:t>由各</w:t>
      </w:r>
      <w:r w:rsidR="003B44A9">
        <w:rPr>
          <w:rFonts w:hint="eastAsia"/>
          <w:lang w:val="en-US" w:eastAsia="zh-CN"/>
        </w:rPr>
        <w:t>党总支</w:t>
      </w:r>
      <w:r w:rsidR="003B44A9">
        <w:t>组织，名称统一</w:t>
      </w:r>
      <w:r w:rsidR="003B44A9">
        <w:lastRenderedPageBreak/>
        <w:t>为</w:t>
      </w:r>
      <w:r w:rsidR="003B44A9">
        <w:rPr>
          <w:lang w:val="zh-CN" w:eastAsia="zh-CN" w:bidi="zh-CN"/>
        </w:rPr>
        <w:t>“</w:t>
      </w:r>
      <w:r w:rsidR="003B44A9">
        <w:rPr>
          <w:lang w:val="zh-CN" w:eastAsia="zh-CN" w:bidi="zh-CN"/>
        </w:rPr>
        <w:t>豫</w:t>
      </w:r>
      <w:r w:rsidR="003B44A9">
        <w:t>学习豫出彩</w:t>
      </w:r>
      <w:r w:rsidR="003B44A9">
        <w:rPr>
          <w:rFonts w:hint="eastAsia"/>
          <w:lang w:eastAsia="zh-CN"/>
        </w:rPr>
        <w:t>——</w:t>
      </w:r>
      <w:r w:rsidR="003B44A9">
        <w:t>第二届</w:t>
      </w:r>
      <w:r w:rsidR="003B44A9">
        <w:rPr>
          <w:rFonts w:hint="eastAsia"/>
          <w:lang w:eastAsia="zh-CN"/>
        </w:rPr>
        <w:t>“</w:t>
      </w:r>
      <w:r w:rsidR="003B44A9">
        <w:t>学习强国</w:t>
      </w:r>
      <w:r w:rsidR="003B44A9">
        <w:rPr>
          <w:rFonts w:hint="eastAsia"/>
          <w:lang w:eastAsia="zh-CN"/>
        </w:rPr>
        <w:t>”</w:t>
      </w:r>
      <w:r w:rsidR="003B44A9">
        <w:t>河南省千万学员万场答题挑战赛</w:t>
      </w:r>
      <w:r w:rsidR="003B44A9">
        <w:rPr>
          <w:rFonts w:hint="eastAsia"/>
          <w:lang w:val="en-US" w:eastAsia="zh-CN"/>
        </w:rPr>
        <w:t>郑州师范学院赛区</w:t>
      </w:r>
      <w:r w:rsidR="003B44A9">
        <w:t>”</w:t>
      </w:r>
      <w:r w:rsidR="003B44A9">
        <w:t>。</w:t>
      </w:r>
    </w:p>
    <w:p w:rsidR="00FD0DB1" w:rsidRDefault="003B44A9">
      <w:pPr>
        <w:pStyle w:val="Bodytext10"/>
        <w:adjustRightInd w:val="0"/>
        <w:snapToGrid w:val="0"/>
        <w:spacing w:after="280" w:line="360" w:lineRule="auto"/>
        <w:ind w:firstLineChars="200" w:firstLine="560"/>
        <w:jc w:val="both"/>
      </w:pPr>
      <w:r>
        <w:t>本次比赛不统一提供题库，</w:t>
      </w:r>
      <w:r>
        <w:rPr>
          <w:rFonts w:hint="eastAsia"/>
          <w:lang w:val="en-US" w:eastAsia="zh-CN"/>
        </w:rPr>
        <w:t>各党总支</w:t>
      </w:r>
      <w:r>
        <w:t>可在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学</w:t>
      </w:r>
      <w:r>
        <w:t>习强国</w:t>
      </w:r>
      <w:r>
        <w:t xml:space="preserve">” </w:t>
      </w:r>
      <w:r>
        <w:rPr>
          <w:sz w:val="30"/>
          <w:szCs w:val="30"/>
          <w:lang w:val="en-US" w:eastAsia="zh-CN" w:bidi="en-US"/>
        </w:rPr>
        <w:t>APP</w:t>
      </w:r>
      <w:r>
        <w:t>上练习。河南学习平台可提供部分河南省相关试题。</w:t>
      </w:r>
    </w:p>
    <w:p w:rsidR="00FD0DB1" w:rsidRDefault="003B44A9">
      <w:pPr>
        <w:pStyle w:val="Bodytext10"/>
        <w:adjustRightInd w:val="0"/>
        <w:snapToGrid w:val="0"/>
        <w:spacing w:line="360" w:lineRule="auto"/>
        <w:ind w:firstLineChars="200" w:firstLine="600"/>
        <w:jc w:val="both"/>
        <w:rPr>
          <w:sz w:val="30"/>
          <w:szCs w:val="30"/>
        </w:rPr>
      </w:pPr>
      <w:bookmarkStart w:id="7" w:name="bookmark12"/>
      <w:r>
        <w:rPr>
          <w:sz w:val="30"/>
          <w:szCs w:val="30"/>
        </w:rPr>
        <w:t>五</w:t>
      </w:r>
      <w:bookmarkEnd w:id="7"/>
      <w:r>
        <w:rPr>
          <w:sz w:val="30"/>
          <w:szCs w:val="30"/>
        </w:rPr>
        <w:t>、工作要求</w:t>
      </w:r>
    </w:p>
    <w:p w:rsidR="00FD0DB1" w:rsidRDefault="003B44A9">
      <w:pPr>
        <w:pStyle w:val="Bodytext10"/>
        <w:tabs>
          <w:tab w:val="left" w:pos="1352"/>
        </w:tabs>
        <w:adjustRightInd w:val="0"/>
        <w:snapToGrid w:val="0"/>
        <w:spacing w:line="360" w:lineRule="auto"/>
        <w:ind w:firstLineChars="200" w:firstLine="560"/>
        <w:jc w:val="both"/>
      </w:pPr>
      <w:bookmarkStart w:id="8" w:name="bookmark13"/>
      <w:r>
        <w:t>（</w:t>
      </w:r>
      <w:bookmarkEnd w:id="8"/>
      <w:r>
        <w:t>一）加强领导，精心组织。各</w:t>
      </w:r>
      <w:r>
        <w:rPr>
          <w:rFonts w:hint="eastAsia"/>
          <w:lang w:val="en-US" w:eastAsia="zh-CN"/>
        </w:rPr>
        <w:t>党总支</w:t>
      </w:r>
      <w:r>
        <w:t>要高度重视，统一部署、</w:t>
      </w:r>
      <w:r>
        <w:t xml:space="preserve"> </w:t>
      </w:r>
      <w:r>
        <w:t>科学安排，严格比赛纪律，禁止出现作弊现象，保证比赛结果公平公正。</w:t>
      </w:r>
    </w:p>
    <w:p w:rsidR="00FD0DB1" w:rsidRDefault="003B44A9">
      <w:pPr>
        <w:pStyle w:val="Bodytext10"/>
        <w:tabs>
          <w:tab w:val="left" w:pos="1352"/>
        </w:tabs>
        <w:adjustRightInd w:val="0"/>
        <w:snapToGrid w:val="0"/>
        <w:spacing w:line="360" w:lineRule="auto"/>
        <w:ind w:firstLineChars="200" w:firstLine="560"/>
        <w:jc w:val="both"/>
        <w:rPr>
          <w:sz w:val="30"/>
          <w:szCs w:val="30"/>
        </w:rPr>
      </w:pPr>
      <w:bookmarkStart w:id="9" w:name="bookmark14"/>
      <w:r>
        <w:t>（</w:t>
      </w:r>
      <w:bookmarkEnd w:id="9"/>
      <w:r>
        <w:t>二）扎实有效，创新开展。各</w:t>
      </w:r>
      <w:r>
        <w:rPr>
          <w:rFonts w:hint="eastAsia"/>
          <w:lang w:val="en-US" w:eastAsia="zh-CN"/>
        </w:rPr>
        <w:t>党总支</w:t>
      </w:r>
      <w:r>
        <w:t>在组织时可创新形式、丰富内容，鼓励广大党员干部师生积极参与，在全</w:t>
      </w:r>
      <w:r>
        <w:rPr>
          <w:rFonts w:hint="eastAsia"/>
          <w:lang w:val="en-US" w:eastAsia="zh-CN"/>
        </w:rPr>
        <w:t>校范围</w:t>
      </w:r>
      <w:r>
        <w:t>掀起新的学习热潮。</w:t>
      </w:r>
      <w:r>
        <w:rPr>
          <w:rFonts w:hint="eastAsia"/>
          <w:lang w:val="en-US"/>
        </w:rPr>
        <w:t>挑战</w:t>
      </w:r>
      <w:r>
        <w:t>赛结束后，请各</w:t>
      </w:r>
      <w:r>
        <w:rPr>
          <w:rFonts w:hint="eastAsia"/>
          <w:lang w:val="en-US"/>
        </w:rPr>
        <w:t>党总支</w:t>
      </w:r>
      <w:r>
        <w:t>于</w:t>
      </w:r>
      <w:r w:rsidR="00B65449">
        <w:rPr>
          <w:rFonts w:hint="eastAsia"/>
          <w:sz w:val="30"/>
          <w:szCs w:val="30"/>
        </w:rPr>
        <w:t>7月31日</w:t>
      </w:r>
      <w:r>
        <w:t>前将活动开展的图片、相关文字介绍、推荐选手名单（附后）加盖</w:t>
      </w:r>
      <w:r>
        <w:rPr>
          <w:rFonts w:hint="eastAsia"/>
          <w:lang w:val="en-US"/>
        </w:rPr>
        <w:t>党总支</w:t>
      </w:r>
      <w:r>
        <w:t>公章报至</w:t>
      </w:r>
      <w:r>
        <w:rPr>
          <w:rFonts w:hint="eastAsia"/>
          <w:lang w:val="en-US"/>
        </w:rPr>
        <w:t>宣传部</w:t>
      </w:r>
      <w:r>
        <w:t>邮箱</w:t>
      </w:r>
      <w:r>
        <w:rPr>
          <w:rFonts w:hint="eastAsia"/>
          <w:sz w:val="30"/>
          <w:szCs w:val="30"/>
          <w:lang w:val="en-US" w:bidi="en-US"/>
        </w:rPr>
        <w:t>xcb@zznu.edu.cn</w:t>
      </w:r>
      <w:r>
        <w:rPr>
          <w:sz w:val="30"/>
          <w:szCs w:val="30"/>
          <w:vertAlign w:val="subscript"/>
          <w:lang w:val="en-US" w:bidi="en-US"/>
        </w:rPr>
        <w:t>o</w:t>
      </w:r>
    </w:p>
    <w:p w:rsidR="00FD0DB1" w:rsidRDefault="003B44A9">
      <w:pPr>
        <w:pStyle w:val="Bodytext10"/>
        <w:tabs>
          <w:tab w:val="left" w:pos="1345"/>
        </w:tabs>
        <w:adjustRightInd w:val="0"/>
        <w:snapToGrid w:val="0"/>
        <w:spacing w:line="360" w:lineRule="auto"/>
        <w:ind w:firstLineChars="200" w:firstLine="560"/>
        <w:jc w:val="both"/>
      </w:pPr>
      <w:bookmarkStart w:id="10" w:name="bookmark15"/>
      <w:r>
        <w:t>（</w:t>
      </w:r>
      <w:bookmarkEnd w:id="10"/>
      <w:r>
        <w:t>三）加强宣传，增强效果。各</w:t>
      </w:r>
      <w:r>
        <w:rPr>
          <w:rFonts w:hint="eastAsia"/>
          <w:lang w:val="en-US" w:eastAsia="zh-CN"/>
        </w:rPr>
        <w:t>党总支要</w:t>
      </w:r>
      <w:r>
        <w:t>利用新媒体平台等形式，充分发动、广泛宣传，让知晓的</w:t>
      </w:r>
      <w:r>
        <w:rPr>
          <w:rFonts w:hint="eastAsia"/>
          <w:lang w:val="en-US" w:eastAsia="zh-CN"/>
        </w:rPr>
        <w:t>师生</w:t>
      </w:r>
      <w:r>
        <w:t>更多、参与的用</w:t>
      </w:r>
      <w:r>
        <w:t>户更广、产生的效应更好，吸引党员干部师生主动学、自觉学，营造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豫</w:t>
      </w:r>
      <w:r>
        <w:t>学习豫出彩</w:t>
      </w:r>
      <w:r>
        <w:t>”</w:t>
      </w:r>
      <w:r>
        <w:t>的浓厚氛围。</w:t>
      </w:r>
    </w:p>
    <w:p w:rsidR="00FD0DB1" w:rsidRDefault="003B44A9">
      <w:pPr>
        <w:pStyle w:val="Bodytext10"/>
        <w:adjustRightInd w:val="0"/>
        <w:snapToGrid w:val="0"/>
        <w:spacing w:after="300" w:line="360" w:lineRule="auto"/>
        <w:ind w:firstLineChars="200" w:firstLine="560"/>
        <w:jc w:val="both"/>
        <w:rPr>
          <w:sz w:val="30"/>
          <w:szCs w:val="30"/>
          <w:lang w:val="en-US" w:eastAsia="zh-CN" w:bidi="en-US"/>
        </w:rPr>
      </w:pPr>
      <w:r>
        <w:t>联系电话：</w:t>
      </w:r>
      <w:r>
        <w:rPr>
          <w:sz w:val="30"/>
          <w:szCs w:val="30"/>
          <w:lang w:val="en-US" w:eastAsia="zh-CN" w:bidi="en-US"/>
        </w:rPr>
        <w:t>0371-</w:t>
      </w:r>
      <w:r>
        <w:rPr>
          <w:rFonts w:hint="eastAsia"/>
          <w:sz w:val="30"/>
          <w:szCs w:val="30"/>
          <w:lang w:val="en-US" w:eastAsia="zh-CN" w:bidi="en-US"/>
        </w:rPr>
        <w:t>65502682</w:t>
      </w:r>
      <w:r>
        <w:rPr>
          <w:rFonts w:hint="eastAsia"/>
          <w:sz w:val="30"/>
          <w:szCs w:val="30"/>
          <w:lang w:val="en-US" w:eastAsia="zh-CN" w:bidi="en-US"/>
        </w:rPr>
        <w:t>。</w:t>
      </w:r>
    </w:p>
    <w:p w:rsidR="00FD0DB1" w:rsidRDefault="00FD0DB1">
      <w:pPr>
        <w:pStyle w:val="Bodytext10"/>
        <w:adjustRightInd w:val="0"/>
        <w:snapToGrid w:val="0"/>
        <w:spacing w:after="300" w:line="360" w:lineRule="auto"/>
        <w:ind w:firstLineChars="200" w:firstLine="600"/>
        <w:jc w:val="both"/>
        <w:rPr>
          <w:sz w:val="30"/>
          <w:szCs w:val="30"/>
          <w:lang w:val="en-US" w:eastAsia="zh-CN" w:bidi="en-US"/>
        </w:rPr>
      </w:pPr>
    </w:p>
    <w:p w:rsidR="00FD0DB1" w:rsidRDefault="003B44A9">
      <w:pPr>
        <w:pStyle w:val="Bodytext10"/>
        <w:adjustRightInd w:val="0"/>
        <w:snapToGrid w:val="0"/>
        <w:spacing w:after="300" w:line="360" w:lineRule="auto"/>
        <w:ind w:firstLineChars="2162" w:firstLine="6486"/>
        <w:jc w:val="both"/>
        <w:rPr>
          <w:sz w:val="30"/>
          <w:szCs w:val="30"/>
          <w:lang w:val="en-US" w:eastAsia="zh-CN" w:bidi="en-US"/>
        </w:rPr>
      </w:pPr>
      <w:r>
        <w:rPr>
          <w:rFonts w:hint="eastAsia"/>
          <w:sz w:val="30"/>
          <w:szCs w:val="30"/>
          <w:lang w:val="en-US" w:eastAsia="zh-CN" w:bidi="en-US"/>
        </w:rPr>
        <w:t>宣传部</w:t>
      </w:r>
      <w:r>
        <w:rPr>
          <w:rFonts w:hint="eastAsia"/>
          <w:sz w:val="30"/>
          <w:szCs w:val="30"/>
          <w:lang w:val="en-US" w:eastAsia="zh-CN" w:bidi="en-US"/>
        </w:rPr>
        <w:t xml:space="preserve"> </w:t>
      </w:r>
    </w:p>
    <w:p w:rsidR="00FD0DB1" w:rsidRDefault="003B44A9">
      <w:pPr>
        <w:pStyle w:val="Bodytext10"/>
        <w:adjustRightInd w:val="0"/>
        <w:snapToGrid w:val="0"/>
        <w:spacing w:after="300" w:line="360" w:lineRule="auto"/>
        <w:ind w:firstLineChars="1962" w:firstLine="5886"/>
        <w:jc w:val="both"/>
        <w:rPr>
          <w:sz w:val="30"/>
          <w:szCs w:val="30"/>
          <w:lang w:val="en-US" w:eastAsia="zh-CN" w:bidi="en-US"/>
        </w:rPr>
        <w:sectPr w:rsidR="00FD0DB1">
          <w:footerReference w:type="default" r:id="rId8"/>
          <w:pgSz w:w="11900" w:h="16840"/>
          <w:pgMar w:top="1957" w:right="1885" w:bottom="1730" w:left="1569" w:header="1529" w:footer="1302" w:gutter="0"/>
          <w:pgNumType w:start="1"/>
          <w:cols w:space="720"/>
          <w:docGrid w:linePitch="360"/>
        </w:sectPr>
      </w:pPr>
      <w:r>
        <w:rPr>
          <w:rFonts w:hint="eastAsia"/>
          <w:sz w:val="30"/>
          <w:szCs w:val="30"/>
          <w:lang w:val="en-US" w:eastAsia="zh-CN" w:bidi="en-US"/>
        </w:rPr>
        <w:t>2020</w:t>
      </w:r>
      <w:r>
        <w:rPr>
          <w:rFonts w:hint="eastAsia"/>
          <w:sz w:val="30"/>
          <w:szCs w:val="30"/>
          <w:lang w:val="en-US" w:eastAsia="zh-CN" w:bidi="en-US"/>
        </w:rPr>
        <w:t>年</w:t>
      </w:r>
      <w:r>
        <w:rPr>
          <w:rFonts w:hint="eastAsia"/>
          <w:sz w:val="30"/>
          <w:szCs w:val="30"/>
          <w:lang w:val="en-US" w:eastAsia="zh-CN" w:bidi="en-US"/>
        </w:rPr>
        <w:t>7</w:t>
      </w:r>
      <w:r>
        <w:rPr>
          <w:rFonts w:hint="eastAsia"/>
          <w:sz w:val="30"/>
          <w:szCs w:val="30"/>
          <w:lang w:val="en-US" w:eastAsia="zh-CN" w:bidi="en-US"/>
        </w:rPr>
        <w:t>月</w:t>
      </w:r>
      <w:r>
        <w:rPr>
          <w:rFonts w:hint="eastAsia"/>
          <w:sz w:val="30"/>
          <w:szCs w:val="30"/>
          <w:lang w:val="en-US" w:eastAsia="zh-CN" w:bidi="en-US"/>
        </w:rPr>
        <w:t>6</w:t>
      </w:r>
      <w:r>
        <w:rPr>
          <w:rFonts w:hint="eastAsia"/>
          <w:sz w:val="30"/>
          <w:szCs w:val="30"/>
          <w:lang w:val="en-US" w:eastAsia="zh-CN" w:bidi="en-US"/>
        </w:rPr>
        <w:t>日</w:t>
      </w:r>
    </w:p>
    <w:p w:rsidR="00FD0DB1" w:rsidRDefault="003B44A9">
      <w:pPr>
        <w:pStyle w:val="Heading210"/>
        <w:keepNext/>
        <w:keepLines/>
        <w:adjustRightInd w:val="0"/>
        <w:snapToGrid w:val="0"/>
        <w:spacing w:after="800" w:line="360" w:lineRule="auto"/>
        <w:ind w:firstLineChars="200" w:firstLine="800"/>
      </w:pPr>
      <w:bookmarkStart w:id="11" w:name="bookmark16"/>
      <w:bookmarkStart w:id="12" w:name="bookmark18"/>
      <w:bookmarkStart w:id="13" w:name="bookmark17"/>
      <w:r>
        <w:lastRenderedPageBreak/>
        <w:t>推荐选手名单</w:t>
      </w:r>
      <w:bookmarkEnd w:id="11"/>
      <w:bookmarkEnd w:id="12"/>
      <w:bookmarkEnd w:id="13"/>
    </w:p>
    <w:p w:rsidR="00FD0DB1" w:rsidRDefault="003B44A9">
      <w:pPr>
        <w:pStyle w:val="Tablecaption10"/>
        <w:adjustRightInd w:val="0"/>
        <w:snapToGrid w:val="0"/>
        <w:spacing w:line="360" w:lineRule="auto"/>
        <w:ind w:left="706" w:firstLineChars="200" w:firstLine="520"/>
      </w:pPr>
      <w:r>
        <w:t>盖章：（党</w:t>
      </w:r>
      <w:r>
        <w:rPr>
          <w:rFonts w:hint="eastAsia"/>
          <w:lang w:val="en-US" w:eastAsia="zh-CN"/>
        </w:rPr>
        <w:t>总支</w:t>
      </w:r>
      <w:r>
        <w:t>公章）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2261"/>
        <w:gridCol w:w="1901"/>
        <w:gridCol w:w="1879"/>
        <w:gridCol w:w="1764"/>
        <w:gridCol w:w="2506"/>
      </w:tblGrid>
      <w:tr w:rsidR="00FD0DB1">
        <w:trPr>
          <w:trHeight w:hRule="exact" w:val="64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B1" w:rsidRDefault="003B44A9">
            <w:pPr>
              <w:pStyle w:val="Other10"/>
              <w:adjustRightInd w:val="0"/>
              <w:snapToGrid w:val="0"/>
              <w:spacing w:line="360" w:lineRule="auto"/>
              <w:ind w:firstLineChars="200" w:firstLine="6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B1" w:rsidRDefault="003B44A9">
            <w:pPr>
              <w:pStyle w:val="Other10"/>
              <w:adjustRightInd w:val="0"/>
              <w:snapToGrid w:val="0"/>
              <w:spacing w:line="360" w:lineRule="auto"/>
              <w:ind w:firstLineChars="200" w:firstLine="600"/>
              <w:jc w:val="both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党总支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B1" w:rsidRDefault="003B44A9">
            <w:pPr>
              <w:pStyle w:val="Other10"/>
              <w:adjustRightInd w:val="0"/>
              <w:snapToGrid w:val="0"/>
              <w:spacing w:line="360" w:lineRule="auto"/>
              <w:ind w:firstLineChars="200" w:firstLine="6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职务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B1" w:rsidRDefault="003B44A9">
            <w:pPr>
              <w:pStyle w:val="Other10"/>
              <w:adjustRightInd w:val="0"/>
              <w:snapToGrid w:val="0"/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答题数量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DB1" w:rsidRDefault="003B44A9">
            <w:pPr>
              <w:pStyle w:val="Other10"/>
              <w:adjustRightInd w:val="0"/>
              <w:snapToGrid w:val="0"/>
              <w:spacing w:line="360" w:lineRule="auto"/>
              <w:ind w:firstLineChars="100" w:firstLine="3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答题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用</w:t>
            </w:r>
            <w:r>
              <w:rPr>
                <w:sz w:val="30"/>
                <w:szCs w:val="30"/>
              </w:rPr>
              <w:t>时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B1" w:rsidRDefault="003B44A9">
            <w:pPr>
              <w:pStyle w:val="Other10"/>
              <w:adjustRightInd w:val="0"/>
              <w:snapToGrid w:val="0"/>
              <w:spacing w:line="360" w:lineRule="auto"/>
              <w:ind w:firstLineChars="200" w:firstLine="60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联系方式</w:t>
            </w:r>
          </w:p>
        </w:tc>
      </w:tr>
      <w:tr w:rsidR="00FD0DB1">
        <w:trPr>
          <w:trHeight w:hRule="exact" w:val="626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</w:tr>
      <w:tr w:rsidR="00FD0DB1">
        <w:trPr>
          <w:trHeight w:hRule="exact" w:val="684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DB1" w:rsidRDefault="00FD0DB1">
            <w:pPr>
              <w:adjustRightInd w:val="0"/>
              <w:snapToGrid w:val="0"/>
              <w:spacing w:line="360" w:lineRule="auto"/>
              <w:ind w:firstLineChars="200" w:firstLine="200"/>
              <w:rPr>
                <w:sz w:val="10"/>
                <w:szCs w:val="10"/>
              </w:rPr>
            </w:pPr>
          </w:p>
        </w:tc>
      </w:tr>
    </w:tbl>
    <w:p w:rsidR="00FD0DB1" w:rsidRDefault="00FD0DB1" w:rsidP="00FD0DB1">
      <w:pPr>
        <w:adjustRightInd w:val="0"/>
        <w:snapToGrid w:val="0"/>
        <w:spacing w:line="360" w:lineRule="auto"/>
        <w:ind w:firstLineChars="200" w:firstLine="480"/>
      </w:pPr>
    </w:p>
    <w:sectPr w:rsidR="00FD0DB1" w:rsidSect="00FD0DB1">
      <w:pgSz w:w="16840" w:h="11900" w:orient="landscape"/>
      <w:pgMar w:top="2273" w:right="1159" w:bottom="2273" w:left="1677" w:header="1845" w:footer="18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A9" w:rsidRDefault="003B44A9"/>
  </w:endnote>
  <w:endnote w:type="continuationSeparator" w:id="0">
    <w:p w:rsidR="003B44A9" w:rsidRDefault="003B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DB1" w:rsidRDefault="00FD0DB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 filled="f" stroked="f" strokeweight=".5pt">
          <v:textbox style="mso-fit-shape-to-text:t" inset="0,0,0,0">
            <w:txbxContent>
              <w:p w:rsidR="00FD0DB1" w:rsidRDefault="00FD0DB1">
                <w:pPr>
                  <w:pStyle w:val="a3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 w:rsidR="003B44A9"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 w:rsidR="00B65449">
                  <w:rPr>
                    <w:rFonts w:eastAsia="宋体"/>
                    <w:noProof/>
                    <w:lang w:eastAsia="zh-CN"/>
                  </w:rPr>
                  <w:t>2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A9" w:rsidRDefault="003B44A9"/>
  </w:footnote>
  <w:footnote w:type="continuationSeparator" w:id="0">
    <w:p w:rsidR="003B44A9" w:rsidRDefault="003B4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01DB93"/>
    <w:multiLevelType w:val="singleLevel"/>
    <w:tmpl w:val="FA01DB9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DisplayPageBoundaries/>
  <w:bordersDoNotSurroundHeader/>
  <w:bordersDoNotSurroundFooter/>
  <w:proofState w:spelling="clean"/>
  <w:defaultTabStop w:val="420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D0DB1"/>
    <w:rsid w:val="003B44A9"/>
    <w:rsid w:val="00B65449"/>
    <w:rsid w:val="00FD0DB1"/>
    <w:rsid w:val="0FEF5E01"/>
    <w:rsid w:val="20622C44"/>
    <w:rsid w:val="3AD664E1"/>
    <w:rsid w:val="40334869"/>
    <w:rsid w:val="4B2F2580"/>
    <w:rsid w:val="4C03535E"/>
    <w:rsid w:val="7CB4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FD0DB1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D0DB1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FD0D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Heading11">
    <w:name w:val="Heading #1|1_"/>
    <w:basedOn w:val="a0"/>
    <w:link w:val="Heading110"/>
    <w:rsid w:val="00FD0DB1"/>
    <w:rPr>
      <w:rFonts w:ascii="宋体" w:eastAsia="宋体" w:hAnsi="宋体" w:cs="宋体"/>
      <w:color w:val="F8544B"/>
      <w:sz w:val="106"/>
      <w:szCs w:val="10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FD0DB1"/>
    <w:pPr>
      <w:spacing w:before="1240" w:after="480"/>
      <w:ind w:firstLine="240"/>
      <w:outlineLvl w:val="0"/>
    </w:pPr>
    <w:rPr>
      <w:rFonts w:ascii="宋体" w:eastAsia="宋体" w:hAnsi="宋体" w:cs="宋体"/>
      <w:color w:val="F8544B"/>
      <w:sz w:val="106"/>
      <w:szCs w:val="106"/>
      <w:lang w:val="zh-TW" w:eastAsia="zh-TW" w:bidi="zh-TW"/>
    </w:rPr>
  </w:style>
  <w:style w:type="character" w:customStyle="1" w:styleId="Heading21">
    <w:name w:val="Heading #2|1_"/>
    <w:basedOn w:val="a0"/>
    <w:link w:val="Heading210"/>
    <w:rsid w:val="00FD0DB1"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FD0DB1"/>
    <w:pPr>
      <w:spacing w:after="560" w:line="684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FD0DB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D0DB1"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FD0DB1"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FD0DB1"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Other1">
    <w:name w:val="Other|1_"/>
    <w:basedOn w:val="a0"/>
    <w:link w:val="Other10"/>
    <w:rsid w:val="00FD0DB1"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rsid w:val="00FD0DB1"/>
    <w:pPr>
      <w:spacing w:line="444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135</Words>
  <Characters>774</Characters>
  <Application>Microsoft Office Word</Application>
  <DocSecurity>0</DocSecurity>
  <Lines>6</Lines>
  <Paragraphs>1</Paragraphs>
  <ScaleCrop>false</ScaleCrop>
  <Company>微软中国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zhw</dc:creator>
  <cp:lastModifiedBy>微软用户</cp:lastModifiedBy>
  <cp:revision>2</cp:revision>
  <cp:lastPrinted>2020-07-06T09:30:00Z</cp:lastPrinted>
  <dcterms:created xsi:type="dcterms:W3CDTF">2020-07-06T09:03:00Z</dcterms:created>
  <dcterms:modified xsi:type="dcterms:W3CDTF">2020-07-06T09:39:00Z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