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3" w:rsidRPr="005331A3" w:rsidRDefault="005331A3" w:rsidP="005331A3">
      <w:pPr>
        <w:pStyle w:val="a3"/>
        <w:tabs>
          <w:tab w:val="left" w:pos="802"/>
          <w:tab w:val="center" w:pos="4153"/>
        </w:tabs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43224A" w:rsidRPr="00D23956" w:rsidRDefault="0043224A" w:rsidP="0043224A">
      <w:pPr>
        <w:pStyle w:val="a3"/>
        <w:tabs>
          <w:tab w:val="left" w:pos="802"/>
          <w:tab w:val="center" w:pos="4153"/>
        </w:tabs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9C2D1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43224A" w:rsidRDefault="0043224A" w:rsidP="0043224A">
      <w:pPr>
        <w:pStyle w:val="a3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43224A" w:rsidRPr="00EF1260" w:rsidRDefault="0043224A" w:rsidP="005331A3">
      <w:pPr>
        <w:pStyle w:val="a3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43224A" w:rsidRPr="007A0C90" w:rsidRDefault="0043224A" w:rsidP="005331A3">
      <w:pPr>
        <w:pStyle w:val="a3"/>
        <w:spacing w:line="520" w:lineRule="exact"/>
        <w:rPr>
          <w:rFonts w:ascii="黑体" w:eastAsia="黑体" w:hAnsi="黑体"/>
          <w:b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7A0C9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7A0C90">
        <w:rPr>
          <w:rFonts w:ascii="仿宋" w:eastAsia="仿宋" w:hAnsi="仿宋" w:cs="宋体" w:hint="eastAsia"/>
          <w:sz w:val="28"/>
          <w:szCs w:val="28"/>
        </w:rPr>
        <w:t>河南太乐文化传播有限公司</w:t>
      </w:r>
      <w:r w:rsidRPr="007A0C90">
        <w:rPr>
          <w:rFonts w:ascii="仿宋" w:eastAsia="仿宋" w:hAnsi="仿宋" w:cs="宋体"/>
          <w:sz w:val="28"/>
          <w:szCs w:val="28"/>
        </w:rPr>
        <w:t>是一家专业从事交响乐普及、交流的文化传播公司，专业从事学生乐团培养、乐团演出的机构，致力于提供丰富、专业、细致的音乐艺术和文化艺术交流等全方位服务。创始于2005年4月。立足于中原腹地，放眼于世界舞台，太乐承载着无数人的“音乐梦”、“中国梦”，迎着国家“繁荣发展社会主义文艺”的春风，向着“哪里有生活，哪里就有管弦乐”的光辉愿景，一路乘风破浪，一路高奏凯乐。</w:t>
      </w:r>
      <w:r w:rsidRPr="007A0C90">
        <w:rPr>
          <w:rFonts w:ascii="仿宋" w:eastAsia="仿宋" w:hAnsi="仿宋" w:cs="宋体"/>
          <w:sz w:val="28"/>
          <w:szCs w:val="28"/>
        </w:rPr>
        <w:br/>
      </w:r>
      <w:r w:rsidRPr="007A0C90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7A0C90">
        <w:rPr>
          <w:rFonts w:ascii="仿宋" w:eastAsia="仿宋" w:hAnsi="仿宋" w:cs="宋体"/>
          <w:sz w:val="28"/>
          <w:szCs w:val="28"/>
        </w:rPr>
        <w:t>在追逐“音乐梦”的十年发展历程中，太乐一直专心、专业、专注于以管弦乐为核心的音乐专业领域，更以“理念领先”和“专业演绎”赢得了行业专家和社会各界的高度认可；并凭借着国外先进的乐团管理理念，国内一流的专业团队，完善的乐团管理体系，快速实现在河南、河北、山西、天津、陕西等省市的战略布局，跃升成为中国音乐行业的新标杆。</w:t>
      </w:r>
    </w:p>
    <w:p w:rsidR="0043224A" w:rsidRPr="00EF1260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（二）实习基地领导高度重视学生实习工作，积极支持我院实习工作。</w:t>
      </w:r>
    </w:p>
    <w:p w:rsidR="0043224A" w:rsidRPr="002E5B4D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则，该校符合相关要求，交通便利，各项设施完备，能满足实习学生食宿、学习、劳动保护和卫生等方面需求以及完成实践教学任务的各项要求。</w:t>
      </w:r>
    </w:p>
    <w:p w:rsidR="0043224A" w:rsidRPr="002E5B4D" w:rsidRDefault="0043224A" w:rsidP="005331A3">
      <w:pPr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（三）实习基地提供相应规模的实习场地以及实习所需的各项设备。</w:t>
      </w:r>
    </w:p>
    <w:p w:rsidR="0043224A" w:rsidRPr="00EF1260" w:rsidRDefault="0043224A" w:rsidP="005331A3">
      <w:pPr>
        <w:spacing w:line="52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43224A" w:rsidRDefault="0043224A" w:rsidP="005331A3">
      <w:pPr>
        <w:spacing w:line="52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43224A" w:rsidRPr="00D23956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43224A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43224A" w:rsidRPr="00960ECE" w:rsidRDefault="0043224A" w:rsidP="005331A3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5B35D5" w:rsidRPr="009C2D14" w:rsidRDefault="0043224A" w:rsidP="009C2D14">
      <w:pPr>
        <w:spacing w:line="360" w:lineRule="auto"/>
        <w:jc w:val="center"/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</w:pPr>
      <w:r w:rsidRPr="0043224A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2258324" cy="2606152"/>
            <wp:effectExtent l="19050" t="0" r="8626" b="0"/>
            <wp:docPr id="2" name="图片 1" descr="C:\Users\pc\Desktop\新建文件夹\C65C8EEEC049411F90082FA45FF16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新建文件夹\C65C8EEEC049411F90082FA45FF16D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36" cy="26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5D5" w:rsidRPr="009C2D14" w:rsidSect="005B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B1" w:rsidRDefault="00F42CB1" w:rsidP="00124236">
      <w:r>
        <w:separator/>
      </w:r>
    </w:p>
  </w:endnote>
  <w:endnote w:type="continuationSeparator" w:id="1">
    <w:p w:rsidR="00F42CB1" w:rsidRDefault="00F42CB1" w:rsidP="0012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B1" w:rsidRDefault="00F42CB1" w:rsidP="00124236">
      <w:r>
        <w:separator/>
      </w:r>
    </w:p>
  </w:footnote>
  <w:footnote w:type="continuationSeparator" w:id="1">
    <w:p w:rsidR="00F42CB1" w:rsidRDefault="00F42CB1" w:rsidP="00124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0419D"/>
    <w:rsid w:val="0004445F"/>
    <w:rsid w:val="000A3009"/>
    <w:rsid w:val="00114932"/>
    <w:rsid w:val="00124236"/>
    <w:rsid w:val="00175B08"/>
    <w:rsid w:val="00184422"/>
    <w:rsid w:val="001D7602"/>
    <w:rsid w:val="001F22D2"/>
    <w:rsid w:val="00274AC3"/>
    <w:rsid w:val="00282D64"/>
    <w:rsid w:val="0029007B"/>
    <w:rsid w:val="00296021"/>
    <w:rsid w:val="002B106D"/>
    <w:rsid w:val="002C6B0B"/>
    <w:rsid w:val="002F324F"/>
    <w:rsid w:val="00322DC3"/>
    <w:rsid w:val="00362FAA"/>
    <w:rsid w:val="003D2D8F"/>
    <w:rsid w:val="003E0EA9"/>
    <w:rsid w:val="0043224A"/>
    <w:rsid w:val="004B7765"/>
    <w:rsid w:val="005331A3"/>
    <w:rsid w:val="005B35D5"/>
    <w:rsid w:val="005E20CD"/>
    <w:rsid w:val="00692249"/>
    <w:rsid w:val="00692E71"/>
    <w:rsid w:val="00696AF1"/>
    <w:rsid w:val="006D1CDB"/>
    <w:rsid w:val="006E33E7"/>
    <w:rsid w:val="00794F09"/>
    <w:rsid w:val="007B398F"/>
    <w:rsid w:val="007F4812"/>
    <w:rsid w:val="00811F7D"/>
    <w:rsid w:val="00890EDC"/>
    <w:rsid w:val="009647A0"/>
    <w:rsid w:val="00980CAA"/>
    <w:rsid w:val="009879E3"/>
    <w:rsid w:val="009C2D14"/>
    <w:rsid w:val="009C2E3A"/>
    <w:rsid w:val="009D4AC6"/>
    <w:rsid w:val="00AA00D0"/>
    <w:rsid w:val="00AB435B"/>
    <w:rsid w:val="00B12B16"/>
    <w:rsid w:val="00B3321F"/>
    <w:rsid w:val="00BC3299"/>
    <w:rsid w:val="00C44D15"/>
    <w:rsid w:val="00CD1151"/>
    <w:rsid w:val="00CE43C0"/>
    <w:rsid w:val="00D85CE8"/>
    <w:rsid w:val="00D931C1"/>
    <w:rsid w:val="00DA6BFC"/>
    <w:rsid w:val="00DF684A"/>
    <w:rsid w:val="00E81035"/>
    <w:rsid w:val="00E87AFC"/>
    <w:rsid w:val="00F42CB1"/>
    <w:rsid w:val="00F771F8"/>
    <w:rsid w:val="00FF7FF3"/>
    <w:rsid w:val="0CDD3039"/>
    <w:rsid w:val="158D079B"/>
    <w:rsid w:val="605D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5B35D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B35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B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B35D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5B35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B35D5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5B35D5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5B35D5"/>
    <w:rPr>
      <w:sz w:val="18"/>
      <w:szCs w:val="18"/>
    </w:rPr>
  </w:style>
  <w:style w:type="character" w:styleId="a8">
    <w:name w:val="Strong"/>
    <w:basedOn w:val="a0"/>
    <w:uiPriority w:val="22"/>
    <w:qFormat/>
    <w:rsid w:val="00296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cp:lastPrinted>2018-08-29T03:42:00Z</cp:lastPrinted>
  <dcterms:created xsi:type="dcterms:W3CDTF">2018-09-05T03:31:00Z</dcterms:created>
  <dcterms:modified xsi:type="dcterms:W3CDTF">2018-09-24T07:45:00Z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