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25" w:rsidRPr="00915A1F" w:rsidRDefault="00297025" w:rsidP="00297025">
      <w:pPr>
        <w:pStyle w:val="ac"/>
        <w:autoSpaceDE w:val="0"/>
        <w:snapToGrid w:val="0"/>
        <w:spacing w:before="0" w:beforeAutospacing="0" w:after="0" w:afterAutospacing="0"/>
        <w:jc w:val="center"/>
        <w:rPr>
          <w:rFonts w:asciiTheme="majorEastAsia" w:eastAsiaTheme="majorEastAsia" w:hAnsiTheme="majorEastAsia" w:cs="黑体"/>
          <w:b/>
          <w:sz w:val="44"/>
          <w:szCs w:val="44"/>
        </w:rPr>
      </w:pPr>
      <w:r w:rsidRPr="00915A1F">
        <w:rPr>
          <w:rFonts w:asciiTheme="majorEastAsia" w:eastAsiaTheme="majorEastAsia" w:hAnsiTheme="majorEastAsia" w:cs="黑体" w:hint="eastAsia"/>
          <w:b/>
          <w:sz w:val="44"/>
          <w:szCs w:val="44"/>
        </w:rPr>
        <w:t>郑州师范学院差旅费管理办法</w:t>
      </w:r>
    </w:p>
    <w:p w:rsidR="00297025" w:rsidRPr="00915A1F" w:rsidRDefault="00297025" w:rsidP="00915A1F">
      <w:pPr>
        <w:pStyle w:val="ac"/>
        <w:autoSpaceDE w:val="0"/>
        <w:spacing w:beforeLines="50" w:beforeAutospacing="0" w:afterLines="50" w:afterAutospacing="0"/>
        <w:jc w:val="center"/>
        <w:rPr>
          <w:rFonts w:ascii="黑体" w:eastAsia="黑体"/>
          <w:szCs w:val="32"/>
        </w:rPr>
      </w:pPr>
      <w:r w:rsidRPr="00915A1F">
        <w:rPr>
          <w:rFonts w:ascii="黑体" w:eastAsia="黑体" w:hint="eastAsia"/>
          <w:szCs w:val="32"/>
        </w:rPr>
        <w:t>第一章  总  则</w:t>
      </w:r>
    </w:p>
    <w:p w:rsidR="00297025" w:rsidRPr="00915A1F" w:rsidRDefault="00297025" w:rsidP="00297025">
      <w:pPr>
        <w:pStyle w:val="ac"/>
        <w:autoSpaceDE w:val="0"/>
        <w:spacing w:before="0" w:beforeAutospacing="0" w:after="0" w:afterAutospacing="0"/>
        <w:ind w:firstLineChars="200" w:firstLine="632"/>
        <w:jc w:val="both"/>
        <w:rPr>
          <w:rFonts w:ascii="仿宋" w:eastAsia="仿宋" w:hAnsi="仿宋" w:cs="仿宋"/>
          <w:szCs w:val="32"/>
        </w:rPr>
      </w:pPr>
      <w:r w:rsidRPr="00915A1F">
        <w:rPr>
          <w:rFonts w:ascii="黑体" w:eastAsia="黑体" w:hint="eastAsia"/>
          <w:szCs w:val="32"/>
        </w:rPr>
        <w:t>第一条</w:t>
      </w:r>
      <w:r w:rsidRPr="00915A1F">
        <w:rPr>
          <w:rFonts w:ascii="仿宋_GB2312" w:eastAsia="仿宋_GB2312" w:hint="eastAsia"/>
          <w:szCs w:val="32"/>
        </w:rPr>
        <w:t xml:space="preserve"> </w:t>
      </w:r>
      <w:r w:rsidRPr="00915A1F">
        <w:rPr>
          <w:rFonts w:ascii="仿宋" w:eastAsia="仿宋" w:hAnsi="仿宋" w:cs="仿宋" w:hint="eastAsia"/>
          <w:szCs w:val="32"/>
        </w:rPr>
        <w:t xml:space="preserve"> 为贯彻落实《党政机关厉行节约反对浪费条例》，加强和规范我校差旅费管理，根据</w:t>
      </w:r>
      <w:r w:rsidR="003932E1" w:rsidRPr="00915A1F">
        <w:rPr>
          <w:rFonts w:ascii="仿宋" w:eastAsia="仿宋" w:hAnsi="仿宋" w:cs="仿宋" w:hint="eastAsia"/>
          <w:szCs w:val="32"/>
        </w:rPr>
        <w:t>河南省有关文件和</w:t>
      </w:r>
      <w:r w:rsidRPr="00915A1F">
        <w:rPr>
          <w:rFonts w:ascii="仿宋" w:eastAsia="仿宋" w:hAnsi="仿宋" w:cs="仿宋" w:hint="eastAsia"/>
          <w:szCs w:val="32"/>
        </w:rPr>
        <w:t>《郑州市财政局&lt;关于印发郑州市市直机关差旅费管理办法&gt;的通知》(</w:t>
      </w:r>
      <w:proofErr w:type="gramStart"/>
      <w:r w:rsidRPr="00915A1F">
        <w:rPr>
          <w:rFonts w:ascii="仿宋" w:eastAsia="仿宋" w:hAnsi="仿宋" w:cs="仿宋" w:hint="eastAsia"/>
          <w:szCs w:val="32"/>
        </w:rPr>
        <w:t>郑财行〔2016〕</w:t>
      </w:r>
      <w:proofErr w:type="gramEnd"/>
      <w:r w:rsidRPr="00915A1F">
        <w:rPr>
          <w:rFonts w:ascii="仿宋" w:eastAsia="仿宋" w:hAnsi="仿宋" w:cs="仿宋" w:hint="eastAsia"/>
          <w:szCs w:val="32"/>
        </w:rPr>
        <w:t xml:space="preserve">60号)精神，结合我校实际，制定本管理办法。         </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t xml:space="preserve">第二条  </w:t>
      </w:r>
      <w:r w:rsidRPr="00915A1F">
        <w:rPr>
          <w:rFonts w:ascii="仿宋_GB2312" w:eastAsia="仿宋_GB2312" w:hint="eastAsia"/>
          <w:szCs w:val="32"/>
        </w:rPr>
        <w:t>本办法所称差旅费是我校工作人员到郑州市区（不包括上街区和航空港区，下同）以外的国内地区（不含港澳台地区）开展公务活动所发生的城市间交通费、住宿费、伙食补助费和公杂费。</w:t>
      </w:r>
    </w:p>
    <w:p w:rsidR="00297025" w:rsidRPr="00915A1F" w:rsidRDefault="00297025" w:rsidP="00297025">
      <w:pPr>
        <w:pStyle w:val="ac"/>
        <w:autoSpaceDE w:val="0"/>
        <w:spacing w:before="0" w:beforeAutospacing="0" w:after="0" w:afterAutospacing="0"/>
        <w:ind w:firstLineChars="200" w:firstLine="632"/>
        <w:jc w:val="both"/>
        <w:rPr>
          <w:rFonts w:ascii="仿宋" w:eastAsia="仿宋" w:hAnsi="仿宋" w:cs="仿宋"/>
          <w:szCs w:val="32"/>
        </w:rPr>
      </w:pPr>
      <w:r w:rsidRPr="00915A1F">
        <w:rPr>
          <w:rFonts w:ascii="黑体" w:eastAsia="黑体" w:hint="eastAsia"/>
          <w:szCs w:val="32"/>
        </w:rPr>
        <w:t>第三条</w:t>
      </w:r>
      <w:r w:rsidRPr="00915A1F">
        <w:rPr>
          <w:rFonts w:ascii="仿宋_GB2312" w:eastAsia="仿宋_GB2312" w:hint="eastAsia"/>
          <w:szCs w:val="32"/>
        </w:rPr>
        <w:t xml:space="preserve"> </w:t>
      </w:r>
      <w:r w:rsidRPr="00915A1F">
        <w:rPr>
          <w:rFonts w:ascii="仿宋" w:eastAsia="仿宋" w:hAnsi="仿宋" w:cs="仿宋" w:hint="eastAsia"/>
          <w:szCs w:val="32"/>
        </w:rPr>
        <w:t xml:space="preserve"> 校内各部门要建立健全出差审批管理制度，严格履行出差审批手续。出差前必须按规定报经学校分管领导批准，从严控制出差人数和天数；严格差旅费预算管理，控制差旅费支出规模；严禁无实质内容、无明确公务目的的差旅活动，严禁以任何名义和方式变相旅游，严禁异地部门间无实质内容的学习交流和考察调研。</w:t>
      </w:r>
    </w:p>
    <w:p w:rsidR="00297025" w:rsidRPr="00915A1F" w:rsidRDefault="00297025" w:rsidP="00915A1F">
      <w:pPr>
        <w:pStyle w:val="ac"/>
        <w:autoSpaceDE w:val="0"/>
        <w:spacing w:beforeLines="50" w:beforeAutospacing="0" w:afterLines="50" w:afterAutospacing="0"/>
        <w:jc w:val="center"/>
        <w:rPr>
          <w:rFonts w:ascii="黑体" w:eastAsia="黑体"/>
          <w:szCs w:val="32"/>
        </w:rPr>
      </w:pPr>
      <w:r w:rsidRPr="00915A1F">
        <w:rPr>
          <w:rFonts w:ascii="黑体" w:eastAsia="黑体" w:hint="eastAsia"/>
          <w:szCs w:val="32"/>
        </w:rPr>
        <w:t>第二章  城市间交通费</w:t>
      </w:r>
    </w:p>
    <w:p w:rsidR="00297025" w:rsidRPr="00915A1F" w:rsidRDefault="00297025" w:rsidP="00AE49B2">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t>第四条</w:t>
      </w:r>
      <w:r w:rsidRPr="00915A1F">
        <w:rPr>
          <w:rFonts w:ascii="仿宋_GB2312" w:eastAsia="仿宋_GB2312" w:hint="eastAsia"/>
          <w:szCs w:val="32"/>
        </w:rPr>
        <w:t xml:space="preserve">  城市间交通费是指工作人员因公到常驻地以外地区出差乘坐火车、轮船、飞机、汽车等公共交通工具所发生的费用。</w:t>
      </w:r>
    </w:p>
    <w:p w:rsidR="00297025" w:rsidRPr="00915A1F" w:rsidRDefault="00297025" w:rsidP="00297025">
      <w:pPr>
        <w:pStyle w:val="ac"/>
        <w:autoSpaceDE w:val="0"/>
        <w:spacing w:before="0" w:beforeAutospacing="0" w:after="0" w:afterAutospacing="0"/>
        <w:ind w:firstLineChars="200" w:firstLine="632"/>
        <w:rPr>
          <w:rFonts w:ascii="仿宋_GB2312" w:eastAsia="仿宋_GB2312"/>
          <w:szCs w:val="32"/>
        </w:rPr>
      </w:pPr>
      <w:r w:rsidRPr="00915A1F">
        <w:rPr>
          <w:rFonts w:ascii="黑体" w:eastAsia="黑体" w:hint="eastAsia"/>
          <w:szCs w:val="32"/>
        </w:rPr>
        <w:lastRenderedPageBreak/>
        <w:t>第五条</w:t>
      </w:r>
      <w:r w:rsidRPr="00915A1F">
        <w:rPr>
          <w:rFonts w:ascii="仿宋_GB2312" w:eastAsia="仿宋_GB2312" w:hint="eastAsia"/>
          <w:szCs w:val="32"/>
        </w:rPr>
        <w:t xml:space="preserve">  出差人员应当按规定等级乘坐公共交通工具。乘坐公共交通工具的等级见下表: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2"/>
        <w:gridCol w:w="2758"/>
        <w:gridCol w:w="1379"/>
        <w:gridCol w:w="1181"/>
        <w:gridCol w:w="1970"/>
      </w:tblGrid>
      <w:tr w:rsidR="00297025" w:rsidRPr="00915A1F" w:rsidTr="00C04546">
        <w:trPr>
          <w:trHeight w:val="752"/>
        </w:trPr>
        <w:tc>
          <w:tcPr>
            <w:tcW w:w="1772" w:type="dxa"/>
            <w:tcBorders>
              <w:tl2br w:val="single" w:sz="4" w:space="0" w:color="auto"/>
            </w:tcBorders>
          </w:tcPr>
          <w:p w:rsidR="00297025" w:rsidRPr="00915A1F" w:rsidRDefault="00297025" w:rsidP="00C04546">
            <w:pPr>
              <w:pStyle w:val="ac"/>
              <w:autoSpaceDE w:val="0"/>
              <w:snapToGrid w:val="0"/>
              <w:spacing w:before="0" w:beforeAutospacing="0" w:after="0" w:afterAutospacing="0"/>
              <w:rPr>
                <w:rFonts w:ascii="黑体" w:eastAsia="黑体"/>
                <w:sz w:val="24"/>
              </w:rPr>
            </w:pPr>
            <w:r w:rsidRPr="00915A1F">
              <w:rPr>
                <w:rFonts w:ascii="黑体" w:eastAsia="黑体" w:hint="eastAsia"/>
                <w:sz w:val="24"/>
              </w:rPr>
              <w:t xml:space="preserve">     公共交通   </w:t>
            </w:r>
          </w:p>
          <w:p w:rsidR="00297025" w:rsidRPr="00915A1F" w:rsidRDefault="00297025" w:rsidP="00C04546">
            <w:pPr>
              <w:pStyle w:val="ac"/>
              <w:autoSpaceDE w:val="0"/>
              <w:snapToGrid w:val="0"/>
              <w:spacing w:before="0" w:beforeAutospacing="0" w:after="0" w:afterAutospacing="0"/>
              <w:rPr>
                <w:rFonts w:ascii="黑体" w:eastAsia="黑体"/>
                <w:sz w:val="24"/>
              </w:rPr>
            </w:pPr>
            <w:r w:rsidRPr="00915A1F">
              <w:rPr>
                <w:rFonts w:ascii="黑体" w:eastAsia="黑体" w:hint="eastAsia"/>
                <w:sz w:val="24"/>
              </w:rPr>
              <w:t xml:space="preserve">         工具</w:t>
            </w:r>
          </w:p>
          <w:p w:rsidR="00297025" w:rsidRPr="00915A1F" w:rsidRDefault="00297025" w:rsidP="00C04546">
            <w:pPr>
              <w:pStyle w:val="ac"/>
              <w:autoSpaceDE w:val="0"/>
              <w:snapToGrid w:val="0"/>
              <w:spacing w:before="0" w:beforeAutospacing="0" w:after="0" w:afterAutospacing="0"/>
              <w:rPr>
                <w:rFonts w:ascii="黑体" w:eastAsia="黑体"/>
                <w:sz w:val="24"/>
              </w:rPr>
            </w:pPr>
            <w:r w:rsidRPr="00915A1F">
              <w:rPr>
                <w:rFonts w:ascii="黑体" w:eastAsia="黑体" w:hint="eastAsia"/>
                <w:sz w:val="24"/>
              </w:rPr>
              <w:t>级别</w:t>
            </w:r>
          </w:p>
        </w:tc>
        <w:tc>
          <w:tcPr>
            <w:tcW w:w="2758" w:type="dxa"/>
            <w:vAlign w:val="center"/>
          </w:tcPr>
          <w:p w:rsidR="00297025" w:rsidRPr="00915A1F" w:rsidRDefault="00297025" w:rsidP="00C04546">
            <w:pPr>
              <w:pStyle w:val="ac"/>
              <w:autoSpaceDE w:val="0"/>
              <w:snapToGrid w:val="0"/>
              <w:spacing w:before="0" w:beforeAutospacing="0" w:after="0" w:afterAutospacing="0"/>
              <w:jc w:val="center"/>
              <w:rPr>
                <w:rFonts w:ascii="黑体" w:eastAsia="黑体"/>
                <w:sz w:val="24"/>
              </w:rPr>
            </w:pPr>
            <w:r w:rsidRPr="00915A1F">
              <w:rPr>
                <w:rFonts w:ascii="黑体" w:eastAsia="黑体" w:hint="eastAsia"/>
                <w:sz w:val="24"/>
              </w:rPr>
              <w:t>火车（含高铁、动车、</w:t>
            </w:r>
          </w:p>
          <w:p w:rsidR="00297025" w:rsidRPr="00915A1F" w:rsidRDefault="00297025" w:rsidP="00C04546">
            <w:pPr>
              <w:pStyle w:val="ac"/>
              <w:autoSpaceDE w:val="0"/>
              <w:snapToGrid w:val="0"/>
              <w:spacing w:before="0" w:beforeAutospacing="0" w:after="0" w:afterAutospacing="0"/>
              <w:jc w:val="center"/>
              <w:rPr>
                <w:rFonts w:ascii="黑体" w:eastAsia="黑体"/>
                <w:sz w:val="24"/>
              </w:rPr>
            </w:pPr>
            <w:r w:rsidRPr="00915A1F">
              <w:rPr>
                <w:rFonts w:ascii="黑体" w:eastAsia="黑体" w:hint="eastAsia"/>
                <w:sz w:val="24"/>
              </w:rPr>
              <w:t>全列软席列车）</w:t>
            </w:r>
          </w:p>
        </w:tc>
        <w:tc>
          <w:tcPr>
            <w:tcW w:w="1379" w:type="dxa"/>
            <w:vAlign w:val="center"/>
          </w:tcPr>
          <w:p w:rsidR="00297025" w:rsidRPr="00915A1F" w:rsidRDefault="00297025" w:rsidP="00C04546">
            <w:pPr>
              <w:pStyle w:val="ac"/>
              <w:autoSpaceDE w:val="0"/>
              <w:snapToGrid w:val="0"/>
              <w:spacing w:before="0" w:beforeAutospacing="0" w:after="0" w:afterAutospacing="0"/>
              <w:jc w:val="center"/>
              <w:rPr>
                <w:rFonts w:ascii="黑体" w:eastAsia="黑体"/>
                <w:sz w:val="24"/>
              </w:rPr>
            </w:pPr>
            <w:r w:rsidRPr="00915A1F">
              <w:rPr>
                <w:rFonts w:ascii="黑体" w:eastAsia="黑体" w:hint="eastAsia"/>
                <w:sz w:val="24"/>
              </w:rPr>
              <w:t>轮船（不包括旅游船）</w:t>
            </w:r>
          </w:p>
        </w:tc>
        <w:tc>
          <w:tcPr>
            <w:tcW w:w="1181" w:type="dxa"/>
            <w:vAlign w:val="center"/>
          </w:tcPr>
          <w:p w:rsidR="00297025" w:rsidRPr="00915A1F" w:rsidRDefault="00297025" w:rsidP="00C04546">
            <w:pPr>
              <w:pStyle w:val="ac"/>
              <w:autoSpaceDE w:val="0"/>
              <w:snapToGrid w:val="0"/>
              <w:spacing w:before="0" w:beforeAutospacing="0" w:after="0" w:afterAutospacing="0"/>
              <w:jc w:val="center"/>
              <w:rPr>
                <w:rFonts w:ascii="黑体" w:eastAsia="黑体"/>
                <w:sz w:val="24"/>
              </w:rPr>
            </w:pPr>
            <w:r w:rsidRPr="00915A1F">
              <w:rPr>
                <w:rFonts w:ascii="黑体" w:eastAsia="黑体" w:hint="eastAsia"/>
                <w:sz w:val="24"/>
              </w:rPr>
              <w:t>飞  机</w:t>
            </w:r>
          </w:p>
        </w:tc>
        <w:tc>
          <w:tcPr>
            <w:tcW w:w="1970" w:type="dxa"/>
            <w:vAlign w:val="center"/>
          </w:tcPr>
          <w:p w:rsidR="00297025" w:rsidRPr="00915A1F" w:rsidRDefault="00297025" w:rsidP="00C04546">
            <w:pPr>
              <w:pStyle w:val="ac"/>
              <w:autoSpaceDE w:val="0"/>
              <w:snapToGrid w:val="0"/>
              <w:spacing w:before="0" w:beforeAutospacing="0" w:after="0" w:afterAutospacing="0"/>
              <w:jc w:val="center"/>
              <w:rPr>
                <w:rFonts w:ascii="黑体" w:eastAsia="黑体"/>
                <w:sz w:val="24"/>
              </w:rPr>
            </w:pPr>
            <w:r w:rsidRPr="00915A1F">
              <w:rPr>
                <w:rFonts w:ascii="黑体" w:eastAsia="黑体" w:hint="eastAsia"/>
                <w:sz w:val="24"/>
              </w:rPr>
              <w:t>其他公共交通工具（不包括按公里计价出租车）</w:t>
            </w:r>
          </w:p>
        </w:tc>
      </w:tr>
      <w:tr w:rsidR="00297025" w:rsidRPr="00915A1F" w:rsidTr="00C04546">
        <w:trPr>
          <w:trHeight w:val="1382"/>
        </w:trPr>
        <w:tc>
          <w:tcPr>
            <w:tcW w:w="1772" w:type="dxa"/>
            <w:vAlign w:val="center"/>
          </w:tcPr>
          <w:p w:rsidR="00297025" w:rsidRPr="00915A1F" w:rsidRDefault="00297025" w:rsidP="00C04546">
            <w:pPr>
              <w:pStyle w:val="ac"/>
              <w:autoSpaceDE w:val="0"/>
              <w:snapToGrid w:val="0"/>
              <w:spacing w:before="0" w:beforeAutospacing="0" w:after="0" w:afterAutospacing="0"/>
              <w:jc w:val="center"/>
              <w:rPr>
                <w:rFonts w:ascii="黑体" w:eastAsia="黑体"/>
                <w:sz w:val="24"/>
              </w:rPr>
            </w:pPr>
            <w:r w:rsidRPr="00915A1F">
              <w:rPr>
                <w:rFonts w:ascii="黑体" w:eastAsia="黑体" w:hint="eastAsia"/>
                <w:sz w:val="24"/>
              </w:rPr>
              <w:t>校级及相当职务人员</w:t>
            </w:r>
          </w:p>
        </w:tc>
        <w:tc>
          <w:tcPr>
            <w:tcW w:w="2758" w:type="dxa"/>
            <w:vAlign w:val="center"/>
          </w:tcPr>
          <w:p w:rsidR="00297025" w:rsidRPr="00915A1F" w:rsidRDefault="00297025" w:rsidP="00C04546">
            <w:pPr>
              <w:pStyle w:val="ac"/>
              <w:autoSpaceDE w:val="0"/>
              <w:snapToGrid w:val="0"/>
              <w:spacing w:before="0" w:beforeAutospacing="0" w:after="0" w:afterAutospacing="0"/>
              <w:jc w:val="center"/>
              <w:rPr>
                <w:rFonts w:ascii="仿宋_GB2312" w:eastAsia="仿宋_GB2312"/>
                <w:sz w:val="24"/>
              </w:rPr>
            </w:pPr>
            <w:r w:rsidRPr="00915A1F">
              <w:rPr>
                <w:rFonts w:ascii="仿宋_GB2312" w:eastAsia="仿宋_GB2312" w:hint="eastAsia"/>
                <w:sz w:val="24"/>
              </w:rPr>
              <w:t>火车软席（软座、软卧），高铁/动车一等座，全列软席列车一等软座</w:t>
            </w:r>
          </w:p>
        </w:tc>
        <w:tc>
          <w:tcPr>
            <w:tcW w:w="1379" w:type="dxa"/>
            <w:vAlign w:val="center"/>
          </w:tcPr>
          <w:p w:rsidR="00297025" w:rsidRPr="00915A1F" w:rsidRDefault="00297025" w:rsidP="00C04546">
            <w:pPr>
              <w:pStyle w:val="ac"/>
              <w:autoSpaceDE w:val="0"/>
              <w:snapToGrid w:val="0"/>
              <w:spacing w:before="0" w:beforeAutospacing="0" w:after="0" w:afterAutospacing="0"/>
              <w:jc w:val="center"/>
              <w:rPr>
                <w:rFonts w:ascii="仿宋_GB2312" w:eastAsia="仿宋_GB2312"/>
                <w:sz w:val="24"/>
              </w:rPr>
            </w:pPr>
          </w:p>
          <w:p w:rsidR="00297025" w:rsidRPr="00915A1F" w:rsidRDefault="00297025" w:rsidP="00C04546">
            <w:pPr>
              <w:pStyle w:val="ac"/>
              <w:autoSpaceDE w:val="0"/>
              <w:snapToGrid w:val="0"/>
              <w:spacing w:before="0" w:beforeAutospacing="0" w:after="0" w:afterAutospacing="0"/>
              <w:jc w:val="center"/>
              <w:rPr>
                <w:rFonts w:ascii="仿宋_GB2312" w:eastAsia="仿宋_GB2312"/>
                <w:sz w:val="24"/>
              </w:rPr>
            </w:pPr>
            <w:r w:rsidRPr="00915A1F">
              <w:rPr>
                <w:rFonts w:ascii="仿宋_GB2312" w:eastAsia="仿宋_GB2312" w:hint="eastAsia"/>
                <w:sz w:val="24"/>
              </w:rPr>
              <w:t>二等舱</w:t>
            </w:r>
          </w:p>
        </w:tc>
        <w:tc>
          <w:tcPr>
            <w:tcW w:w="1181" w:type="dxa"/>
            <w:vAlign w:val="center"/>
          </w:tcPr>
          <w:p w:rsidR="00297025" w:rsidRPr="00915A1F" w:rsidRDefault="00297025" w:rsidP="00C04546">
            <w:pPr>
              <w:pStyle w:val="ac"/>
              <w:autoSpaceDE w:val="0"/>
              <w:snapToGrid w:val="0"/>
              <w:spacing w:before="0" w:beforeAutospacing="0" w:after="0" w:afterAutospacing="0"/>
              <w:jc w:val="center"/>
              <w:rPr>
                <w:rFonts w:ascii="仿宋_GB2312" w:eastAsia="仿宋_GB2312"/>
                <w:sz w:val="24"/>
              </w:rPr>
            </w:pPr>
          </w:p>
          <w:p w:rsidR="00297025" w:rsidRPr="00915A1F" w:rsidRDefault="00297025" w:rsidP="00C04546">
            <w:pPr>
              <w:pStyle w:val="ac"/>
              <w:autoSpaceDE w:val="0"/>
              <w:snapToGrid w:val="0"/>
              <w:spacing w:before="0" w:beforeAutospacing="0" w:after="0" w:afterAutospacing="0"/>
              <w:jc w:val="center"/>
              <w:rPr>
                <w:rFonts w:ascii="仿宋_GB2312" w:eastAsia="仿宋_GB2312"/>
                <w:sz w:val="24"/>
              </w:rPr>
            </w:pPr>
            <w:r w:rsidRPr="00915A1F">
              <w:rPr>
                <w:rFonts w:ascii="仿宋_GB2312" w:eastAsia="仿宋_GB2312" w:hint="eastAsia"/>
                <w:sz w:val="24"/>
              </w:rPr>
              <w:t>经济舱（含高端经济舱）</w:t>
            </w:r>
          </w:p>
        </w:tc>
        <w:tc>
          <w:tcPr>
            <w:tcW w:w="1970" w:type="dxa"/>
            <w:vAlign w:val="center"/>
          </w:tcPr>
          <w:p w:rsidR="00297025" w:rsidRPr="00915A1F" w:rsidRDefault="00297025" w:rsidP="00C04546">
            <w:pPr>
              <w:pStyle w:val="ac"/>
              <w:autoSpaceDE w:val="0"/>
              <w:snapToGrid w:val="0"/>
              <w:spacing w:before="0" w:beforeAutospacing="0" w:after="0" w:afterAutospacing="0"/>
              <w:jc w:val="center"/>
              <w:rPr>
                <w:rFonts w:ascii="仿宋_GB2312" w:eastAsia="仿宋_GB2312"/>
                <w:sz w:val="24"/>
              </w:rPr>
            </w:pPr>
          </w:p>
          <w:p w:rsidR="00297025" w:rsidRPr="00915A1F" w:rsidRDefault="00297025" w:rsidP="00C04546">
            <w:pPr>
              <w:pStyle w:val="ac"/>
              <w:autoSpaceDE w:val="0"/>
              <w:snapToGrid w:val="0"/>
              <w:spacing w:before="0" w:beforeAutospacing="0" w:after="0" w:afterAutospacing="0"/>
              <w:jc w:val="center"/>
              <w:rPr>
                <w:rFonts w:ascii="仿宋_GB2312" w:eastAsia="仿宋_GB2312"/>
                <w:sz w:val="24"/>
              </w:rPr>
            </w:pPr>
            <w:r w:rsidRPr="00915A1F">
              <w:rPr>
                <w:rFonts w:ascii="仿宋_GB2312" w:eastAsia="仿宋_GB2312" w:hint="eastAsia"/>
                <w:sz w:val="24"/>
              </w:rPr>
              <w:t>凭据报销</w:t>
            </w:r>
          </w:p>
        </w:tc>
      </w:tr>
      <w:tr w:rsidR="00297025" w:rsidRPr="00915A1F" w:rsidTr="00C04546">
        <w:trPr>
          <w:trHeight w:val="1383"/>
        </w:trPr>
        <w:tc>
          <w:tcPr>
            <w:tcW w:w="1772" w:type="dxa"/>
            <w:vAlign w:val="center"/>
          </w:tcPr>
          <w:p w:rsidR="00297025" w:rsidRPr="00915A1F" w:rsidRDefault="00297025" w:rsidP="00C04546">
            <w:pPr>
              <w:pStyle w:val="ac"/>
              <w:autoSpaceDE w:val="0"/>
              <w:snapToGrid w:val="0"/>
              <w:spacing w:before="0" w:beforeAutospacing="0" w:after="0" w:afterAutospacing="0"/>
              <w:jc w:val="center"/>
              <w:rPr>
                <w:rFonts w:ascii="黑体" w:eastAsia="黑体"/>
                <w:sz w:val="24"/>
              </w:rPr>
            </w:pPr>
          </w:p>
          <w:p w:rsidR="00297025" w:rsidRPr="00915A1F" w:rsidRDefault="00297025" w:rsidP="00C04546">
            <w:pPr>
              <w:pStyle w:val="ac"/>
              <w:autoSpaceDE w:val="0"/>
              <w:snapToGrid w:val="0"/>
              <w:spacing w:before="0" w:beforeAutospacing="0" w:after="0" w:afterAutospacing="0"/>
              <w:jc w:val="center"/>
              <w:rPr>
                <w:rFonts w:ascii="黑体" w:eastAsia="黑体"/>
                <w:sz w:val="24"/>
              </w:rPr>
            </w:pPr>
            <w:r w:rsidRPr="00915A1F">
              <w:rPr>
                <w:rFonts w:ascii="黑体" w:eastAsia="黑体" w:hint="eastAsia"/>
                <w:sz w:val="24"/>
              </w:rPr>
              <w:t>其余人员</w:t>
            </w:r>
          </w:p>
        </w:tc>
        <w:tc>
          <w:tcPr>
            <w:tcW w:w="2758" w:type="dxa"/>
            <w:vAlign w:val="center"/>
          </w:tcPr>
          <w:p w:rsidR="00297025" w:rsidRPr="00915A1F" w:rsidRDefault="00297025" w:rsidP="00C04546">
            <w:pPr>
              <w:pStyle w:val="ac"/>
              <w:autoSpaceDE w:val="0"/>
              <w:snapToGrid w:val="0"/>
              <w:spacing w:before="0" w:beforeAutospacing="0" w:after="0" w:afterAutospacing="0"/>
              <w:jc w:val="center"/>
              <w:rPr>
                <w:rFonts w:ascii="仿宋_GB2312" w:eastAsia="仿宋_GB2312"/>
                <w:sz w:val="24"/>
              </w:rPr>
            </w:pPr>
            <w:r w:rsidRPr="00915A1F">
              <w:rPr>
                <w:rFonts w:ascii="仿宋_GB2312" w:eastAsia="仿宋_GB2312" w:hint="eastAsia"/>
                <w:sz w:val="24"/>
              </w:rPr>
              <w:t>火车硬席（硬座、硬卧），高铁/动车二等座，全列软席列车二等软座</w:t>
            </w:r>
          </w:p>
        </w:tc>
        <w:tc>
          <w:tcPr>
            <w:tcW w:w="1379" w:type="dxa"/>
            <w:vAlign w:val="center"/>
          </w:tcPr>
          <w:p w:rsidR="00297025" w:rsidRPr="00915A1F" w:rsidRDefault="00297025" w:rsidP="00C04546">
            <w:pPr>
              <w:pStyle w:val="ac"/>
              <w:autoSpaceDE w:val="0"/>
              <w:snapToGrid w:val="0"/>
              <w:spacing w:before="0" w:beforeAutospacing="0" w:after="0" w:afterAutospacing="0"/>
              <w:jc w:val="center"/>
              <w:rPr>
                <w:rFonts w:ascii="仿宋_GB2312" w:eastAsia="仿宋_GB2312"/>
                <w:sz w:val="24"/>
              </w:rPr>
            </w:pPr>
          </w:p>
          <w:p w:rsidR="00297025" w:rsidRPr="00915A1F" w:rsidRDefault="00297025" w:rsidP="00C04546">
            <w:pPr>
              <w:pStyle w:val="ac"/>
              <w:autoSpaceDE w:val="0"/>
              <w:snapToGrid w:val="0"/>
              <w:spacing w:before="0" w:beforeAutospacing="0" w:after="0" w:afterAutospacing="0"/>
              <w:jc w:val="center"/>
              <w:rPr>
                <w:rFonts w:ascii="仿宋_GB2312" w:eastAsia="仿宋_GB2312"/>
                <w:sz w:val="24"/>
              </w:rPr>
            </w:pPr>
            <w:r w:rsidRPr="00915A1F">
              <w:rPr>
                <w:rFonts w:ascii="仿宋_GB2312" w:eastAsia="仿宋_GB2312" w:hint="eastAsia"/>
                <w:sz w:val="24"/>
              </w:rPr>
              <w:t>三等舱</w:t>
            </w:r>
          </w:p>
        </w:tc>
        <w:tc>
          <w:tcPr>
            <w:tcW w:w="1181" w:type="dxa"/>
            <w:vAlign w:val="center"/>
          </w:tcPr>
          <w:p w:rsidR="00297025" w:rsidRPr="00915A1F" w:rsidRDefault="00297025" w:rsidP="00C04546">
            <w:pPr>
              <w:pStyle w:val="ac"/>
              <w:autoSpaceDE w:val="0"/>
              <w:snapToGrid w:val="0"/>
              <w:spacing w:before="0" w:beforeAutospacing="0" w:after="0" w:afterAutospacing="0"/>
              <w:jc w:val="center"/>
              <w:rPr>
                <w:rFonts w:ascii="仿宋_GB2312" w:eastAsia="仿宋_GB2312"/>
                <w:sz w:val="24"/>
              </w:rPr>
            </w:pPr>
          </w:p>
          <w:p w:rsidR="00297025" w:rsidRPr="00915A1F" w:rsidRDefault="00297025" w:rsidP="00C04546">
            <w:pPr>
              <w:pStyle w:val="ac"/>
              <w:autoSpaceDE w:val="0"/>
              <w:snapToGrid w:val="0"/>
              <w:spacing w:before="0" w:beforeAutospacing="0" w:after="0" w:afterAutospacing="0"/>
              <w:jc w:val="center"/>
              <w:rPr>
                <w:rFonts w:ascii="仿宋_GB2312" w:eastAsia="仿宋_GB2312"/>
                <w:sz w:val="24"/>
              </w:rPr>
            </w:pPr>
            <w:r w:rsidRPr="00915A1F">
              <w:rPr>
                <w:rFonts w:ascii="仿宋_GB2312" w:eastAsia="仿宋_GB2312" w:hint="eastAsia"/>
                <w:sz w:val="24"/>
              </w:rPr>
              <w:t>经济舱（含高端经济舱）</w:t>
            </w:r>
          </w:p>
        </w:tc>
        <w:tc>
          <w:tcPr>
            <w:tcW w:w="1970" w:type="dxa"/>
            <w:vAlign w:val="center"/>
          </w:tcPr>
          <w:p w:rsidR="00297025" w:rsidRPr="00915A1F" w:rsidRDefault="00297025" w:rsidP="00C04546">
            <w:pPr>
              <w:pStyle w:val="ac"/>
              <w:autoSpaceDE w:val="0"/>
              <w:snapToGrid w:val="0"/>
              <w:spacing w:before="0" w:beforeAutospacing="0" w:after="0" w:afterAutospacing="0"/>
              <w:jc w:val="center"/>
              <w:rPr>
                <w:rFonts w:ascii="仿宋_GB2312" w:eastAsia="仿宋_GB2312"/>
                <w:sz w:val="24"/>
              </w:rPr>
            </w:pPr>
          </w:p>
          <w:p w:rsidR="00297025" w:rsidRPr="00915A1F" w:rsidRDefault="00297025" w:rsidP="00C04546">
            <w:pPr>
              <w:pStyle w:val="ac"/>
              <w:autoSpaceDE w:val="0"/>
              <w:snapToGrid w:val="0"/>
              <w:spacing w:before="0" w:beforeAutospacing="0" w:after="0" w:afterAutospacing="0"/>
              <w:jc w:val="center"/>
              <w:rPr>
                <w:rFonts w:ascii="仿宋_GB2312" w:eastAsia="仿宋_GB2312"/>
                <w:sz w:val="24"/>
              </w:rPr>
            </w:pPr>
            <w:r w:rsidRPr="00915A1F">
              <w:rPr>
                <w:rFonts w:ascii="仿宋_GB2312" w:eastAsia="仿宋_GB2312" w:hint="eastAsia"/>
                <w:sz w:val="24"/>
              </w:rPr>
              <w:t>凭据报销</w:t>
            </w:r>
          </w:p>
        </w:tc>
      </w:tr>
    </w:tbl>
    <w:p w:rsidR="00297025" w:rsidRPr="00915A1F" w:rsidRDefault="00297025" w:rsidP="00297025">
      <w:pPr>
        <w:pStyle w:val="ac"/>
        <w:autoSpaceDE w:val="0"/>
        <w:spacing w:before="0" w:beforeAutospacing="0" w:after="0" w:afterAutospacing="0"/>
        <w:rPr>
          <w:rFonts w:ascii="仿宋_GB2312" w:eastAsia="仿宋_GB2312"/>
          <w:sz w:val="30"/>
          <w:szCs w:val="30"/>
        </w:rPr>
      </w:pPr>
      <w:r w:rsidRPr="00915A1F">
        <w:rPr>
          <w:rFonts w:ascii="仿宋_GB2312" w:eastAsia="仿宋_GB2312" w:hint="eastAsia"/>
          <w:szCs w:val="32"/>
        </w:rPr>
        <w:t xml:space="preserve">  </w:t>
      </w:r>
      <w:r w:rsidRPr="00915A1F">
        <w:rPr>
          <w:rFonts w:ascii="仿宋_GB2312" w:eastAsia="仿宋_GB2312" w:hint="eastAsia"/>
          <w:sz w:val="30"/>
          <w:szCs w:val="30"/>
        </w:rPr>
        <w:t xml:space="preserve">注：校级及相当职务人员是指聘任为二级正高级职称人员  </w:t>
      </w:r>
    </w:p>
    <w:p w:rsidR="00297025" w:rsidRPr="00915A1F" w:rsidRDefault="00297025" w:rsidP="00297025">
      <w:pPr>
        <w:pStyle w:val="ac"/>
        <w:autoSpaceDE w:val="0"/>
        <w:spacing w:before="0" w:beforeAutospacing="0" w:after="0" w:afterAutospacing="0"/>
        <w:ind w:firstLine="631"/>
        <w:rPr>
          <w:rFonts w:ascii="仿宋_GB2312" w:eastAsia="仿宋_GB2312"/>
          <w:szCs w:val="32"/>
        </w:rPr>
      </w:pPr>
      <w:r w:rsidRPr="00915A1F">
        <w:rPr>
          <w:rFonts w:ascii="仿宋_GB2312" w:eastAsia="仿宋_GB2312" w:hint="eastAsia"/>
          <w:szCs w:val="32"/>
        </w:rPr>
        <w:t>校级及相当职务人员出差，因工作需要，随行一人可以乘坐同等级公共交通工具。</w:t>
      </w:r>
    </w:p>
    <w:p w:rsidR="00297025" w:rsidRPr="00915A1F" w:rsidRDefault="00297025" w:rsidP="00297025">
      <w:pPr>
        <w:pStyle w:val="ac"/>
        <w:autoSpaceDE w:val="0"/>
        <w:spacing w:before="0" w:beforeAutospacing="0" w:after="0" w:afterAutospacing="0"/>
        <w:ind w:firstLine="631"/>
        <w:rPr>
          <w:rFonts w:ascii="仿宋_GB2312" w:eastAsia="仿宋_GB2312" w:hAnsi="仿宋_GB2312" w:cs="仿宋_GB2312"/>
          <w:bCs/>
          <w:szCs w:val="32"/>
        </w:rPr>
      </w:pPr>
      <w:r w:rsidRPr="00915A1F">
        <w:rPr>
          <w:rFonts w:ascii="仿宋_GB2312" w:eastAsia="仿宋_GB2312" w:hAnsi="仿宋_GB2312" w:cs="仿宋_GB2312" w:hint="eastAsia"/>
          <w:bCs/>
          <w:szCs w:val="32"/>
        </w:rPr>
        <w:t>未按规定等级乘坐公共交通工具的，超</w:t>
      </w:r>
      <w:r w:rsidR="00431694" w:rsidRPr="00915A1F">
        <w:rPr>
          <w:rFonts w:ascii="仿宋_GB2312" w:eastAsia="仿宋_GB2312" w:hAnsi="仿宋_GB2312" w:cs="仿宋_GB2312" w:hint="eastAsia"/>
          <w:bCs/>
          <w:szCs w:val="32"/>
        </w:rPr>
        <w:t>标</w:t>
      </w:r>
      <w:r w:rsidRPr="00915A1F">
        <w:rPr>
          <w:rFonts w:ascii="仿宋_GB2312" w:eastAsia="仿宋_GB2312" w:hAnsi="仿宋_GB2312" w:cs="仿宋_GB2312" w:hint="eastAsia"/>
          <w:bCs/>
          <w:szCs w:val="32"/>
        </w:rPr>
        <w:t xml:space="preserve">部分由个人自理。      </w:t>
      </w:r>
    </w:p>
    <w:p w:rsidR="00297025" w:rsidRPr="00915A1F" w:rsidRDefault="00297025" w:rsidP="00A13CD3">
      <w:pPr>
        <w:pStyle w:val="ac"/>
        <w:autoSpaceDE w:val="0"/>
        <w:spacing w:before="0" w:beforeAutospacing="0" w:after="0" w:afterAutospacing="0"/>
        <w:ind w:firstLine="630"/>
        <w:rPr>
          <w:rFonts w:ascii="仿宋_GB2312" w:eastAsia="仿宋_GB2312"/>
          <w:szCs w:val="32"/>
        </w:rPr>
      </w:pPr>
      <w:r w:rsidRPr="00915A1F">
        <w:rPr>
          <w:rFonts w:ascii="黑体" w:eastAsia="黑体" w:hint="eastAsia"/>
          <w:szCs w:val="32"/>
        </w:rPr>
        <w:t xml:space="preserve">第六条 </w:t>
      </w:r>
      <w:r w:rsidRPr="00915A1F">
        <w:rPr>
          <w:rFonts w:ascii="仿宋_GB2312" w:eastAsia="仿宋_GB2312" w:hint="eastAsia"/>
          <w:szCs w:val="32"/>
        </w:rPr>
        <w:t>到出差目的地有多种公共交通工具可选择时，出差人员在不影响公务、确保安全的前提下，应当在乘坐公共交通工具</w:t>
      </w:r>
      <w:r w:rsidR="00431694" w:rsidRPr="00915A1F">
        <w:rPr>
          <w:rFonts w:ascii="仿宋_GB2312" w:eastAsia="仿宋_GB2312" w:hint="eastAsia"/>
          <w:szCs w:val="32"/>
        </w:rPr>
        <w:t>；在</w:t>
      </w:r>
      <w:r w:rsidRPr="00915A1F">
        <w:rPr>
          <w:rFonts w:ascii="仿宋_GB2312" w:eastAsia="仿宋_GB2312" w:hint="eastAsia"/>
          <w:szCs w:val="32"/>
        </w:rPr>
        <w:t>规定等级内，</w:t>
      </w:r>
      <w:r w:rsidR="00431694" w:rsidRPr="00915A1F">
        <w:rPr>
          <w:rFonts w:ascii="仿宋_GB2312" w:eastAsia="仿宋_GB2312" w:hint="eastAsia"/>
          <w:szCs w:val="32"/>
        </w:rPr>
        <w:t>应</w:t>
      </w:r>
      <w:r w:rsidRPr="00915A1F">
        <w:rPr>
          <w:rFonts w:ascii="仿宋_GB2312" w:eastAsia="仿宋_GB2312" w:hint="eastAsia"/>
          <w:szCs w:val="32"/>
        </w:rPr>
        <w:t>选乘经济</w:t>
      </w:r>
      <w:r w:rsidR="00431694" w:rsidRPr="00915A1F">
        <w:rPr>
          <w:rFonts w:ascii="仿宋_GB2312" w:eastAsia="仿宋_GB2312" w:hint="eastAsia"/>
          <w:szCs w:val="32"/>
        </w:rPr>
        <w:t>、</w:t>
      </w:r>
      <w:r w:rsidRPr="00915A1F">
        <w:rPr>
          <w:rFonts w:ascii="仿宋_GB2312" w:eastAsia="仿宋_GB2312" w:hint="eastAsia"/>
          <w:szCs w:val="32"/>
        </w:rPr>
        <w:t>便捷的公共交通工具。</w:t>
      </w:r>
    </w:p>
    <w:p w:rsidR="00A13CD3" w:rsidRPr="00915A1F" w:rsidRDefault="00A13CD3" w:rsidP="00A13CD3">
      <w:pPr>
        <w:pStyle w:val="ac"/>
        <w:autoSpaceDE w:val="0"/>
        <w:spacing w:before="0" w:beforeAutospacing="0" w:after="0" w:afterAutospacing="0"/>
        <w:ind w:firstLine="630"/>
        <w:rPr>
          <w:rFonts w:ascii="仿宋_GB2312" w:eastAsia="仿宋_GB2312"/>
          <w:szCs w:val="32"/>
        </w:rPr>
      </w:pPr>
      <w:r w:rsidRPr="00915A1F">
        <w:rPr>
          <w:rFonts w:ascii="仿宋_GB2312" w:eastAsia="仿宋_GB2312" w:hint="eastAsia"/>
          <w:szCs w:val="32"/>
        </w:rPr>
        <w:t>工作人员到交通不便地区出差，或需要赴外地处理紧急公务，经主管校领导批准，可以租车（不含按公里计价出租车辆）。</w:t>
      </w:r>
    </w:p>
    <w:p w:rsidR="00297025" w:rsidRPr="00915A1F" w:rsidRDefault="00297025" w:rsidP="00297025">
      <w:pPr>
        <w:spacing w:line="600" w:lineRule="exact"/>
        <w:rPr>
          <w:rFonts w:ascii="仿宋_GB2312"/>
          <w:color w:val="auto"/>
        </w:rPr>
      </w:pPr>
      <w:r w:rsidRPr="00915A1F">
        <w:rPr>
          <w:rFonts w:ascii="黑体" w:eastAsia="黑体" w:hAnsi="黑体" w:cs="黑体" w:hint="eastAsia"/>
          <w:color w:val="auto"/>
        </w:rPr>
        <w:t xml:space="preserve">    第七条</w:t>
      </w:r>
      <w:r w:rsidRPr="00915A1F">
        <w:rPr>
          <w:rFonts w:ascii="仿宋_GB2312" w:hint="eastAsia"/>
          <w:color w:val="auto"/>
        </w:rPr>
        <w:t xml:space="preserve"> </w:t>
      </w:r>
      <w:r w:rsidRPr="00915A1F">
        <w:rPr>
          <w:rFonts w:ascii="仿宋" w:eastAsia="仿宋" w:hAnsi="仿宋" w:cs="仿宋" w:hint="eastAsia"/>
          <w:color w:val="auto"/>
        </w:rPr>
        <w:t>工作人员乘坐飞机出行，需按照《郑州师范学院</w:t>
      </w:r>
      <w:r w:rsidRPr="00915A1F">
        <w:rPr>
          <w:rFonts w:ascii="仿宋" w:eastAsia="仿宋" w:hAnsi="仿宋" w:cs="仿宋" w:hint="eastAsia"/>
          <w:color w:val="auto"/>
          <w:kern w:val="0"/>
        </w:rPr>
        <w:t>关于因公出差实施政府采购机票的通知》</w:t>
      </w:r>
      <w:r w:rsidRPr="00915A1F">
        <w:rPr>
          <w:rFonts w:ascii="仿宋" w:eastAsia="仿宋" w:hAnsi="仿宋" w:cs="仿宋" w:hint="eastAsia"/>
          <w:color w:val="auto"/>
        </w:rPr>
        <w:t>要求</w:t>
      </w:r>
      <w:r w:rsidR="00D10020" w:rsidRPr="00915A1F">
        <w:rPr>
          <w:rFonts w:ascii="仿宋" w:eastAsia="仿宋" w:hAnsi="仿宋" w:cs="仿宋" w:hint="eastAsia"/>
          <w:color w:val="auto"/>
        </w:rPr>
        <w:t>，通过《政府采购机票管理网站》（www.gpticket.org</w:t>
      </w:r>
      <w:r w:rsidR="00D10020" w:rsidRPr="00915A1F">
        <w:rPr>
          <w:rFonts w:ascii="仿宋" w:eastAsia="仿宋" w:hAnsi="仿宋" w:cs="仿宋"/>
          <w:color w:val="auto"/>
        </w:rPr>
        <w:t>）</w:t>
      </w:r>
      <w:r w:rsidRPr="00915A1F">
        <w:rPr>
          <w:rFonts w:ascii="仿宋" w:eastAsia="仿宋" w:hAnsi="仿宋" w:cs="仿宋" w:hint="eastAsia"/>
          <w:color w:val="auto"/>
        </w:rPr>
        <w:t>购买</w:t>
      </w:r>
      <w:r w:rsidR="000C2BBE" w:rsidRPr="00915A1F">
        <w:rPr>
          <w:rFonts w:ascii="仿宋" w:eastAsia="仿宋" w:hAnsi="仿宋" w:cs="仿宋" w:hint="eastAsia"/>
          <w:color w:val="auto"/>
        </w:rPr>
        <w:t>公务</w:t>
      </w:r>
      <w:r w:rsidRPr="00915A1F">
        <w:rPr>
          <w:rFonts w:ascii="仿宋" w:eastAsia="仿宋" w:hAnsi="仿宋" w:cs="仿宋" w:hint="eastAsia"/>
          <w:color w:val="auto"/>
        </w:rPr>
        <w:t>机票。乘坐飞机的民航发展基金、燃油附加费</w:t>
      </w:r>
      <w:r w:rsidR="000C2BBE" w:rsidRPr="00915A1F">
        <w:rPr>
          <w:rFonts w:ascii="仿宋" w:eastAsia="仿宋" w:hAnsi="仿宋" w:cs="仿宋" w:hint="eastAsia"/>
          <w:color w:val="auto"/>
        </w:rPr>
        <w:t>、经批准的转签或退票费</w:t>
      </w:r>
      <w:r w:rsidRPr="00915A1F">
        <w:rPr>
          <w:rFonts w:ascii="仿宋" w:eastAsia="仿宋" w:hAnsi="仿宋" w:cs="仿宋" w:hint="eastAsia"/>
          <w:color w:val="auto"/>
        </w:rPr>
        <w:t>可以凭据报销。</w:t>
      </w:r>
    </w:p>
    <w:p w:rsidR="00297025" w:rsidRPr="00915A1F" w:rsidRDefault="00297025" w:rsidP="00297025">
      <w:pPr>
        <w:pStyle w:val="ac"/>
        <w:autoSpaceDE w:val="0"/>
        <w:spacing w:before="0" w:beforeAutospacing="0" w:after="0" w:afterAutospacing="0"/>
        <w:jc w:val="both"/>
        <w:rPr>
          <w:rFonts w:ascii="仿宋_GB2312" w:eastAsia="仿宋_GB2312"/>
          <w:szCs w:val="32"/>
        </w:rPr>
      </w:pPr>
      <w:r w:rsidRPr="00915A1F">
        <w:rPr>
          <w:rFonts w:ascii="仿宋" w:eastAsia="仿宋" w:hAnsi="仿宋" w:cs="仿宋" w:hint="eastAsia"/>
          <w:szCs w:val="32"/>
        </w:rPr>
        <w:lastRenderedPageBreak/>
        <w:t xml:space="preserve">   </w:t>
      </w:r>
      <w:r w:rsidRPr="00915A1F">
        <w:rPr>
          <w:rFonts w:ascii="黑体" w:eastAsia="黑体" w:hint="eastAsia"/>
          <w:szCs w:val="32"/>
        </w:rPr>
        <w:t xml:space="preserve">第八条  </w:t>
      </w:r>
      <w:r w:rsidRPr="00915A1F">
        <w:rPr>
          <w:rFonts w:ascii="仿宋_GB2312" w:eastAsia="仿宋_GB2312" w:hint="eastAsia"/>
          <w:szCs w:val="32"/>
        </w:rPr>
        <w:t>乘坐飞机、火车、轮船、汽车等公共交通工具的，每</w:t>
      </w:r>
      <w:proofErr w:type="gramStart"/>
      <w:r w:rsidRPr="00915A1F">
        <w:rPr>
          <w:rFonts w:ascii="仿宋_GB2312" w:eastAsia="仿宋_GB2312" w:hint="eastAsia"/>
          <w:szCs w:val="32"/>
        </w:rPr>
        <w:t>人次可以</w:t>
      </w:r>
      <w:proofErr w:type="gramEnd"/>
      <w:r w:rsidRPr="00915A1F">
        <w:rPr>
          <w:rFonts w:ascii="仿宋_GB2312" w:eastAsia="仿宋_GB2312" w:hint="eastAsia"/>
          <w:szCs w:val="32"/>
        </w:rPr>
        <w:t>购买交通意外保险一份。所在单位统一购买交通意外保险的，不再重复购买。</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Ansi="黑体" w:cs="黑体" w:hint="eastAsia"/>
          <w:szCs w:val="32"/>
        </w:rPr>
        <w:t xml:space="preserve">第九条 </w:t>
      </w:r>
      <w:r w:rsidRPr="00915A1F">
        <w:rPr>
          <w:rFonts w:ascii="仿宋_GB2312" w:eastAsia="仿宋_GB2312" w:hint="eastAsia"/>
          <w:szCs w:val="32"/>
        </w:rPr>
        <w:t xml:space="preserve"> 工作人员</w:t>
      </w:r>
      <w:r w:rsidR="009214E5" w:rsidRPr="00915A1F">
        <w:rPr>
          <w:rFonts w:ascii="仿宋_GB2312" w:eastAsia="仿宋_GB2312" w:hint="eastAsia"/>
          <w:szCs w:val="32"/>
        </w:rPr>
        <w:t>原则上不得自带或借用私车出差，</w:t>
      </w:r>
      <w:r w:rsidRPr="00915A1F">
        <w:rPr>
          <w:rFonts w:ascii="仿宋_GB2312" w:eastAsia="仿宋_GB2312" w:hint="eastAsia"/>
          <w:szCs w:val="32"/>
        </w:rPr>
        <w:t>不得自带公车省外出差</w:t>
      </w:r>
      <w:r w:rsidR="009214E5" w:rsidRPr="00915A1F">
        <w:rPr>
          <w:rFonts w:ascii="仿宋_GB2312" w:eastAsia="仿宋_GB2312" w:hint="eastAsia"/>
          <w:szCs w:val="32"/>
        </w:rPr>
        <w:t>（校级领导除外）</w:t>
      </w:r>
      <w:r w:rsidRPr="00915A1F">
        <w:rPr>
          <w:rFonts w:ascii="仿宋_GB2312" w:eastAsia="仿宋_GB2312" w:hint="eastAsia"/>
          <w:szCs w:val="32"/>
        </w:rPr>
        <w:t>。</w:t>
      </w:r>
      <w:r w:rsidR="00A13CD3" w:rsidRPr="00915A1F">
        <w:rPr>
          <w:rFonts w:ascii="仿宋_GB2312" w:eastAsia="仿宋_GB2312" w:hint="eastAsia"/>
          <w:szCs w:val="32"/>
        </w:rPr>
        <w:t>确需</w:t>
      </w:r>
      <w:r w:rsidRPr="00915A1F">
        <w:rPr>
          <w:rFonts w:ascii="仿宋_GB2312" w:eastAsia="仿宋_GB2312" w:hint="eastAsia"/>
          <w:szCs w:val="32"/>
        </w:rPr>
        <w:t>自带或借用私车</w:t>
      </w:r>
      <w:r w:rsidR="00A13CD3" w:rsidRPr="00915A1F">
        <w:rPr>
          <w:rFonts w:ascii="仿宋_GB2312" w:eastAsia="仿宋_GB2312" w:hint="eastAsia"/>
          <w:szCs w:val="32"/>
        </w:rPr>
        <w:t>省内</w:t>
      </w:r>
      <w:r w:rsidRPr="00915A1F">
        <w:rPr>
          <w:rFonts w:ascii="仿宋_GB2312" w:eastAsia="仿宋_GB2312" w:hint="eastAsia"/>
          <w:szCs w:val="32"/>
        </w:rPr>
        <w:t>出差</w:t>
      </w:r>
      <w:r w:rsidR="00A13CD3" w:rsidRPr="00915A1F">
        <w:rPr>
          <w:rFonts w:ascii="仿宋_GB2312" w:eastAsia="仿宋_GB2312" w:hint="eastAsia"/>
          <w:szCs w:val="32"/>
        </w:rPr>
        <w:t>的，必须经主管校领导审批</w:t>
      </w:r>
      <w:r w:rsidRPr="00915A1F">
        <w:rPr>
          <w:rFonts w:ascii="仿宋_GB2312" w:eastAsia="仿宋_GB2312" w:hint="eastAsia"/>
          <w:szCs w:val="32"/>
        </w:rPr>
        <w:t>。</w:t>
      </w:r>
      <w:r w:rsidR="00A13CD3" w:rsidRPr="00915A1F">
        <w:rPr>
          <w:rFonts w:ascii="仿宋_GB2312" w:eastAsia="仿宋_GB2312" w:hint="eastAsia"/>
          <w:szCs w:val="32"/>
        </w:rPr>
        <w:t>返校后凭过路费、停车费、燃油费、住宿费等票据作为计算出差时间、地点、人次的依据，按出差人允许乘坐的交通工具报销城市间交通费，公杂费减半发放，不报销汽车相关费用。</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p>
    <w:p w:rsidR="00297025" w:rsidRPr="00915A1F" w:rsidRDefault="00297025" w:rsidP="00915A1F">
      <w:pPr>
        <w:pStyle w:val="ac"/>
        <w:autoSpaceDE w:val="0"/>
        <w:spacing w:beforeLines="50" w:beforeAutospacing="0" w:afterLines="50" w:afterAutospacing="0"/>
        <w:jc w:val="center"/>
        <w:rPr>
          <w:rFonts w:ascii="黑体" w:eastAsia="黑体"/>
          <w:szCs w:val="32"/>
        </w:rPr>
      </w:pPr>
      <w:r w:rsidRPr="00915A1F">
        <w:rPr>
          <w:rFonts w:ascii="黑体" w:eastAsia="黑体" w:hint="eastAsia"/>
          <w:szCs w:val="32"/>
        </w:rPr>
        <w:t>第三章  住宿费</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t>第十条</w:t>
      </w:r>
      <w:r w:rsidRPr="00915A1F">
        <w:rPr>
          <w:rFonts w:ascii="仿宋_GB2312" w:eastAsia="仿宋_GB2312" w:hint="eastAsia"/>
          <w:szCs w:val="32"/>
        </w:rPr>
        <w:t xml:space="preserve">  住宿费是指工作人员因公出</w:t>
      </w:r>
      <w:proofErr w:type="gramStart"/>
      <w:r w:rsidRPr="00915A1F">
        <w:rPr>
          <w:rFonts w:ascii="仿宋_GB2312" w:eastAsia="仿宋_GB2312" w:hint="eastAsia"/>
          <w:szCs w:val="32"/>
        </w:rPr>
        <w:t>差期间</w:t>
      </w:r>
      <w:proofErr w:type="gramEnd"/>
      <w:r w:rsidRPr="00915A1F">
        <w:rPr>
          <w:rFonts w:ascii="仿宋_GB2312" w:eastAsia="仿宋_GB2312" w:hint="eastAsia"/>
          <w:szCs w:val="32"/>
        </w:rPr>
        <w:t>入住宾馆（包括饭店、招待所，下同）发生的房租费用。</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t>第十一条</w:t>
      </w:r>
      <w:r w:rsidRPr="00915A1F">
        <w:rPr>
          <w:rFonts w:ascii="仿宋_GB2312" w:eastAsia="仿宋_GB2312" w:hint="eastAsia"/>
          <w:szCs w:val="32"/>
        </w:rPr>
        <w:t xml:space="preserve">  出差住宿费限额标准见附件1，也可到财政部行政政法司网站（xzzf.mof.gov.cn）政策发布栏查询。</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t>第十二条</w:t>
      </w:r>
      <w:r w:rsidRPr="00915A1F">
        <w:rPr>
          <w:rFonts w:ascii="仿宋_GB2312" w:eastAsia="仿宋_GB2312" w:hint="eastAsia"/>
          <w:szCs w:val="32"/>
        </w:rPr>
        <w:t xml:space="preserve">  出差人员应当坚持勤俭节约的原则，根据职级对应的住宿费标准自行选择宾馆住宿（不分房型），在限额标准内据实报销，超支部分由个人自理。</w:t>
      </w:r>
    </w:p>
    <w:p w:rsidR="00297025" w:rsidRPr="00915A1F" w:rsidRDefault="00297025" w:rsidP="00915A1F">
      <w:pPr>
        <w:pStyle w:val="ac"/>
        <w:autoSpaceDE w:val="0"/>
        <w:spacing w:beforeLines="50" w:beforeAutospacing="0" w:afterLines="50" w:afterAutospacing="0"/>
        <w:jc w:val="center"/>
        <w:rPr>
          <w:szCs w:val="32"/>
        </w:rPr>
      </w:pPr>
      <w:r w:rsidRPr="00915A1F">
        <w:rPr>
          <w:rFonts w:ascii="黑体" w:eastAsia="黑体" w:hint="eastAsia"/>
          <w:szCs w:val="32"/>
        </w:rPr>
        <w:t>第四章  伙食补助费</w:t>
      </w:r>
    </w:p>
    <w:p w:rsidR="00297025" w:rsidRPr="00915A1F" w:rsidRDefault="00297025" w:rsidP="00297025">
      <w:pPr>
        <w:pStyle w:val="ac"/>
        <w:autoSpaceDE w:val="0"/>
        <w:spacing w:before="0" w:beforeAutospacing="0" w:after="0" w:afterAutospacing="0"/>
        <w:jc w:val="both"/>
        <w:rPr>
          <w:rFonts w:ascii="仿宋_GB2312" w:eastAsia="仿宋_GB2312"/>
          <w:szCs w:val="32"/>
        </w:rPr>
      </w:pPr>
      <w:r w:rsidRPr="00915A1F">
        <w:rPr>
          <w:rFonts w:ascii="仿宋_GB2312" w:eastAsia="仿宋_GB2312" w:hint="eastAsia"/>
          <w:szCs w:val="32"/>
        </w:rPr>
        <w:lastRenderedPageBreak/>
        <w:t xml:space="preserve">   </w:t>
      </w:r>
      <w:r w:rsidRPr="00915A1F">
        <w:rPr>
          <w:rFonts w:ascii="黑体" w:eastAsia="黑体" w:hAnsi="黑体" w:cs="黑体" w:hint="eastAsia"/>
          <w:szCs w:val="32"/>
        </w:rPr>
        <w:t xml:space="preserve"> </w:t>
      </w:r>
      <w:r w:rsidRPr="00915A1F">
        <w:rPr>
          <w:rFonts w:ascii="黑体" w:eastAsia="黑体" w:hint="eastAsia"/>
          <w:szCs w:val="32"/>
        </w:rPr>
        <w:t>第十三条</w:t>
      </w:r>
      <w:r w:rsidRPr="00915A1F">
        <w:rPr>
          <w:rFonts w:ascii="黑体" w:eastAsia="黑体" w:hAnsi="黑体" w:cs="黑体" w:hint="eastAsia"/>
          <w:szCs w:val="32"/>
        </w:rPr>
        <w:t xml:space="preserve"> </w:t>
      </w:r>
      <w:r w:rsidRPr="00915A1F">
        <w:rPr>
          <w:rFonts w:ascii="仿宋_GB2312" w:eastAsia="仿宋_GB2312" w:hint="eastAsia"/>
          <w:szCs w:val="32"/>
        </w:rPr>
        <w:t xml:space="preserve"> 伙食补助费是指对工作人员在因公出</w:t>
      </w:r>
      <w:proofErr w:type="gramStart"/>
      <w:r w:rsidRPr="00915A1F">
        <w:rPr>
          <w:rFonts w:ascii="仿宋_GB2312" w:eastAsia="仿宋_GB2312" w:hint="eastAsia"/>
          <w:szCs w:val="32"/>
        </w:rPr>
        <w:t>差期间</w:t>
      </w:r>
      <w:proofErr w:type="gramEnd"/>
      <w:r w:rsidRPr="00915A1F">
        <w:rPr>
          <w:rFonts w:ascii="仿宋_GB2312" w:eastAsia="仿宋_GB2312" w:hint="eastAsia"/>
          <w:szCs w:val="32"/>
        </w:rPr>
        <w:t xml:space="preserve">给予的伙食补助费用。 </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t>第十四条</w:t>
      </w:r>
      <w:r w:rsidRPr="00915A1F">
        <w:rPr>
          <w:rFonts w:ascii="仿宋_GB2312" w:eastAsia="仿宋_GB2312" w:hint="eastAsia"/>
          <w:szCs w:val="32"/>
        </w:rPr>
        <w:t xml:space="preserve">  伙食补助费按照出差自然</w:t>
      </w:r>
      <w:r w:rsidRPr="00915A1F">
        <w:rPr>
          <w:rFonts w:ascii="仿宋_GB2312" w:eastAsia="仿宋_GB2312" w:hAnsi="Times New Roman" w:cs="Times New Roman" w:hint="eastAsia"/>
          <w:szCs w:val="32"/>
        </w:rPr>
        <w:t>(</w:t>
      </w:r>
      <w:r w:rsidRPr="00915A1F">
        <w:rPr>
          <w:rFonts w:ascii="仿宋_GB2312" w:eastAsia="仿宋_GB2312" w:hint="eastAsia"/>
          <w:szCs w:val="32"/>
        </w:rPr>
        <w:t>日历</w:t>
      </w:r>
      <w:r w:rsidRPr="00915A1F">
        <w:rPr>
          <w:rFonts w:ascii="仿宋_GB2312" w:eastAsia="仿宋_GB2312" w:hAnsi="Times New Roman" w:cs="Times New Roman" w:hint="eastAsia"/>
          <w:szCs w:val="32"/>
        </w:rPr>
        <w:t>)</w:t>
      </w:r>
      <w:r w:rsidRPr="00915A1F">
        <w:rPr>
          <w:rFonts w:ascii="仿宋_GB2312" w:eastAsia="仿宋_GB2312" w:hint="eastAsia"/>
          <w:szCs w:val="32"/>
        </w:rPr>
        <w:t>天数计算，省内出差每人每天100元包干使用。省外出差按照财政部发布的相关地区出差伙食补助费标准执行（见附件1）。</w:t>
      </w:r>
    </w:p>
    <w:p w:rsidR="00297025" w:rsidRPr="00915A1F" w:rsidRDefault="00297025" w:rsidP="00297025">
      <w:pPr>
        <w:pStyle w:val="ac"/>
        <w:autoSpaceDE w:val="0"/>
        <w:spacing w:before="0" w:beforeAutospacing="0" w:after="0" w:afterAutospacing="0"/>
        <w:jc w:val="both"/>
        <w:rPr>
          <w:rFonts w:ascii="仿宋_GB2312" w:eastAsia="仿宋_GB2312"/>
          <w:szCs w:val="32"/>
        </w:rPr>
      </w:pPr>
      <w:r w:rsidRPr="00915A1F">
        <w:rPr>
          <w:rFonts w:ascii="仿宋_GB2312" w:eastAsia="仿宋_GB2312" w:hint="eastAsia"/>
          <w:szCs w:val="32"/>
        </w:rPr>
        <w:t xml:space="preserve">   </w:t>
      </w:r>
      <w:r w:rsidRPr="00915A1F">
        <w:rPr>
          <w:rFonts w:ascii="黑体" w:eastAsia="黑体" w:hAnsi="黑体" w:cs="黑体" w:hint="eastAsia"/>
          <w:bCs/>
          <w:szCs w:val="32"/>
        </w:rPr>
        <w:t xml:space="preserve"> </w:t>
      </w:r>
      <w:r w:rsidRPr="00915A1F">
        <w:rPr>
          <w:rFonts w:ascii="黑体" w:eastAsia="黑体" w:hAnsi="黑体" w:cs="黑体" w:hint="eastAsia"/>
          <w:szCs w:val="32"/>
        </w:rPr>
        <w:t>第十五条</w:t>
      </w:r>
      <w:r w:rsidRPr="00915A1F">
        <w:rPr>
          <w:rFonts w:ascii="仿宋_GB2312" w:eastAsia="仿宋_GB2312" w:hint="eastAsia"/>
          <w:szCs w:val="32"/>
        </w:rPr>
        <w:t xml:space="preserve">  出差人员应当自行用餐。凡由接待单位协助安排用餐的，除接待单位按《党政机关国内公务接待管理规定》安排的一次工作餐外，应当向接待单位交纳伙食费。</w:t>
      </w:r>
    </w:p>
    <w:p w:rsidR="00297025" w:rsidRPr="00915A1F" w:rsidRDefault="00297025" w:rsidP="00915A1F">
      <w:pPr>
        <w:pStyle w:val="ac"/>
        <w:autoSpaceDE w:val="0"/>
        <w:spacing w:beforeLines="50" w:beforeAutospacing="0" w:afterLines="50" w:afterAutospacing="0"/>
        <w:jc w:val="center"/>
        <w:rPr>
          <w:rFonts w:ascii="仿宋_GB2312" w:eastAsia="仿宋_GB2312"/>
          <w:szCs w:val="32"/>
        </w:rPr>
      </w:pPr>
      <w:r w:rsidRPr="00915A1F">
        <w:rPr>
          <w:rFonts w:ascii="黑体" w:eastAsia="黑体" w:hint="eastAsia"/>
          <w:szCs w:val="32"/>
        </w:rPr>
        <w:t>第五章  公杂费</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t>第十六条</w:t>
      </w:r>
      <w:r w:rsidRPr="00915A1F">
        <w:rPr>
          <w:rFonts w:ascii="仿宋_GB2312" w:eastAsia="仿宋_GB2312" w:hint="eastAsia"/>
          <w:szCs w:val="32"/>
        </w:rPr>
        <w:t xml:space="preserve">  公杂费是指工作人员因公出</w:t>
      </w:r>
      <w:proofErr w:type="gramStart"/>
      <w:r w:rsidRPr="00915A1F">
        <w:rPr>
          <w:rFonts w:ascii="仿宋_GB2312" w:eastAsia="仿宋_GB2312" w:hint="eastAsia"/>
          <w:szCs w:val="32"/>
        </w:rPr>
        <w:t>差期间</w:t>
      </w:r>
      <w:proofErr w:type="gramEnd"/>
      <w:r w:rsidRPr="00915A1F">
        <w:rPr>
          <w:rFonts w:ascii="仿宋_GB2312" w:eastAsia="仿宋_GB2312" w:hint="eastAsia"/>
          <w:szCs w:val="32"/>
        </w:rPr>
        <w:t>发生的市内交通和通讯费用支出。</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t xml:space="preserve">第十七条  </w:t>
      </w:r>
      <w:r w:rsidRPr="00915A1F">
        <w:rPr>
          <w:rFonts w:ascii="仿宋_GB2312" w:eastAsia="仿宋_GB2312" w:hint="eastAsia"/>
          <w:szCs w:val="32"/>
        </w:rPr>
        <w:t>公杂费按出差自然(日历)天数计算，每人每天</w:t>
      </w:r>
      <w:r w:rsidRPr="00915A1F">
        <w:rPr>
          <w:rFonts w:ascii="仿宋_GB2312" w:eastAsia="仿宋_GB2312" w:hAnsi="Times New Roman" w:cs="Times New Roman" w:hint="eastAsia"/>
          <w:szCs w:val="32"/>
        </w:rPr>
        <w:t>80</w:t>
      </w:r>
      <w:r w:rsidRPr="00915A1F">
        <w:rPr>
          <w:rFonts w:ascii="仿宋_GB2312" w:eastAsia="仿宋_GB2312" w:hint="eastAsia"/>
          <w:szCs w:val="32"/>
        </w:rPr>
        <w:t>元包干使用，不再报销与市内交通（含往返驻地到机场、车站的交通费）、通讯相关的费用支出。</w:t>
      </w:r>
    </w:p>
    <w:p w:rsidR="00B56CDB" w:rsidRPr="00915A1F" w:rsidRDefault="00297025" w:rsidP="00A673AE">
      <w:pPr>
        <w:pStyle w:val="ac"/>
        <w:autoSpaceDE w:val="0"/>
        <w:spacing w:before="0" w:beforeAutospacing="0" w:after="0" w:afterAutospacing="0"/>
        <w:ind w:firstLineChars="200" w:firstLine="632"/>
        <w:jc w:val="both"/>
        <w:rPr>
          <w:rFonts w:ascii="黑体" w:eastAsia="黑体"/>
          <w:szCs w:val="32"/>
        </w:rPr>
      </w:pPr>
      <w:r w:rsidRPr="00915A1F">
        <w:rPr>
          <w:rFonts w:ascii="黑体" w:eastAsia="黑体" w:hint="eastAsia"/>
          <w:szCs w:val="32"/>
        </w:rPr>
        <w:t xml:space="preserve">第十八条  </w:t>
      </w:r>
      <w:r w:rsidRPr="00915A1F">
        <w:rPr>
          <w:rFonts w:ascii="仿宋" w:eastAsia="仿宋" w:hAnsi="仿宋" w:hint="eastAsia"/>
          <w:szCs w:val="32"/>
        </w:rPr>
        <w:t>出差人员由接待单位或其他单位提供交通工具的，应向接待单位或其他单位交纳市内交通费用。出差人员由所在单位免费提供交通工具的，应如实申报，公杂费</w:t>
      </w:r>
      <w:r w:rsidR="008201FF" w:rsidRPr="00915A1F">
        <w:rPr>
          <w:rFonts w:ascii="仿宋" w:eastAsia="仿宋" w:hAnsi="仿宋" w:hint="eastAsia"/>
          <w:szCs w:val="32"/>
        </w:rPr>
        <w:t>不再</w:t>
      </w:r>
      <w:r w:rsidRPr="00915A1F">
        <w:rPr>
          <w:rFonts w:ascii="仿宋" w:eastAsia="仿宋" w:hAnsi="仿宋" w:hint="eastAsia"/>
          <w:szCs w:val="32"/>
        </w:rPr>
        <w:t>发放。</w:t>
      </w:r>
    </w:p>
    <w:p w:rsidR="00297025" w:rsidRPr="00915A1F" w:rsidRDefault="00297025" w:rsidP="00297025">
      <w:pPr>
        <w:pStyle w:val="ac"/>
        <w:widowControl w:val="0"/>
        <w:autoSpaceDE w:val="0"/>
        <w:spacing w:before="0" w:beforeAutospacing="0" w:after="0" w:afterAutospacing="0"/>
        <w:ind w:firstLineChars="200" w:firstLine="632"/>
        <w:jc w:val="both"/>
        <w:rPr>
          <w:rFonts w:ascii="仿宋_GB2312" w:eastAsia="仿宋_GB2312"/>
          <w:szCs w:val="32"/>
        </w:rPr>
      </w:pPr>
    </w:p>
    <w:p w:rsidR="00297025" w:rsidRPr="00915A1F" w:rsidRDefault="00297025" w:rsidP="00915A1F">
      <w:pPr>
        <w:pStyle w:val="ac"/>
        <w:widowControl w:val="0"/>
        <w:autoSpaceDE w:val="0"/>
        <w:spacing w:beforeLines="50" w:beforeAutospacing="0" w:afterLines="50" w:afterAutospacing="0"/>
        <w:jc w:val="center"/>
        <w:rPr>
          <w:rFonts w:ascii="黑体" w:eastAsia="黑体"/>
          <w:szCs w:val="32"/>
        </w:rPr>
      </w:pPr>
      <w:r w:rsidRPr="00915A1F">
        <w:rPr>
          <w:rFonts w:ascii="黑体" w:eastAsia="黑体" w:hint="eastAsia"/>
          <w:szCs w:val="32"/>
        </w:rPr>
        <w:t>第六章  报销管理</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lastRenderedPageBreak/>
        <w:t xml:space="preserve">第十九条  </w:t>
      </w:r>
      <w:r w:rsidRPr="00915A1F">
        <w:rPr>
          <w:rFonts w:ascii="仿宋_GB2312" w:eastAsia="仿宋_GB2312" w:hint="eastAsia"/>
          <w:szCs w:val="32"/>
        </w:rPr>
        <w:t>出差人员应当严格按规定开支差旅费，费用由所在单位承担，不得向下级单位、企业或其他单位转嫁。</w:t>
      </w:r>
    </w:p>
    <w:p w:rsidR="00C46495" w:rsidRPr="00915A1F" w:rsidRDefault="00297025" w:rsidP="00E271AE">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t>第二十条</w:t>
      </w:r>
      <w:r w:rsidRPr="00915A1F">
        <w:rPr>
          <w:rFonts w:ascii="仿宋_GB2312" w:eastAsia="仿宋_GB2312" w:hint="eastAsia"/>
          <w:szCs w:val="32"/>
        </w:rPr>
        <w:t xml:space="preserve">  城市间交通费按乘坐公共交通工具的等级凭据报销，订票费、经批准发生的签转或退票费、交通意外保险费凭据报销。住宿费在标准限额之内凭发票据实报销</w:t>
      </w:r>
      <w:r w:rsidR="005B496B" w:rsidRPr="00915A1F">
        <w:rPr>
          <w:rFonts w:ascii="仿宋_GB2312" w:eastAsia="仿宋_GB2312" w:hint="eastAsia"/>
          <w:szCs w:val="32"/>
        </w:rPr>
        <w:t>（发票应</w:t>
      </w:r>
      <w:r w:rsidR="00F05CD0" w:rsidRPr="00915A1F">
        <w:rPr>
          <w:rFonts w:ascii="仿宋_GB2312" w:eastAsia="仿宋_GB2312" w:hint="eastAsia"/>
          <w:szCs w:val="32"/>
        </w:rPr>
        <w:t>注明住宿标准及房间数量等信息</w:t>
      </w:r>
      <w:r w:rsidR="005B496B" w:rsidRPr="00915A1F">
        <w:rPr>
          <w:rFonts w:ascii="仿宋_GB2312" w:eastAsia="仿宋_GB2312" w:hint="eastAsia"/>
          <w:szCs w:val="32"/>
        </w:rPr>
        <w:t>）</w:t>
      </w:r>
      <w:r w:rsidRPr="00915A1F">
        <w:rPr>
          <w:rFonts w:ascii="仿宋_GB2312" w:eastAsia="仿宋_GB2312" w:hint="eastAsia"/>
          <w:szCs w:val="32"/>
        </w:rPr>
        <w:t>。</w:t>
      </w:r>
      <w:r w:rsidR="00356005" w:rsidRPr="00915A1F">
        <w:rPr>
          <w:rFonts w:ascii="仿宋_GB2312" w:eastAsia="仿宋_GB2312" w:hint="eastAsia"/>
          <w:szCs w:val="32"/>
        </w:rPr>
        <w:t>伙食补助费按出差目的地的标准报销，在途期间的伙食补助费按</w:t>
      </w:r>
      <w:r w:rsidR="00205E40" w:rsidRPr="00915A1F">
        <w:rPr>
          <w:rFonts w:ascii="仿宋_GB2312" w:eastAsia="仿宋_GB2312" w:hint="eastAsia"/>
          <w:szCs w:val="32"/>
        </w:rPr>
        <w:t>最后到达目的地的标准报销，</w:t>
      </w:r>
      <w:r w:rsidR="00E271AE" w:rsidRPr="00915A1F">
        <w:rPr>
          <w:rFonts w:ascii="仿宋_GB2312" w:eastAsia="仿宋_GB2312" w:hint="eastAsia"/>
          <w:szCs w:val="32"/>
        </w:rPr>
        <w:t>公杂费按规定标准报销，</w:t>
      </w:r>
      <w:r w:rsidR="0036427F" w:rsidRPr="00915A1F">
        <w:rPr>
          <w:rFonts w:ascii="仿宋_GB2312" w:eastAsia="仿宋_GB2312" w:hint="eastAsia"/>
          <w:szCs w:val="32"/>
        </w:rPr>
        <w:t>超出规定</w:t>
      </w:r>
      <w:r w:rsidR="00E002A9" w:rsidRPr="00915A1F">
        <w:rPr>
          <w:rFonts w:ascii="仿宋_GB2312" w:eastAsia="仿宋_GB2312" w:hint="eastAsia"/>
          <w:szCs w:val="32"/>
        </w:rPr>
        <w:t>标准</w:t>
      </w:r>
      <w:r w:rsidRPr="00915A1F">
        <w:rPr>
          <w:rFonts w:ascii="仿宋_GB2312" w:eastAsia="仿宋_GB2312" w:hint="eastAsia"/>
          <w:szCs w:val="32"/>
        </w:rPr>
        <w:t>部分由个人自理。</w:t>
      </w:r>
    </w:p>
    <w:p w:rsidR="00297025" w:rsidRPr="00915A1F" w:rsidRDefault="00297025" w:rsidP="00297025">
      <w:pPr>
        <w:pStyle w:val="ac"/>
        <w:widowControl w:val="0"/>
        <w:autoSpaceDE w:val="0"/>
        <w:spacing w:before="0" w:beforeAutospacing="0" w:after="0" w:afterAutospacing="0"/>
        <w:ind w:firstLineChars="200" w:firstLine="632"/>
        <w:rPr>
          <w:rFonts w:ascii="仿宋_GB2312" w:eastAsia="仿宋_GB2312"/>
          <w:szCs w:val="32"/>
        </w:rPr>
      </w:pPr>
      <w:r w:rsidRPr="00915A1F">
        <w:rPr>
          <w:rFonts w:ascii="黑体" w:eastAsia="黑体" w:hAnsi="黑体" w:cs="黑体" w:hint="eastAsia"/>
          <w:szCs w:val="32"/>
        </w:rPr>
        <w:t>第二十一条</w:t>
      </w:r>
      <w:r w:rsidRPr="00915A1F">
        <w:rPr>
          <w:rFonts w:ascii="仿宋_GB2312" w:eastAsia="仿宋_GB2312" w:hint="eastAsia"/>
          <w:szCs w:val="32"/>
        </w:rPr>
        <w:t xml:space="preserve">  工作人员出差</w:t>
      </w:r>
      <w:r w:rsidRPr="00915A1F">
        <w:rPr>
          <w:rFonts w:ascii="仿宋_GB2312" w:eastAsia="仿宋_GB2312" w:hAnsi="仿宋_GB2312" w:cs="仿宋_GB2312" w:hint="eastAsia"/>
          <w:bCs/>
          <w:szCs w:val="32"/>
        </w:rPr>
        <w:t>乘坐火车，从当日晚8时至次日晨7时乘车6小时以上的，或连续乘车超过12小时的，可购同席卧铺票。符合规定而未购买卧铺票的，按本人实际乘坐火车硬座票价的60%给予补助。可以乘坐软卧而改乘硬卧的，不再给予补助。</w:t>
      </w:r>
      <w:r w:rsidRPr="00915A1F">
        <w:rPr>
          <w:rFonts w:ascii="仿宋_GB2312" w:eastAsia="仿宋_GB2312" w:hint="eastAsia"/>
          <w:szCs w:val="32"/>
        </w:rPr>
        <w:t>乘坐全列软席列车，从当日晚8时至次日晨7时乘车6小时以上的，或连续乘车超过12小时的，可以乘坐软卧。符合乘坐软卧规定而改乘软座的，按本人乘坐软座票价的40％给予补助。</w:t>
      </w:r>
    </w:p>
    <w:p w:rsidR="00297025" w:rsidRPr="00915A1F" w:rsidRDefault="00297025" w:rsidP="00297025">
      <w:pPr>
        <w:pStyle w:val="ac"/>
        <w:widowControl w:val="0"/>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t>第二十二条</w:t>
      </w:r>
      <w:r w:rsidRPr="00915A1F">
        <w:rPr>
          <w:rFonts w:ascii="仿宋_GB2312" w:eastAsia="仿宋_GB2312" w:hint="eastAsia"/>
          <w:szCs w:val="32"/>
        </w:rPr>
        <w:t xml:space="preserve">  工作人员出差结束后应当及时办理报销手续。差旅费报销时应当提供《郑州师范学院出差审批表》（见附件2），机票、车票、船票、保险费票据及住宿费发票等凭证。</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仿宋_GB2312" w:eastAsia="仿宋_GB2312" w:hint="eastAsia"/>
          <w:szCs w:val="32"/>
        </w:rPr>
        <w:t>住宿费、机票支出等按规定用公务卡结算。确有特殊原因不能刷卡消费的，工作人员需写明情况，经单位主要负责人签字同意后方可报销。伙食补助费、公杂费，原则上转入职工公务卡。</w:t>
      </w:r>
    </w:p>
    <w:p w:rsidR="00C04546" w:rsidRPr="00915A1F" w:rsidRDefault="00C04546"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仿宋_GB2312" w:eastAsia="仿宋_GB2312" w:hint="eastAsia"/>
          <w:szCs w:val="32"/>
        </w:rPr>
        <w:lastRenderedPageBreak/>
        <w:t>因工作原因，聘请外单位人员发生的差旅事项，我校只报销相关人员的交通和住宿费用，伙食补助和公杂费不予发放。</w:t>
      </w:r>
    </w:p>
    <w:p w:rsidR="000B0421" w:rsidRPr="00915A1F" w:rsidRDefault="00297025" w:rsidP="000B0421">
      <w:pPr>
        <w:widowControl/>
        <w:ind w:firstLine="480"/>
        <w:jc w:val="left"/>
        <w:rPr>
          <w:rFonts w:ascii="仿宋_GB2312" w:hAnsi="宋体" w:cs="宋体"/>
          <w:color w:val="auto"/>
          <w:kern w:val="0"/>
        </w:rPr>
      </w:pPr>
      <w:r w:rsidRPr="00915A1F">
        <w:rPr>
          <w:rFonts w:ascii="黑体" w:eastAsia="黑体" w:hint="eastAsia"/>
          <w:color w:val="auto"/>
        </w:rPr>
        <w:t>第二十三条</w:t>
      </w:r>
      <w:r w:rsidRPr="00915A1F">
        <w:rPr>
          <w:rFonts w:ascii="仿宋_GB2312" w:hint="eastAsia"/>
          <w:color w:val="auto"/>
        </w:rPr>
        <w:t xml:space="preserve">  财务部门应当严格按规定审核差旅费开支，对未经批准出差以及超范围、超标准开支的费用不予报销</w:t>
      </w:r>
      <w:r w:rsidR="000B0421" w:rsidRPr="00915A1F">
        <w:rPr>
          <w:rFonts w:ascii="仿宋_GB2312" w:hint="eastAsia"/>
          <w:color w:val="auto"/>
        </w:rPr>
        <w:t>；</w:t>
      </w:r>
      <w:r w:rsidR="000B0421" w:rsidRPr="00915A1F">
        <w:rPr>
          <w:rFonts w:ascii="仿宋_GB2312" w:hAnsi="仿宋" w:cs="宋体" w:hint="eastAsia"/>
          <w:color w:val="auto"/>
          <w:kern w:val="0"/>
        </w:rPr>
        <w:t>票据中有与公务内容不相符的消费项目不得报销；出差报销票据的时间与出差时间不一致时不得报销。</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Ansi="黑体" w:cs="黑体" w:hint="eastAsia"/>
          <w:szCs w:val="32"/>
        </w:rPr>
        <w:t>第二十四条</w:t>
      </w:r>
      <w:r w:rsidRPr="00915A1F">
        <w:rPr>
          <w:rFonts w:ascii="仿宋_GB2312" w:eastAsia="仿宋_GB2312" w:hint="eastAsia"/>
          <w:szCs w:val="32"/>
        </w:rPr>
        <w:t xml:space="preserve">  出差人员实际发生住宿而无住宿费发票的，如住在自己或亲友家里，以及到边远地区出差，无法取得住宿费发票的，由出差人员在出差审批表上说明情况并经所在单位领导批准，可以报销城市间交通费、伙食补助费和公杂费。其它实际发生住宿而无合理原因，无法提供住宿费发票的，一律不得报销差旅费。</w:t>
      </w:r>
    </w:p>
    <w:p w:rsidR="005B496B" w:rsidRPr="00915A1F" w:rsidRDefault="00297025" w:rsidP="005B496B">
      <w:pPr>
        <w:pStyle w:val="ac"/>
        <w:autoSpaceDE w:val="0"/>
        <w:spacing w:before="0" w:beforeAutospacing="0" w:after="0" w:afterAutospacing="0"/>
        <w:ind w:firstLineChars="200" w:firstLine="632"/>
        <w:jc w:val="both"/>
        <w:rPr>
          <w:rFonts w:ascii="仿宋_GB2312" w:eastAsia="仿宋_GB2312"/>
          <w:szCs w:val="32"/>
        </w:rPr>
      </w:pPr>
      <w:r w:rsidRPr="00915A1F">
        <w:rPr>
          <w:rFonts w:ascii="仿宋_GB2312" w:eastAsia="仿宋_GB2312" w:hint="eastAsia"/>
          <w:szCs w:val="32"/>
        </w:rPr>
        <w:t>出差人员当天往返未住宿的，城市间交通费</w:t>
      </w:r>
      <w:r w:rsidR="000B0421" w:rsidRPr="00915A1F">
        <w:rPr>
          <w:rFonts w:ascii="仿宋_GB2312" w:eastAsia="仿宋_GB2312" w:hint="eastAsia"/>
          <w:szCs w:val="32"/>
        </w:rPr>
        <w:t>用</w:t>
      </w:r>
      <w:r w:rsidRPr="00915A1F">
        <w:rPr>
          <w:rFonts w:ascii="仿宋_GB2312" w:eastAsia="仿宋_GB2312" w:hint="eastAsia"/>
          <w:szCs w:val="32"/>
        </w:rPr>
        <w:t>凭据报销，伙食补助费和公杂费按规定报销。当天往返但公务活动超过半天，或当天公务活动结束后需继续赶赴外地的，可安排午休房，房费在住宿费限额标准一半内凭据报销。</w:t>
      </w:r>
      <w:r w:rsidR="005B496B" w:rsidRPr="00915A1F">
        <w:rPr>
          <w:rFonts w:ascii="仿宋_GB2312" w:eastAsia="仿宋_GB2312" w:hAnsi="仿宋" w:hint="eastAsia"/>
          <w:szCs w:val="32"/>
        </w:rPr>
        <w:t>当天往返未超过半天的，公杂费减半，伙食补助不再发放。</w:t>
      </w:r>
    </w:p>
    <w:p w:rsidR="005B496B" w:rsidRPr="00915A1F" w:rsidRDefault="005B496B" w:rsidP="00297025">
      <w:pPr>
        <w:pStyle w:val="ac"/>
        <w:autoSpaceDE w:val="0"/>
        <w:spacing w:before="0" w:beforeAutospacing="0" w:after="0" w:afterAutospacing="0"/>
        <w:ind w:firstLineChars="200" w:firstLine="632"/>
        <w:jc w:val="both"/>
        <w:rPr>
          <w:rFonts w:ascii="仿宋_GB2312" w:eastAsia="仿宋_GB2312"/>
          <w:szCs w:val="32"/>
        </w:rPr>
      </w:pPr>
    </w:p>
    <w:p w:rsidR="00297025" w:rsidRPr="00915A1F" w:rsidRDefault="00297025" w:rsidP="00915A1F">
      <w:pPr>
        <w:pStyle w:val="ac"/>
        <w:widowControl w:val="0"/>
        <w:autoSpaceDE w:val="0"/>
        <w:spacing w:beforeLines="50" w:beforeAutospacing="0" w:afterLines="50" w:afterAutospacing="0"/>
        <w:jc w:val="center"/>
        <w:rPr>
          <w:rFonts w:ascii="黑体" w:eastAsia="黑体"/>
          <w:szCs w:val="32"/>
        </w:rPr>
      </w:pPr>
      <w:r w:rsidRPr="00915A1F">
        <w:rPr>
          <w:rFonts w:ascii="黑体" w:eastAsia="黑体" w:hint="eastAsia"/>
          <w:szCs w:val="32"/>
        </w:rPr>
        <w:t>第七章   特殊情况差旅费</w:t>
      </w:r>
    </w:p>
    <w:p w:rsidR="00297025" w:rsidRPr="00915A1F" w:rsidRDefault="00297025" w:rsidP="00086D48">
      <w:pPr>
        <w:rPr>
          <w:rFonts w:ascii="仿宋_GB2312"/>
          <w:color w:val="auto"/>
        </w:rPr>
      </w:pPr>
      <w:r w:rsidRPr="00915A1F">
        <w:rPr>
          <w:rFonts w:ascii="黑体" w:eastAsia="黑体" w:hint="eastAsia"/>
          <w:color w:val="auto"/>
        </w:rPr>
        <w:t xml:space="preserve">第二十五条 </w:t>
      </w:r>
      <w:r w:rsidRPr="00915A1F">
        <w:rPr>
          <w:rFonts w:ascii="仿宋_GB2312" w:hint="eastAsia"/>
          <w:color w:val="auto"/>
        </w:rPr>
        <w:t xml:space="preserve"> 工作人员外出参加会议、培训，举办单位统一安排食宿的，会议、培训期间的食宿费及公杂费由会议、培训举办单</w:t>
      </w:r>
      <w:r w:rsidRPr="00915A1F">
        <w:rPr>
          <w:rFonts w:ascii="仿宋_GB2312" w:hint="eastAsia"/>
          <w:color w:val="auto"/>
        </w:rPr>
        <w:lastRenderedPageBreak/>
        <w:t>位按规定统一开支；往返会议、培训地点的差旅费由单位按规定报销。</w:t>
      </w:r>
      <w:r w:rsidR="001828BA" w:rsidRPr="00915A1F">
        <w:rPr>
          <w:rFonts w:ascii="仿宋_GB2312" w:hint="eastAsia"/>
          <w:color w:val="auto"/>
        </w:rPr>
        <w:t>校内各单位负责人为第一责任人，要严格控制非公务类的会议和培训审批，</w:t>
      </w:r>
      <w:r w:rsidR="00635B8D" w:rsidRPr="00915A1F">
        <w:rPr>
          <w:rFonts w:ascii="仿宋_GB2312" w:hint="eastAsia"/>
          <w:color w:val="auto"/>
        </w:rPr>
        <w:t>除有明文规定或经物价部门批复同意的强制性培训项目外，工作人员原则上不得参加要求交纳会议（会务）费、培训费或食宿费用自理的会议和培训。</w:t>
      </w:r>
      <w:r w:rsidR="00E14C43" w:rsidRPr="00915A1F">
        <w:rPr>
          <w:rFonts w:ascii="仿宋_GB2312" w:hint="eastAsia"/>
          <w:color w:val="auto"/>
        </w:rPr>
        <w:t>确有必要参加</w:t>
      </w:r>
      <w:r w:rsidR="001A1E1B" w:rsidRPr="00915A1F">
        <w:rPr>
          <w:rFonts w:ascii="仿宋_GB2312" w:hint="eastAsia"/>
          <w:color w:val="auto"/>
        </w:rPr>
        <w:t>且</w:t>
      </w:r>
      <w:r w:rsidR="00635B8D" w:rsidRPr="00915A1F">
        <w:rPr>
          <w:rFonts w:ascii="仿宋_GB2312" w:hint="eastAsia"/>
          <w:color w:val="auto"/>
        </w:rPr>
        <w:t>会期</w:t>
      </w:r>
      <w:r w:rsidR="001A1E1B" w:rsidRPr="00915A1F">
        <w:rPr>
          <w:rFonts w:ascii="仿宋_GB2312" w:hint="eastAsia"/>
          <w:color w:val="auto"/>
        </w:rPr>
        <w:t>不超</w:t>
      </w:r>
      <w:r w:rsidR="008320C7" w:rsidRPr="00915A1F">
        <w:rPr>
          <w:rFonts w:ascii="仿宋_GB2312" w:hint="eastAsia"/>
          <w:color w:val="auto"/>
        </w:rPr>
        <w:t>过3</w:t>
      </w:r>
      <w:r w:rsidR="001A1E1B" w:rsidRPr="00915A1F">
        <w:rPr>
          <w:rFonts w:ascii="仿宋_GB2312" w:hint="eastAsia"/>
          <w:color w:val="auto"/>
        </w:rPr>
        <w:t>天的</w:t>
      </w:r>
      <w:r w:rsidR="00E14C43" w:rsidRPr="00915A1F">
        <w:rPr>
          <w:rFonts w:ascii="仿宋_GB2312" w:hint="eastAsia"/>
          <w:color w:val="auto"/>
        </w:rPr>
        <w:t>，</w:t>
      </w:r>
      <w:r w:rsidR="00635B8D" w:rsidRPr="00915A1F">
        <w:rPr>
          <w:rFonts w:ascii="仿宋_GB2312" w:hint="eastAsia"/>
          <w:color w:val="auto"/>
        </w:rPr>
        <w:t>需经部门主管校领导</w:t>
      </w:r>
      <w:r w:rsidR="008320C7" w:rsidRPr="00915A1F">
        <w:rPr>
          <w:rFonts w:ascii="仿宋_GB2312" w:hint="eastAsia"/>
          <w:color w:val="auto"/>
        </w:rPr>
        <w:t>审批把关</w:t>
      </w:r>
      <w:r w:rsidR="00635B8D" w:rsidRPr="00915A1F">
        <w:rPr>
          <w:rFonts w:ascii="仿宋_GB2312" w:hint="eastAsia"/>
          <w:color w:val="auto"/>
        </w:rPr>
        <w:t>，会期</w:t>
      </w:r>
      <w:r w:rsidR="001828BA" w:rsidRPr="00915A1F">
        <w:rPr>
          <w:rFonts w:ascii="仿宋_GB2312" w:hint="eastAsia"/>
          <w:color w:val="auto"/>
        </w:rPr>
        <w:t>3</w:t>
      </w:r>
      <w:r w:rsidR="00635B8D" w:rsidRPr="00915A1F">
        <w:rPr>
          <w:rFonts w:ascii="仿宋_GB2312" w:hint="eastAsia"/>
          <w:color w:val="auto"/>
        </w:rPr>
        <w:t>天以上的须经校长批准，凭会议或培训通知、审批文件及有关票据由单位报销；</w:t>
      </w:r>
      <w:r w:rsidRPr="00915A1F">
        <w:rPr>
          <w:rFonts w:ascii="仿宋_GB2312" w:hint="eastAsia"/>
          <w:color w:val="auto"/>
        </w:rPr>
        <w:t>其中往返会议、培训地点的差旅费</w:t>
      </w:r>
      <w:r w:rsidR="00B033FC" w:rsidRPr="00915A1F">
        <w:rPr>
          <w:rFonts w:ascii="仿宋_GB2312" w:hint="eastAsia"/>
          <w:color w:val="auto"/>
        </w:rPr>
        <w:t>按规定报销，会议及培训期间食宿费在差旅费限额标准内凭据报销，</w:t>
      </w:r>
      <w:r w:rsidRPr="00915A1F">
        <w:rPr>
          <w:rFonts w:ascii="仿宋_GB2312" w:hint="eastAsia"/>
          <w:color w:val="auto"/>
        </w:rPr>
        <w:t>不再发放公杂费。</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t>第二十六条</w:t>
      </w:r>
      <w:r w:rsidRPr="00915A1F">
        <w:rPr>
          <w:rFonts w:ascii="仿宋_GB2312" w:eastAsia="仿宋_GB2312" w:hint="eastAsia"/>
          <w:szCs w:val="32"/>
        </w:rPr>
        <w:t xml:space="preserve">  工作人员到郑州市区以外参加市里统一组织的驻村帮扶工作的，由单位负责报销工作人员驻村工作期间往返郑州市区和暂住地城市间交通费及外出考察所发生的差旅费用，并根据工作人员实际驻村天数，按照每人每天</w:t>
      </w:r>
      <w:r w:rsidR="00A673AE" w:rsidRPr="00915A1F">
        <w:rPr>
          <w:rFonts w:ascii="仿宋_GB2312" w:eastAsia="仿宋_GB2312" w:hint="eastAsia"/>
          <w:szCs w:val="32"/>
        </w:rPr>
        <w:t>100</w:t>
      </w:r>
      <w:r w:rsidRPr="00915A1F">
        <w:rPr>
          <w:rFonts w:ascii="仿宋_GB2312" w:eastAsia="仿宋_GB2312" w:hint="eastAsia"/>
          <w:szCs w:val="32"/>
        </w:rPr>
        <w:t>元标准发放生活补助费（含伙食补助和公杂费）</w:t>
      </w:r>
      <w:r w:rsidR="00A673AE" w:rsidRPr="00915A1F">
        <w:rPr>
          <w:rFonts w:ascii="仿宋_GB2312" w:eastAsia="仿宋_GB2312" w:hint="eastAsia"/>
          <w:szCs w:val="32"/>
        </w:rPr>
        <w:t>,</w:t>
      </w:r>
      <w:r w:rsidR="00A673AE" w:rsidRPr="00915A1F">
        <w:rPr>
          <w:rFonts w:hint="eastAsia"/>
        </w:rPr>
        <w:t xml:space="preserve"> </w:t>
      </w:r>
      <w:r w:rsidR="00A673AE" w:rsidRPr="00915A1F">
        <w:rPr>
          <w:rFonts w:ascii="仿宋_GB2312" w:eastAsia="仿宋_GB2312" w:hint="eastAsia"/>
          <w:szCs w:val="32"/>
        </w:rPr>
        <w:t>每天另外安排40元交通补助</w:t>
      </w:r>
      <w:r w:rsidRPr="00915A1F">
        <w:rPr>
          <w:rFonts w:ascii="仿宋_GB2312" w:eastAsia="仿宋_GB2312" w:hint="eastAsia"/>
          <w:szCs w:val="32"/>
        </w:rPr>
        <w:t>。在疫情地区帮扶工作的，每人每天增加20元防疫费。驻村帮扶期间不报销住宿费。</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t>第二十七条</w:t>
      </w:r>
      <w:r w:rsidRPr="00915A1F">
        <w:rPr>
          <w:rFonts w:ascii="仿宋_GB2312" w:eastAsia="仿宋_GB2312" w:hint="eastAsia"/>
          <w:szCs w:val="32"/>
        </w:rPr>
        <w:t xml:space="preserve">  工作人员被市委组织部或中央有关部（委、局）抽调到外地市或中直机关挂职锻炼、开展专项工作的，凭市委组织部或中央有关部（委、局）公函，按照单位差旅费管理办法报销在途期间城市间交通费。挂职或抽调工作期间需自行安排食宿的，凭挂职或抽调单位财务部门证明，由单位在差旅费开支标准</w:t>
      </w:r>
      <w:r w:rsidRPr="00915A1F">
        <w:rPr>
          <w:rFonts w:ascii="仿宋_GB2312" w:eastAsia="仿宋_GB2312" w:hint="eastAsia"/>
          <w:szCs w:val="32"/>
        </w:rPr>
        <w:lastRenderedPageBreak/>
        <w:t>限额内据实报销住宿费，同时按每人每天100元和80元标准发放伙食补助费和公杂费。</w:t>
      </w:r>
    </w:p>
    <w:p w:rsidR="00297025" w:rsidRPr="00915A1F" w:rsidRDefault="00297025" w:rsidP="00297025">
      <w:pPr>
        <w:pStyle w:val="ac"/>
        <w:autoSpaceDE w:val="0"/>
        <w:spacing w:before="0" w:beforeAutospacing="0" w:after="0" w:afterAutospacing="0"/>
        <w:ind w:firstLineChars="200" w:firstLine="632"/>
        <w:jc w:val="both"/>
        <w:rPr>
          <w:rFonts w:ascii="仿宋" w:eastAsia="仿宋" w:hAnsi="仿宋"/>
          <w:szCs w:val="32"/>
        </w:rPr>
      </w:pPr>
      <w:r w:rsidRPr="00915A1F">
        <w:rPr>
          <w:rFonts w:ascii="仿宋_GB2312" w:eastAsia="仿宋_GB2312" w:hint="eastAsia"/>
          <w:szCs w:val="32"/>
        </w:rPr>
        <w:t>工作人员经抽调单位人事部门批准在市内挂职锻炼（含见习、实习）的，挂职锻炼（含见习、实习）期间所发生的差旅、工作等费用由挂职锻炼（含见习、实习）单位负担。援藏、</w:t>
      </w:r>
      <w:proofErr w:type="gramStart"/>
      <w:r w:rsidRPr="00915A1F">
        <w:rPr>
          <w:rFonts w:ascii="仿宋_GB2312" w:eastAsia="仿宋_GB2312" w:hint="eastAsia"/>
          <w:szCs w:val="32"/>
        </w:rPr>
        <w:t>援疆干部</w:t>
      </w:r>
      <w:proofErr w:type="gramEnd"/>
      <w:r w:rsidRPr="00915A1F">
        <w:rPr>
          <w:rFonts w:ascii="仿宋" w:eastAsia="仿宋" w:hAnsi="仿宋" w:hint="eastAsia"/>
          <w:szCs w:val="32"/>
        </w:rPr>
        <w:t>的生活待遇按照有关规定执行。</w:t>
      </w:r>
    </w:p>
    <w:p w:rsidR="00C54799" w:rsidRPr="00915A1F" w:rsidRDefault="00297025" w:rsidP="00413202">
      <w:pPr>
        <w:pStyle w:val="ac"/>
        <w:autoSpaceDE w:val="0"/>
        <w:spacing w:before="0" w:beforeAutospacing="0" w:after="0" w:afterAutospacing="0"/>
        <w:ind w:firstLineChars="200" w:firstLine="632"/>
        <w:jc w:val="both"/>
        <w:rPr>
          <w:rFonts w:ascii="仿宋" w:eastAsia="仿宋" w:hAnsi="仿宋"/>
          <w:szCs w:val="32"/>
        </w:rPr>
      </w:pPr>
      <w:r w:rsidRPr="00915A1F">
        <w:rPr>
          <w:rFonts w:ascii="黑体" w:eastAsia="黑体" w:hint="eastAsia"/>
          <w:szCs w:val="32"/>
        </w:rPr>
        <w:t xml:space="preserve">第二十八条  </w:t>
      </w:r>
      <w:r w:rsidRPr="00915A1F">
        <w:rPr>
          <w:rFonts w:ascii="仿宋" w:eastAsia="仿宋" w:hAnsi="仿宋" w:hint="eastAsia"/>
          <w:szCs w:val="32"/>
        </w:rPr>
        <w:t>工作人员在郑州市区以外长期开展审计、监督检查、巡视、案件查办、干部考察、活动督导、项目评审及救灾等专项工作的，城市间交通费、住宿费在单位差旅费开支标准限额内据实报销，伙食补助费和公杂费按单位差旅费开支标准执行。伙食补助费、公杂费可以按标准发给个人包干使用，也可由工作组统一掌握使用。</w:t>
      </w:r>
    </w:p>
    <w:p w:rsidR="00C54799" w:rsidRPr="00915A1F" w:rsidRDefault="00C54799" w:rsidP="00413202">
      <w:pPr>
        <w:pStyle w:val="ac"/>
        <w:autoSpaceDE w:val="0"/>
        <w:spacing w:before="0" w:beforeAutospacing="0" w:after="0" w:afterAutospacing="0"/>
        <w:ind w:firstLineChars="200" w:firstLine="632"/>
        <w:jc w:val="both"/>
        <w:rPr>
          <w:rFonts w:ascii="仿宋" w:eastAsia="仿宋" w:hAnsi="仿宋"/>
          <w:szCs w:val="32"/>
        </w:rPr>
      </w:pPr>
      <w:r w:rsidRPr="00915A1F">
        <w:rPr>
          <w:rFonts w:ascii="仿宋" w:eastAsia="仿宋" w:hAnsi="仿宋" w:hint="eastAsia"/>
          <w:szCs w:val="32"/>
        </w:rPr>
        <w:t>教职工脱产参加郑州市区以外会议、培训、进修、业务学习（不含学历学位教育）、党校学习、扶贫、救灾、防疫、医疗、工作锻炼、支援工作等，</w:t>
      </w:r>
      <w:r w:rsidR="001A1E1B" w:rsidRPr="00915A1F">
        <w:rPr>
          <w:rFonts w:ascii="仿宋" w:eastAsia="仿宋" w:hAnsi="仿宋" w:hint="eastAsia"/>
          <w:szCs w:val="32"/>
        </w:rPr>
        <w:t>除另有明文规定外</w:t>
      </w:r>
      <w:r w:rsidRPr="00915A1F">
        <w:rPr>
          <w:rFonts w:ascii="仿宋" w:eastAsia="仿宋" w:hAnsi="仿宋" w:hint="eastAsia"/>
          <w:szCs w:val="32"/>
        </w:rPr>
        <w:t>，以15天为分界，15天以内（含15天）按正常差旅费办法执行；15天至180天，期间按每人每天40元给予伙食补助，公杂费不再发放；超过180天的，伙食补助及公杂费均不再发放。主办单位收取的学费、培训费等费用中包括伙食费的，个人应如实申报，不再发放伙食补助。</w:t>
      </w:r>
    </w:p>
    <w:p w:rsidR="00C54799" w:rsidRPr="00915A1F" w:rsidRDefault="00C54799" w:rsidP="00413202">
      <w:pPr>
        <w:pStyle w:val="ac"/>
        <w:autoSpaceDE w:val="0"/>
        <w:spacing w:before="0" w:beforeAutospacing="0" w:after="0" w:afterAutospacing="0"/>
        <w:ind w:firstLineChars="200" w:firstLine="632"/>
        <w:jc w:val="both"/>
        <w:rPr>
          <w:rFonts w:ascii="仿宋" w:eastAsia="仿宋" w:hAnsi="仿宋"/>
          <w:szCs w:val="32"/>
        </w:rPr>
      </w:pPr>
      <w:r w:rsidRPr="00915A1F">
        <w:rPr>
          <w:rFonts w:ascii="仿宋" w:eastAsia="仿宋" w:hAnsi="仿宋" w:hint="eastAsia"/>
          <w:szCs w:val="32"/>
        </w:rPr>
        <w:t>学习期间因</w:t>
      </w:r>
      <w:r w:rsidR="007325F2" w:rsidRPr="00915A1F">
        <w:rPr>
          <w:rFonts w:ascii="仿宋" w:eastAsia="仿宋" w:hAnsi="仿宋" w:hint="eastAsia"/>
          <w:szCs w:val="32"/>
        </w:rPr>
        <w:t>学校</w:t>
      </w:r>
      <w:r w:rsidRPr="00915A1F">
        <w:rPr>
          <w:rFonts w:ascii="仿宋" w:eastAsia="仿宋" w:hAnsi="仿宋" w:hint="eastAsia"/>
          <w:szCs w:val="32"/>
        </w:rPr>
        <w:t>工作需要返校的，凭审批文件可以报销往返的城市间交通费。</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lastRenderedPageBreak/>
        <w:t xml:space="preserve">第二十九条  </w:t>
      </w:r>
      <w:r w:rsidRPr="00915A1F">
        <w:rPr>
          <w:rFonts w:ascii="仿宋" w:eastAsia="仿宋" w:hAnsi="仿宋" w:hint="eastAsia"/>
          <w:szCs w:val="32"/>
        </w:rPr>
        <w:t>工作人员因工作调动所发生的城市间交通费、住宿费、伙食补助费和公杂费，由调入单位按照差旅费管理办法</w:t>
      </w:r>
      <w:r w:rsidRPr="00915A1F">
        <w:rPr>
          <w:rFonts w:ascii="仿宋_GB2312" w:eastAsia="仿宋_GB2312" w:hint="eastAsia"/>
          <w:szCs w:val="32"/>
        </w:rPr>
        <w:t>的规定予以一次性报销。随迁家属和搬迁家具发生的费用由调动人员自理。</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t>第三十条</w:t>
      </w:r>
      <w:r w:rsidRPr="00915A1F">
        <w:rPr>
          <w:rFonts w:ascii="仿宋_GB2312" w:eastAsia="仿宋_GB2312" w:hint="eastAsia"/>
          <w:szCs w:val="32"/>
        </w:rPr>
        <w:t xml:space="preserve">  工作人员出差期间经单位领导批准回家省亲办事的，城市间交通费按不高于出差目的地返回单位乘坐相应公共交通工具的票价予以报销，省亲办事期间住宿费由个人自理，伙食补助费和公杂费按扣除回家省亲办事天数计算。</w:t>
      </w:r>
    </w:p>
    <w:p w:rsidR="00297025" w:rsidRPr="00915A1F" w:rsidRDefault="00297025" w:rsidP="00413202">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Ansi="黑体" w:hint="eastAsia"/>
          <w:szCs w:val="32"/>
        </w:rPr>
        <w:t>第三十一条</w:t>
      </w:r>
      <w:r w:rsidRPr="00915A1F">
        <w:rPr>
          <w:rFonts w:ascii="仿宋_GB2312" w:eastAsia="仿宋_GB2312" w:hint="eastAsia"/>
          <w:szCs w:val="32"/>
        </w:rPr>
        <w:t xml:space="preserve"> 野外调研等在出差目的地需露宿的，应在出差审批表内明确列示，并经相关管理部门或项目负责人严格审批。露宿期间住宿费、伙食补助费、</w:t>
      </w:r>
      <w:r w:rsidR="003041FF" w:rsidRPr="00915A1F">
        <w:rPr>
          <w:rFonts w:ascii="仿宋_GB2312" w:eastAsia="仿宋_GB2312" w:hint="eastAsia"/>
          <w:szCs w:val="32"/>
        </w:rPr>
        <w:t>公杂费</w:t>
      </w:r>
      <w:r w:rsidRPr="00915A1F">
        <w:rPr>
          <w:rFonts w:ascii="仿宋_GB2312" w:eastAsia="仿宋_GB2312" w:hint="eastAsia"/>
          <w:szCs w:val="32"/>
        </w:rPr>
        <w:t>实行包干办法：按批准的实际（日历）露宿天数计算，每人每天补助</w:t>
      </w:r>
      <w:r w:rsidR="00E56524" w:rsidRPr="00915A1F">
        <w:rPr>
          <w:rFonts w:ascii="仿宋_GB2312" w:eastAsia="仿宋_GB2312" w:hint="eastAsia"/>
          <w:szCs w:val="32"/>
        </w:rPr>
        <w:t>350</w:t>
      </w:r>
      <w:r w:rsidRPr="00915A1F">
        <w:rPr>
          <w:rFonts w:ascii="仿宋_GB2312" w:eastAsia="仿宋_GB2312" w:hint="eastAsia"/>
          <w:szCs w:val="32"/>
        </w:rPr>
        <w:t>元，包干使用。</w:t>
      </w:r>
    </w:p>
    <w:p w:rsidR="00946035" w:rsidRPr="00915A1F" w:rsidRDefault="00297025" w:rsidP="00A673AE">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Ansi="黑体" w:hint="eastAsia"/>
          <w:szCs w:val="32"/>
        </w:rPr>
        <w:t>第三十二条</w:t>
      </w:r>
      <w:r w:rsidRPr="00915A1F">
        <w:rPr>
          <w:rFonts w:ascii="仿宋_GB2312" w:eastAsia="仿宋_GB2312" w:hint="eastAsia"/>
          <w:szCs w:val="32"/>
        </w:rPr>
        <w:t xml:space="preserve"> 野外调研等入住农户无法取得住宿票据的，由出差人据实填写《出差入住农户住宿费付款证明》（附件3），经收款人签名、按手印确认，并附收款人身份证电子照片打印件或复印件，作为住宿、向导费支付凭据。</w:t>
      </w:r>
      <w:r w:rsidR="00946035" w:rsidRPr="00915A1F">
        <w:rPr>
          <w:rFonts w:ascii="仿宋_GB2312" w:eastAsia="仿宋_GB2312" w:hint="eastAsia"/>
          <w:szCs w:val="32"/>
        </w:rPr>
        <w:t>如在西藏等条件不具备地区，可由本人出具情况说明、同行人书面证明、经费负责人审批后按规定报销。</w:t>
      </w:r>
    </w:p>
    <w:p w:rsidR="00297025" w:rsidRPr="00915A1F" w:rsidRDefault="00297025" w:rsidP="00297025">
      <w:pPr>
        <w:pStyle w:val="ac"/>
        <w:autoSpaceDE w:val="0"/>
        <w:spacing w:before="0" w:beforeAutospacing="0" w:after="0" w:afterAutospacing="0"/>
        <w:ind w:firstLineChars="200" w:firstLine="632"/>
        <w:jc w:val="both"/>
        <w:rPr>
          <w:rFonts w:ascii="仿宋" w:eastAsia="仿宋" w:hAnsi="仿宋" w:cs="仿宋"/>
          <w:szCs w:val="32"/>
          <w:shd w:val="clear" w:color="auto" w:fill="FFFFFF"/>
        </w:rPr>
      </w:pPr>
    </w:p>
    <w:p w:rsidR="00297025" w:rsidRPr="00915A1F" w:rsidRDefault="00297025" w:rsidP="00915A1F">
      <w:pPr>
        <w:pStyle w:val="ac"/>
        <w:autoSpaceDE w:val="0"/>
        <w:spacing w:beforeLines="50" w:beforeAutospacing="0" w:afterLines="50" w:afterAutospacing="0"/>
        <w:jc w:val="center"/>
        <w:rPr>
          <w:rFonts w:ascii="黑体" w:eastAsia="黑体"/>
          <w:szCs w:val="32"/>
        </w:rPr>
      </w:pPr>
      <w:r w:rsidRPr="00915A1F">
        <w:rPr>
          <w:rFonts w:ascii="黑体" w:eastAsia="黑体" w:hint="eastAsia"/>
          <w:szCs w:val="32"/>
        </w:rPr>
        <w:t>第八章   学生活动相关费用标准</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Ansi="黑体" w:hint="eastAsia"/>
          <w:szCs w:val="32"/>
        </w:rPr>
        <w:lastRenderedPageBreak/>
        <w:t>第三十三条</w:t>
      </w:r>
      <w:r w:rsidRPr="00915A1F">
        <w:rPr>
          <w:rFonts w:ascii="仿宋_GB2312" w:eastAsia="仿宋_GB2312" w:hint="eastAsia"/>
          <w:szCs w:val="32"/>
        </w:rPr>
        <w:t xml:space="preserve"> 学校选派学生到郑州市区以外参加的各类比赛、演出、交流等活动，城市间交通费按第二章第五条学校其余人员标准（学生不得乘坐飞机）据实凭据报销。住宿费按不超过限额标准中其他人员（附件1）的50%凭据报销；伙食补助费和市内交通费每生每天定额包干补助60元。</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Ansi="黑体" w:hint="eastAsia"/>
          <w:szCs w:val="32"/>
        </w:rPr>
        <w:t>第三十四条</w:t>
      </w:r>
      <w:r w:rsidRPr="00915A1F">
        <w:rPr>
          <w:rFonts w:ascii="仿宋_GB2312" w:eastAsia="仿宋_GB2312" w:hint="eastAsia"/>
          <w:szCs w:val="32"/>
        </w:rPr>
        <w:t xml:space="preserve"> 校内有关单位集中组织学生三下乡社会实践等活动，学生伙食补助等杂费每生每天定额包干补助30元</w:t>
      </w:r>
      <w:r w:rsidR="005851C1" w:rsidRPr="00915A1F">
        <w:rPr>
          <w:rFonts w:ascii="仿宋_GB2312" w:eastAsia="仿宋_GB2312" w:hint="eastAsia"/>
          <w:szCs w:val="32"/>
        </w:rPr>
        <w:t>。</w:t>
      </w:r>
      <w:r w:rsidRPr="00915A1F">
        <w:rPr>
          <w:rFonts w:ascii="仿宋_GB2312" w:eastAsia="仿宋_GB2312" w:hint="eastAsia"/>
          <w:szCs w:val="32"/>
        </w:rPr>
        <w:t>带队教师伙食补助和公杂费每人每天定额包干补助140元，在郑州市区</w:t>
      </w:r>
      <w:r w:rsidR="000E4DDD" w:rsidRPr="00915A1F">
        <w:rPr>
          <w:rFonts w:ascii="仿宋_GB2312" w:eastAsia="仿宋_GB2312" w:hint="eastAsia"/>
          <w:szCs w:val="32"/>
        </w:rPr>
        <w:t>（不含上街区和航空港区）</w:t>
      </w:r>
      <w:r w:rsidRPr="00915A1F">
        <w:rPr>
          <w:rFonts w:ascii="仿宋_GB2312" w:eastAsia="仿宋_GB2312" w:hint="eastAsia"/>
          <w:szCs w:val="32"/>
        </w:rPr>
        <w:t>的减半执行。</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Ansi="黑体" w:hint="eastAsia"/>
          <w:szCs w:val="32"/>
        </w:rPr>
        <w:t>第三十五条</w:t>
      </w:r>
      <w:r w:rsidRPr="00915A1F">
        <w:rPr>
          <w:rFonts w:ascii="仿宋_GB2312" w:eastAsia="仿宋_GB2312" w:hint="eastAsia"/>
          <w:szCs w:val="32"/>
        </w:rPr>
        <w:t xml:space="preserve"> 伙食补助等杂费必须打入学生的郑州银行卡；相关出差审批表、计划、总结、学生信息（专业班级、姓名、身份证号）等材料应作为学生差旅报销凭据。</w:t>
      </w:r>
    </w:p>
    <w:p w:rsidR="00297025" w:rsidRPr="00915A1F" w:rsidRDefault="00297025" w:rsidP="00915A1F">
      <w:pPr>
        <w:pStyle w:val="ac"/>
        <w:autoSpaceDE w:val="0"/>
        <w:spacing w:beforeLines="50" w:beforeAutospacing="0" w:afterLines="50" w:afterAutospacing="0"/>
        <w:jc w:val="center"/>
        <w:rPr>
          <w:rFonts w:ascii="黑体" w:eastAsia="黑体"/>
          <w:szCs w:val="32"/>
        </w:rPr>
      </w:pPr>
      <w:r w:rsidRPr="00915A1F">
        <w:rPr>
          <w:rFonts w:ascii="黑体" w:eastAsia="黑体" w:hint="eastAsia"/>
          <w:szCs w:val="32"/>
        </w:rPr>
        <w:t>第九章    监督问责</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t xml:space="preserve">第三十六条 </w:t>
      </w:r>
      <w:r w:rsidRPr="00915A1F">
        <w:rPr>
          <w:rFonts w:ascii="仿宋_GB2312" w:eastAsia="仿宋_GB2312" w:hint="eastAsia"/>
          <w:szCs w:val="32"/>
        </w:rPr>
        <w:t xml:space="preserve"> 各单位应当加强对本部门工作人员出差活动和经费报销的内控管理，</w:t>
      </w:r>
      <w:r w:rsidR="008E0675" w:rsidRPr="00915A1F">
        <w:rPr>
          <w:rFonts w:ascii="仿宋_GB2312" w:eastAsia="仿宋_GB2312" w:hint="eastAsia"/>
          <w:szCs w:val="32"/>
        </w:rPr>
        <w:t>完善相关审批制度，</w:t>
      </w:r>
      <w:r w:rsidR="000D51DA" w:rsidRPr="00915A1F">
        <w:rPr>
          <w:rFonts w:ascii="仿宋_GB2312" w:eastAsia="仿宋_GB2312" w:hint="eastAsia"/>
          <w:szCs w:val="32"/>
        </w:rPr>
        <w:t>谁</w:t>
      </w:r>
      <w:proofErr w:type="gramStart"/>
      <w:r w:rsidR="000D51DA" w:rsidRPr="00915A1F">
        <w:rPr>
          <w:rFonts w:ascii="仿宋_GB2312" w:eastAsia="仿宋_GB2312" w:hint="eastAsia"/>
          <w:szCs w:val="32"/>
        </w:rPr>
        <w:t>审批谁</w:t>
      </w:r>
      <w:proofErr w:type="gramEnd"/>
      <w:r w:rsidR="000D51DA" w:rsidRPr="00915A1F">
        <w:rPr>
          <w:rFonts w:ascii="仿宋_GB2312" w:eastAsia="仿宋_GB2312" w:hint="eastAsia"/>
          <w:szCs w:val="32"/>
        </w:rPr>
        <w:t>负责。</w:t>
      </w:r>
      <w:r w:rsidRPr="00915A1F">
        <w:rPr>
          <w:rFonts w:ascii="仿宋_GB2312" w:eastAsia="仿宋_GB2312" w:hint="eastAsia"/>
          <w:szCs w:val="32"/>
        </w:rPr>
        <w:t>对未经批准擅自出差、不按规定开支和报销差旅费的人员进行严肃处理。</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仿宋_GB2312" w:eastAsia="仿宋_GB2312" w:hint="eastAsia"/>
          <w:szCs w:val="32"/>
        </w:rPr>
        <w:t>各单位应当自觉接受审计</w:t>
      </w:r>
      <w:r w:rsidR="00F44695" w:rsidRPr="00915A1F">
        <w:rPr>
          <w:rFonts w:ascii="仿宋_GB2312" w:eastAsia="仿宋_GB2312" w:hint="eastAsia"/>
          <w:szCs w:val="32"/>
        </w:rPr>
        <w:t>部门</w:t>
      </w:r>
      <w:r w:rsidRPr="00915A1F">
        <w:rPr>
          <w:rFonts w:ascii="仿宋_GB2312" w:eastAsia="仿宋_GB2312" w:hint="eastAsia"/>
          <w:szCs w:val="32"/>
        </w:rPr>
        <w:t>对出差活动及相关经费支出的审计监督。</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lastRenderedPageBreak/>
        <w:t xml:space="preserve">第三十七条 </w:t>
      </w:r>
      <w:r w:rsidRPr="00915A1F">
        <w:rPr>
          <w:rFonts w:ascii="仿宋_GB2312" w:eastAsia="仿宋_GB2312" w:hint="eastAsia"/>
          <w:szCs w:val="32"/>
        </w:rPr>
        <w:t xml:space="preserve"> 出差人员不得向接待单位提出正常公务活动以外的要求，不得在出差期间接受违反规定用公款支付的宴请、游览和非工作需要的参观，不得接受礼品、礼金和土特产品等。</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t xml:space="preserve">第三十八条 </w:t>
      </w:r>
      <w:r w:rsidRPr="00915A1F">
        <w:rPr>
          <w:rFonts w:ascii="仿宋_GB2312" w:eastAsia="仿宋_GB2312" w:hint="eastAsia"/>
          <w:szCs w:val="32"/>
        </w:rPr>
        <w:t xml:space="preserve"> 违反本办法规定，有下列行为的，</w:t>
      </w:r>
      <w:r w:rsidR="000D51DA" w:rsidRPr="00915A1F">
        <w:rPr>
          <w:rFonts w:ascii="仿宋_GB2312" w:eastAsia="仿宋_GB2312" w:hint="eastAsia"/>
          <w:szCs w:val="32"/>
        </w:rPr>
        <w:t>由学校会同有关部门责令改正，违规资金应予追回，并视情况予以通报；对直接责任人和相关负责人，按规定给予行政处分；涉嫌违法的，移送司法机关处理</w:t>
      </w:r>
      <w:r w:rsidRPr="00915A1F">
        <w:rPr>
          <w:rFonts w:ascii="仿宋_GB2312" w:eastAsia="仿宋_GB2312" w:hint="eastAsia"/>
          <w:szCs w:val="32"/>
        </w:rPr>
        <w:t>：</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仿宋_GB2312" w:eastAsia="仿宋_GB2312" w:hint="eastAsia"/>
          <w:szCs w:val="32"/>
        </w:rPr>
        <w:t>（一）出差审批控制不严的；</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仿宋_GB2312" w:eastAsia="仿宋_GB2312" w:hint="eastAsia"/>
          <w:szCs w:val="32"/>
        </w:rPr>
        <w:t>（二）虚报冒领差旅费的；</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仿宋_GB2312" w:eastAsia="仿宋_GB2312" w:hint="eastAsia"/>
          <w:szCs w:val="32"/>
        </w:rPr>
        <w:t>（三）擅自扩大差旅费开支范围和提高开支标准的；</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仿宋_GB2312" w:eastAsia="仿宋_GB2312" w:hint="eastAsia"/>
          <w:szCs w:val="32"/>
        </w:rPr>
        <w:t>（四）不按规定报销差旅费的；</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仿宋_GB2312" w:eastAsia="仿宋_GB2312" w:hint="eastAsia"/>
          <w:szCs w:val="32"/>
        </w:rPr>
        <w:t>（五）转嫁差旅费的；</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仿宋_GB2312" w:eastAsia="仿宋_GB2312" w:hint="eastAsia"/>
          <w:szCs w:val="32"/>
        </w:rPr>
        <w:t>（六）其他违反本办法行为的。</w:t>
      </w:r>
    </w:p>
    <w:p w:rsidR="00297025" w:rsidRPr="00915A1F" w:rsidRDefault="00297025" w:rsidP="00297025">
      <w:pPr>
        <w:pStyle w:val="ac"/>
        <w:autoSpaceDE w:val="0"/>
        <w:spacing w:before="0" w:beforeAutospacing="0" w:after="0" w:afterAutospacing="0"/>
        <w:jc w:val="both"/>
        <w:rPr>
          <w:rFonts w:ascii="仿宋" w:eastAsia="仿宋" w:hAnsi="仿宋" w:cs="仿宋"/>
          <w:szCs w:val="32"/>
        </w:rPr>
      </w:pPr>
    </w:p>
    <w:p w:rsidR="00297025" w:rsidRPr="00915A1F" w:rsidRDefault="00297025" w:rsidP="00297025">
      <w:pPr>
        <w:pStyle w:val="ac"/>
        <w:autoSpaceDE w:val="0"/>
        <w:spacing w:before="0" w:beforeAutospacing="0" w:after="0" w:afterAutospacing="0"/>
        <w:jc w:val="center"/>
        <w:rPr>
          <w:rFonts w:ascii="黑体" w:eastAsia="黑体" w:hAnsi="黑体" w:cs="黑体"/>
          <w:szCs w:val="32"/>
        </w:rPr>
      </w:pPr>
      <w:r w:rsidRPr="00915A1F">
        <w:rPr>
          <w:rFonts w:ascii="黑体" w:eastAsia="黑体" w:hAnsi="黑体" w:cs="黑体" w:hint="eastAsia"/>
          <w:szCs w:val="32"/>
        </w:rPr>
        <w:t>第十章   附则</w:t>
      </w:r>
    </w:p>
    <w:p w:rsidR="00297025" w:rsidRPr="00915A1F" w:rsidRDefault="00297025" w:rsidP="00297025">
      <w:pPr>
        <w:pStyle w:val="ac"/>
        <w:autoSpaceDE w:val="0"/>
        <w:spacing w:before="0" w:beforeAutospacing="0" w:after="0" w:afterAutospacing="0"/>
        <w:jc w:val="both"/>
        <w:rPr>
          <w:rFonts w:ascii="仿宋" w:eastAsia="仿宋" w:hAnsi="仿宋" w:cs="仿宋"/>
          <w:szCs w:val="32"/>
        </w:rPr>
      </w:pPr>
    </w:p>
    <w:p w:rsidR="00297025" w:rsidRPr="00915A1F" w:rsidRDefault="00297025" w:rsidP="00297025">
      <w:pPr>
        <w:pStyle w:val="ac"/>
        <w:autoSpaceDE w:val="0"/>
        <w:spacing w:before="0" w:beforeAutospacing="0" w:after="0" w:afterAutospacing="0"/>
        <w:ind w:firstLineChars="200" w:firstLine="632"/>
        <w:jc w:val="both"/>
        <w:rPr>
          <w:rFonts w:ascii="仿宋" w:eastAsia="仿宋" w:hAnsi="仿宋" w:cs="仿宋"/>
          <w:szCs w:val="32"/>
        </w:rPr>
      </w:pPr>
      <w:r w:rsidRPr="00915A1F">
        <w:rPr>
          <w:rFonts w:ascii="黑体" w:eastAsia="黑体" w:hint="eastAsia"/>
          <w:szCs w:val="32"/>
        </w:rPr>
        <w:t xml:space="preserve">第三十九条 </w:t>
      </w:r>
      <w:r w:rsidRPr="00915A1F">
        <w:rPr>
          <w:rFonts w:ascii="仿宋" w:eastAsia="仿宋" w:hAnsi="仿宋" w:cs="仿宋" w:hint="eastAsia"/>
          <w:szCs w:val="32"/>
        </w:rPr>
        <w:t>本办法</w:t>
      </w:r>
      <w:r w:rsidR="00DC47D7" w:rsidRPr="00915A1F">
        <w:rPr>
          <w:rFonts w:ascii="仿宋" w:eastAsia="仿宋" w:hAnsi="仿宋" w:cs="仿宋" w:hint="eastAsia"/>
          <w:szCs w:val="32"/>
        </w:rPr>
        <w:t>自发布之</w:t>
      </w:r>
      <w:r w:rsidRPr="00915A1F">
        <w:rPr>
          <w:rFonts w:ascii="仿宋" w:eastAsia="仿宋" w:hAnsi="仿宋" w:cs="仿宋" w:hint="eastAsia"/>
          <w:szCs w:val="32"/>
        </w:rPr>
        <w:t>日起执行，原《郑州师范学院差旅费管理办法》（</w:t>
      </w:r>
      <w:r w:rsidR="0070281A" w:rsidRPr="00915A1F">
        <w:rPr>
          <w:rFonts w:ascii="仿宋" w:eastAsia="仿宋" w:hAnsi="仿宋" w:cs="仿宋" w:hint="eastAsia"/>
          <w:szCs w:val="32"/>
        </w:rPr>
        <w:t>校办财</w:t>
      </w:r>
      <w:r w:rsidRPr="00915A1F">
        <w:rPr>
          <w:rFonts w:ascii="仿宋" w:eastAsia="仿宋" w:hAnsi="仿宋" w:cs="仿宋" w:hint="eastAsia"/>
          <w:szCs w:val="32"/>
        </w:rPr>
        <w:t>[201</w:t>
      </w:r>
      <w:r w:rsidR="0070281A" w:rsidRPr="00915A1F">
        <w:rPr>
          <w:rFonts w:ascii="仿宋" w:eastAsia="仿宋" w:hAnsi="仿宋" w:cs="仿宋" w:hint="eastAsia"/>
          <w:szCs w:val="32"/>
        </w:rPr>
        <w:t>7</w:t>
      </w:r>
      <w:r w:rsidRPr="00915A1F">
        <w:rPr>
          <w:rFonts w:ascii="仿宋" w:eastAsia="仿宋" w:hAnsi="仿宋" w:cs="仿宋" w:hint="eastAsia"/>
          <w:szCs w:val="32"/>
        </w:rPr>
        <w:t>]</w:t>
      </w:r>
      <w:r w:rsidR="0070281A" w:rsidRPr="00915A1F">
        <w:rPr>
          <w:rFonts w:ascii="仿宋" w:eastAsia="仿宋" w:hAnsi="仿宋" w:cs="仿宋" w:hint="eastAsia"/>
          <w:szCs w:val="32"/>
        </w:rPr>
        <w:t>3</w:t>
      </w:r>
      <w:r w:rsidRPr="00915A1F">
        <w:rPr>
          <w:rFonts w:ascii="仿宋" w:eastAsia="仿宋" w:hAnsi="仿宋" w:cs="仿宋" w:hint="eastAsia"/>
          <w:szCs w:val="32"/>
        </w:rPr>
        <w:t>号）</w:t>
      </w:r>
      <w:r w:rsidR="0070281A" w:rsidRPr="00915A1F">
        <w:rPr>
          <w:rFonts w:ascii="仿宋" w:eastAsia="仿宋" w:hAnsi="仿宋" w:cs="仿宋" w:hint="eastAsia"/>
          <w:szCs w:val="32"/>
        </w:rPr>
        <w:t>和</w:t>
      </w:r>
      <w:r w:rsidRPr="00915A1F">
        <w:rPr>
          <w:rFonts w:ascii="仿宋" w:eastAsia="仿宋" w:hAnsi="仿宋" w:cs="仿宋" w:hint="eastAsia"/>
          <w:szCs w:val="32"/>
        </w:rPr>
        <w:t>原《郑州师范学院差旅费管理办法补充规定》（郑师院行[201</w:t>
      </w:r>
      <w:r w:rsidR="0070281A" w:rsidRPr="00915A1F">
        <w:rPr>
          <w:rFonts w:ascii="仿宋" w:eastAsia="仿宋" w:hAnsi="仿宋" w:cs="仿宋" w:hint="eastAsia"/>
          <w:szCs w:val="32"/>
        </w:rPr>
        <w:t>7</w:t>
      </w:r>
      <w:r w:rsidRPr="00915A1F">
        <w:rPr>
          <w:rFonts w:ascii="仿宋" w:eastAsia="仿宋" w:hAnsi="仿宋" w:cs="仿宋" w:hint="eastAsia"/>
          <w:szCs w:val="32"/>
        </w:rPr>
        <w:t>]</w:t>
      </w:r>
      <w:r w:rsidR="0070281A" w:rsidRPr="00915A1F">
        <w:rPr>
          <w:rFonts w:ascii="仿宋" w:eastAsia="仿宋" w:hAnsi="仿宋" w:cs="仿宋" w:hint="eastAsia"/>
          <w:szCs w:val="32"/>
        </w:rPr>
        <w:t>7</w:t>
      </w:r>
      <w:r w:rsidRPr="00915A1F">
        <w:rPr>
          <w:rFonts w:ascii="仿宋" w:eastAsia="仿宋" w:hAnsi="仿宋" w:cs="仿宋" w:hint="eastAsia"/>
          <w:szCs w:val="32"/>
        </w:rPr>
        <w:t xml:space="preserve">0号）同时废止。 </w:t>
      </w:r>
    </w:p>
    <w:p w:rsidR="00297025" w:rsidRPr="00915A1F" w:rsidRDefault="00297025" w:rsidP="00297025">
      <w:pPr>
        <w:pStyle w:val="ac"/>
        <w:autoSpaceDE w:val="0"/>
        <w:spacing w:before="0" w:beforeAutospacing="0" w:after="0" w:afterAutospacing="0"/>
        <w:ind w:firstLineChars="200" w:firstLine="632"/>
        <w:jc w:val="both"/>
        <w:rPr>
          <w:rFonts w:ascii="仿宋_GB2312" w:eastAsia="仿宋_GB2312"/>
          <w:szCs w:val="32"/>
        </w:rPr>
      </w:pPr>
      <w:r w:rsidRPr="00915A1F">
        <w:rPr>
          <w:rFonts w:ascii="黑体" w:eastAsia="黑体" w:hint="eastAsia"/>
          <w:szCs w:val="32"/>
        </w:rPr>
        <w:t xml:space="preserve">第四十条  </w:t>
      </w:r>
      <w:r w:rsidRPr="00915A1F">
        <w:rPr>
          <w:rFonts w:ascii="仿宋_GB2312" w:eastAsia="仿宋_GB2312" w:hint="eastAsia"/>
          <w:szCs w:val="32"/>
        </w:rPr>
        <w:t>本办法由财务处负责解释。</w:t>
      </w:r>
    </w:p>
    <w:p w:rsidR="000D51DA" w:rsidRPr="00915A1F" w:rsidRDefault="000D51DA" w:rsidP="00297025">
      <w:pPr>
        <w:pStyle w:val="ac"/>
        <w:autoSpaceDE w:val="0"/>
        <w:spacing w:before="0" w:beforeAutospacing="0" w:after="0" w:afterAutospacing="0"/>
        <w:ind w:firstLineChars="200" w:firstLine="632"/>
        <w:jc w:val="both"/>
        <w:rPr>
          <w:rFonts w:ascii="仿宋_GB2312" w:eastAsia="仿宋_GB2312"/>
          <w:szCs w:val="32"/>
        </w:rPr>
      </w:pPr>
    </w:p>
    <w:p w:rsidR="009214E5" w:rsidRPr="00915A1F" w:rsidRDefault="009214E5" w:rsidP="00297025">
      <w:pPr>
        <w:pStyle w:val="ac"/>
        <w:autoSpaceDE w:val="0"/>
        <w:spacing w:before="0" w:beforeAutospacing="0" w:after="0" w:afterAutospacing="0"/>
        <w:jc w:val="both"/>
        <w:rPr>
          <w:rFonts w:ascii="黑体" w:eastAsia="黑体" w:hAnsi="黑体" w:cs="黑体"/>
          <w:bCs/>
          <w:szCs w:val="32"/>
        </w:rPr>
      </w:pPr>
    </w:p>
    <w:p w:rsidR="009214E5" w:rsidRPr="00915A1F" w:rsidRDefault="009214E5" w:rsidP="00225394">
      <w:pPr>
        <w:pStyle w:val="ac"/>
        <w:autoSpaceDE w:val="0"/>
        <w:spacing w:before="0" w:beforeAutospacing="0" w:after="0" w:afterAutospacing="0"/>
        <w:ind w:firstLineChars="200" w:firstLine="632"/>
        <w:jc w:val="both"/>
        <w:rPr>
          <w:rFonts w:ascii="仿宋" w:eastAsia="仿宋" w:hAnsi="仿宋" w:cs="黑体"/>
          <w:bCs/>
          <w:szCs w:val="32"/>
        </w:rPr>
      </w:pPr>
      <w:r w:rsidRPr="00915A1F">
        <w:rPr>
          <w:rFonts w:ascii="仿宋" w:eastAsia="仿宋" w:hAnsi="仿宋" w:cs="黑体" w:hint="eastAsia"/>
          <w:bCs/>
          <w:szCs w:val="32"/>
        </w:rPr>
        <w:lastRenderedPageBreak/>
        <w:t>附件：</w:t>
      </w:r>
    </w:p>
    <w:p w:rsidR="009214E5" w:rsidRPr="00915A1F" w:rsidRDefault="009214E5" w:rsidP="00225394">
      <w:pPr>
        <w:pStyle w:val="ac"/>
        <w:autoSpaceDE w:val="0"/>
        <w:spacing w:before="0" w:beforeAutospacing="0" w:after="0" w:afterAutospacing="0"/>
        <w:ind w:firstLineChars="200" w:firstLine="632"/>
        <w:jc w:val="both"/>
        <w:rPr>
          <w:rFonts w:ascii="仿宋" w:eastAsia="仿宋" w:hAnsi="仿宋"/>
          <w:szCs w:val="32"/>
        </w:rPr>
      </w:pPr>
      <w:r w:rsidRPr="00915A1F">
        <w:rPr>
          <w:rFonts w:ascii="仿宋" w:eastAsia="仿宋" w:hAnsi="仿宋" w:hint="eastAsia"/>
          <w:szCs w:val="32"/>
        </w:rPr>
        <w:t>1、郑州市市直机关工作人员差旅费标准</w:t>
      </w:r>
    </w:p>
    <w:p w:rsidR="009214E5" w:rsidRPr="00915A1F" w:rsidRDefault="009214E5" w:rsidP="00225394">
      <w:pPr>
        <w:spacing w:line="480" w:lineRule="exact"/>
        <w:ind w:firstLineChars="200" w:firstLine="632"/>
        <w:rPr>
          <w:rFonts w:ascii="仿宋" w:eastAsia="仿宋" w:hAnsi="仿宋"/>
          <w:color w:val="auto"/>
        </w:rPr>
      </w:pPr>
      <w:r w:rsidRPr="00915A1F">
        <w:rPr>
          <w:rFonts w:ascii="仿宋" w:eastAsia="仿宋" w:hAnsi="仿宋" w:hint="eastAsia"/>
          <w:color w:val="auto"/>
        </w:rPr>
        <w:t>2、郑州师范学院工作人员出差审批表</w:t>
      </w:r>
    </w:p>
    <w:p w:rsidR="009214E5" w:rsidRPr="00915A1F" w:rsidRDefault="009214E5" w:rsidP="00225394">
      <w:pPr>
        <w:spacing w:line="600" w:lineRule="exact"/>
        <w:ind w:firstLineChars="200" w:firstLine="632"/>
        <w:rPr>
          <w:rFonts w:ascii="仿宋" w:eastAsia="仿宋" w:hAnsi="仿宋" w:cs="黑体"/>
          <w:color w:val="auto"/>
        </w:rPr>
      </w:pPr>
      <w:r w:rsidRPr="00915A1F">
        <w:rPr>
          <w:rFonts w:ascii="仿宋" w:eastAsia="仿宋" w:hAnsi="仿宋" w:cs="黑体" w:hint="eastAsia"/>
          <w:color w:val="auto"/>
        </w:rPr>
        <w:t>3、</w:t>
      </w:r>
      <w:r w:rsidRPr="00915A1F">
        <w:rPr>
          <w:rFonts w:ascii="仿宋" w:eastAsia="仿宋" w:hAnsi="仿宋" w:cs="仿宋" w:hint="eastAsia"/>
          <w:color w:val="auto"/>
        </w:rPr>
        <w:t>郑州师范学院出差入住农户住宿费付款证明</w:t>
      </w:r>
    </w:p>
    <w:p w:rsidR="009214E5" w:rsidRPr="00915A1F" w:rsidRDefault="009214E5" w:rsidP="00297025">
      <w:pPr>
        <w:pStyle w:val="ac"/>
        <w:autoSpaceDE w:val="0"/>
        <w:spacing w:before="0" w:beforeAutospacing="0" w:after="0" w:afterAutospacing="0"/>
        <w:jc w:val="both"/>
        <w:rPr>
          <w:rFonts w:ascii="黑体" w:eastAsia="黑体" w:hAnsi="黑体" w:cs="黑体"/>
          <w:bCs/>
          <w:szCs w:val="32"/>
        </w:rPr>
      </w:pPr>
    </w:p>
    <w:p w:rsidR="009214E5" w:rsidRPr="00915A1F" w:rsidRDefault="009214E5" w:rsidP="00297025">
      <w:pPr>
        <w:pStyle w:val="ac"/>
        <w:autoSpaceDE w:val="0"/>
        <w:spacing w:before="0" w:beforeAutospacing="0" w:after="0" w:afterAutospacing="0"/>
        <w:jc w:val="both"/>
        <w:rPr>
          <w:rFonts w:ascii="黑体" w:eastAsia="黑体" w:hAnsi="黑体" w:cs="黑体"/>
          <w:bCs/>
          <w:szCs w:val="32"/>
        </w:rPr>
      </w:pPr>
    </w:p>
    <w:p w:rsidR="009214E5" w:rsidRPr="00915A1F" w:rsidRDefault="009214E5" w:rsidP="00297025">
      <w:pPr>
        <w:pStyle w:val="ac"/>
        <w:autoSpaceDE w:val="0"/>
        <w:spacing w:before="0" w:beforeAutospacing="0" w:after="0" w:afterAutospacing="0"/>
        <w:jc w:val="both"/>
        <w:rPr>
          <w:rFonts w:ascii="黑体" w:eastAsia="黑体" w:hAnsi="黑体" w:cs="黑体"/>
          <w:bCs/>
          <w:szCs w:val="32"/>
        </w:rPr>
      </w:pPr>
    </w:p>
    <w:p w:rsidR="004D3566" w:rsidRPr="00915A1F" w:rsidRDefault="004D3566" w:rsidP="00297025">
      <w:pPr>
        <w:pStyle w:val="ac"/>
        <w:autoSpaceDE w:val="0"/>
        <w:spacing w:before="0" w:beforeAutospacing="0" w:after="0" w:afterAutospacing="0"/>
        <w:jc w:val="both"/>
        <w:rPr>
          <w:rFonts w:ascii="黑体" w:eastAsia="黑体" w:hAnsi="黑体" w:cs="黑体"/>
          <w:bCs/>
          <w:szCs w:val="32"/>
        </w:rPr>
      </w:pPr>
    </w:p>
    <w:p w:rsidR="00DC47D7" w:rsidRPr="00915A1F" w:rsidRDefault="00DC47D7" w:rsidP="00297025">
      <w:pPr>
        <w:pStyle w:val="ac"/>
        <w:autoSpaceDE w:val="0"/>
        <w:spacing w:before="0" w:beforeAutospacing="0" w:after="0" w:afterAutospacing="0"/>
        <w:jc w:val="both"/>
        <w:rPr>
          <w:rFonts w:ascii="黑体" w:eastAsia="黑体" w:hAnsi="黑体" w:cs="黑体"/>
          <w:bCs/>
          <w:szCs w:val="32"/>
        </w:rPr>
      </w:pPr>
    </w:p>
    <w:p w:rsidR="00DC47D7" w:rsidRPr="00915A1F" w:rsidRDefault="009214E5" w:rsidP="009214E5">
      <w:pPr>
        <w:pStyle w:val="ac"/>
        <w:autoSpaceDE w:val="0"/>
        <w:spacing w:before="0" w:beforeAutospacing="0" w:after="0" w:afterAutospacing="0"/>
        <w:ind w:firstLineChars="1526" w:firstLine="4820"/>
        <w:jc w:val="both"/>
        <w:rPr>
          <w:rFonts w:ascii="仿宋" w:eastAsia="仿宋" w:hAnsi="仿宋" w:cs="黑体"/>
          <w:bCs/>
          <w:szCs w:val="32"/>
        </w:rPr>
      </w:pPr>
      <w:r w:rsidRPr="00915A1F">
        <w:rPr>
          <w:rFonts w:ascii="仿宋" w:eastAsia="仿宋" w:hAnsi="仿宋" w:cs="黑体"/>
          <w:bCs/>
          <w:szCs w:val="32"/>
        </w:rPr>
        <w:t>二〇一</w:t>
      </w:r>
      <w:r w:rsidR="00635B8D" w:rsidRPr="00915A1F">
        <w:rPr>
          <w:rFonts w:ascii="仿宋" w:eastAsia="仿宋" w:hAnsi="仿宋" w:cs="黑体" w:hint="eastAsia"/>
          <w:bCs/>
          <w:szCs w:val="32"/>
        </w:rPr>
        <w:t>九</w:t>
      </w:r>
      <w:r w:rsidRPr="00915A1F">
        <w:rPr>
          <w:rFonts w:ascii="仿宋" w:eastAsia="仿宋" w:hAnsi="仿宋" w:cs="黑体"/>
          <w:bCs/>
          <w:szCs w:val="32"/>
        </w:rPr>
        <w:t>年三月</w:t>
      </w:r>
      <w:r w:rsidR="00635B8D" w:rsidRPr="00915A1F">
        <w:rPr>
          <w:rFonts w:ascii="仿宋" w:eastAsia="仿宋" w:hAnsi="仿宋" w:cs="黑体" w:hint="eastAsia"/>
          <w:bCs/>
          <w:szCs w:val="32"/>
        </w:rPr>
        <w:t>二十</w:t>
      </w:r>
      <w:r w:rsidR="00D557B7">
        <w:rPr>
          <w:rFonts w:ascii="仿宋" w:eastAsia="仿宋" w:hAnsi="仿宋" w:cs="黑体" w:hint="eastAsia"/>
          <w:bCs/>
          <w:szCs w:val="32"/>
        </w:rPr>
        <w:t>八</w:t>
      </w:r>
      <w:r w:rsidRPr="00915A1F">
        <w:rPr>
          <w:rFonts w:ascii="仿宋" w:eastAsia="仿宋" w:hAnsi="仿宋" w:cs="黑体"/>
          <w:bCs/>
          <w:szCs w:val="32"/>
        </w:rPr>
        <w:t>日</w:t>
      </w:r>
    </w:p>
    <w:p w:rsidR="00DC47D7" w:rsidRPr="00915A1F" w:rsidRDefault="00DC47D7" w:rsidP="00297025">
      <w:pPr>
        <w:pStyle w:val="ac"/>
        <w:autoSpaceDE w:val="0"/>
        <w:spacing w:before="0" w:beforeAutospacing="0" w:after="0" w:afterAutospacing="0"/>
        <w:jc w:val="both"/>
        <w:rPr>
          <w:rFonts w:ascii="黑体" w:eastAsia="黑体" w:hAnsi="黑体" w:cs="黑体"/>
          <w:bCs/>
          <w:szCs w:val="32"/>
        </w:rPr>
      </w:pPr>
    </w:p>
    <w:p w:rsidR="009214E5" w:rsidRPr="00915A1F" w:rsidRDefault="009214E5" w:rsidP="00297025">
      <w:pPr>
        <w:pStyle w:val="ac"/>
        <w:autoSpaceDE w:val="0"/>
        <w:spacing w:before="0" w:beforeAutospacing="0" w:after="0" w:afterAutospacing="0"/>
        <w:jc w:val="both"/>
        <w:rPr>
          <w:rFonts w:ascii="黑体" w:eastAsia="黑体" w:hAnsi="黑体" w:cs="黑体"/>
          <w:bCs/>
          <w:szCs w:val="32"/>
        </w:rPr>
      </w:pPr>
    </w:p>
    <w:p w:rsidR="009214E5" w:rsidRPr="00915A1F" w:rsidRDefault="009214E5" w:rsidP="00297025">
      <w:pPr>
        <w:pStyle w:val="ac"/>
        <w:autoSpaceDE w:val="0"/>
        <w:spacing w:before="0" w:beforeAutospacing="0" w:after="0" w:afterAutospacing="0"/>
        <w:jc w:val="both"/>
        <w:rPr>
          <w:rFonts w:ascii="黑体" w:eastAsia="黑体" w:hAnsi="黑体" w:cs="黑体"/>
          <w:bCs/>
          <w:szCs w:val="32"/>
        </w:rPr>
      </w:pPr>
    </w:p>
    <w:p w:rsidR="009214E5" w:rsidRPr="00915A1F" w:rsidRDefault="009214E5" w:rsidP="00297025">
      <w:pPr>
        <w:pStyle w:val="ac"/>
        <w:autoSpaceDE w:val="0"/>
        <w:spacing w:before="0" w:beforeAutospacing="0" w:after="0" w:afterAutospacing="0"/>
        <w:jc w:val="both"/>
        <w:rPr>
          <w:rFonts w:ascii="黑体" w:eastAsia="黑体" w:hAnsi="黑体" w:cs="黑体"/>
          <w:bCs/>
          <w:szCs w:val="32"/>
        </w:rPr>
      </w:pPr>
    </w:p>
    <w:p w:rsidR="00086D48" w:rsidRPr="00915A1F" w:rsidRDefault="00086D48" w:rsidP="00297025">
      <w:pPr>
        <w:pStyle w:val="ac"/>
        <w:autoSpaceDE w:val="0"/>
        <w:spacing w:before="0" w:beforeAutospacing="0" w:after="0" w:afterAutospacing="0"/>
        <w:jc w:val="both"/>
        <w:rPr>
          <w:rFonts w:ascii="黑体" w:eastAsia="黑体" w:hAnsi="黑体" w:cs="黑体"/>
          <w:bCs/>
          <w:szCs w:val="32"/>
        </w:rPr>
      </w:pPr>
    </w:p>
    <w:p w:rsidR="00086D48" w:rsidRPr="00915A1F" w:rsidRDefault="00086D48" w:rsidP="00297025">
      <w:pPr>
        <w:pStyle w:val="ac"/>
        <w:autoSpaceDE w:val="0"/>
        <w:spacing w:before="0" w:beforeAutospacing="0" w:after="0" w:afterAutospacing="0"/>
        <w:jc w:val="both"/>
        <w:rPr>
          <w:rFonts w:ascii="黑体" w:eastAsia="黑体" w:hAnsi="黑体" w:cs="黑体"/>
          <w:bCs/>
          <w:szCs w:val="32"/>
        </w:rPr>
      </w:pPr>
    </w:p>
    <w:p w:rsidR="00086D48" w:rsidRPr="00915A1F" w:rsidRDefault="00086D48" w:rsidP="00297025">
      <w:pPr>
        <w:pStyle w:val="ac"/>
        <w:autoSpaceDE w:val="0"/>
        <w:spacing w:before="0" w:beforeAutospacing="0" w:after="0" w:afterAutospacing="0"/>
        <w:jc w:val="both"/>
        <w:rPr>
          <w:rFonts w:ascii="黑体" w:eastAsia="黑体" w:hAnsi="黑体" w:cs="黑体"/>
          <w:bCs/>
          <w:szCs w:val="32"/>
        </w:rPr>
      </w:pPr>
    </w:p>
    <w:p w:rsidR="00086D48" w:rsidRPr="00915A1F" w:rsidRDefault="00086D48" w:rsidP="00297025">
      <w:pPr>
        <w:pStyle w:val="ac"/>
        <w:autoSpaceDE w:val="0"/>
        <w:spacing w:before="0" w:beforeAutospacing="0" w:after="0" w:afterAutospacing="0"/>
        <w:jc w:val="both"/>
        <w:rPr>
          <w:rFonts w:ascii="黑体" w:eastAsia="黑体" w:hAnsi="黑体" w:cs="黑体"/>
          <w:bCs/>
          <w:szCs w:val="32"/>
        </w:rPr>
      </w:pPr>
    </w:p>
    <w:p w:rsidR="00086D48" w:rsidRPr="00915A1F" w:rsidRDefault="00086D48" w:rsidP="00297025">
      <w:pPr>
        <w:pStyle w:val="ac"/>
        <w:autoSpaceDE w:val="0"/>
        <w:spacing w:before="0" w:beforeAutospacing="0" w:after="0" w:afterAutospacing="0"/>
        <w:jc w:val="both"/>
        <w:rPr>
          <w:rFonts w:ascii="黑体" w:eastAsia="黑体" w:hAnsi="黑体" w:cs="黑体"/>
          <w:bCs/>
          <w:szCs w:val="32"/>
        </w:rPr>
      </w:pPr>
    </w:p>
    <w:p w:rsidR="00086D48" w:rsidRPr="00915A1F" w:rsidRDefault="00086D48" w:rsidP="00297025">
      <w:pPr>
        <w:pStyle w:val="ac"/>
        <w:autoSpaceDE w:val="0"/>
        <w:spacing w:before="0" w:beforeAutospacing="0" w:after="0" w:afterAutospacing="0"/>
        <w:jc w:val="both"/>
        <w:rPr>
          <w:rFonts w:ascii="黑体" w:eastAsia="黑体" w:hAnsi="黑体" w:cs="黑体"/>
          <w:bCs/>
          <w:szCs w:val="32"/>
        </w:rPr>
      </w:pPr>
    </w:p>
    <w:p w:rsidR="00225394" w:rsidRPr="00915A1F" w:rsidRDefault="00225394" w:rsidP="00297025">
      <w:pPr>
        <w:pStyle w:val="ac"/>
        <w:autoSpaceDE w:val="0"/>
        <w:spacing w:before="0" w:beforeAutospacing="0" w:after="0" w:afterAutospacing="0"/>
        <w:jc w:val="both"/>
        <w:rPr>
          <w:rFonts w:ascii="黑体" w:eastAsia="黑体" w:hAnsi="黑体" w:cs="黑体"/>
          <w:bCs/>
          <w:szCs w:val="32"/>
        </w:rPr>
      </w:pPr>
    </w:p>
    <w:p w:rsidR="003932E1" w:rsidRPr="00915A1F" w:rsidRDefault="003932E1" w:rsidP="00297025">
      <w:pPr>
        <w:pStyle w:val="ac"/>
        <w:autoSpaceDE w:val="0"/>
        <w:spacing w:before="0" w:beforeAutospacing="0" w:after="0" w:afterAutospacing="0"/>
        <w:jc w:val="both"/>
        <w:rPr>
          <w:rFonts w:ascii="黑体" w:eastAsia="黑体" w:hAnsi="黑体" w:cs="黑体"/>
          <w:bCs/>
          <w:szCs w:val="32"/>
        </w:rPr>
      </w:pPr>
    </w:p>
    <w:p w:rsidR="00297025" w:rsidRPr="00915A1F" w:rsidRDefault="00297025" w:rsidP="00297025">
      <w:pPr>
        <w:pStyle w:val="ac"/>
        <w:autoSpaceDE w:val="0"/>
        <w:spacing w:before="0" w:beforeAutospacing="0" w:after="0" w:afterAutospacing="0"/>
        <w:jc w:val="both"/>
        <w:rPr>
          <w:rFonts w:ascii="黑体" w:eastAsia="黑体" w:hAnsi="黑体" w:cs="黑体"/>
          <w:bCs/>
          <w:szCs w:val="32"/>
        </w:rPr>
      </w:pPr>
      <w:r w:rsidRPr="00915A1F">
        <w:rPr>
          <w:rFonts w:ascii="黑体" w:eastAsia="黑体" w:hAnsi="黑体" w:cs="黑体" w:hint="eastAsia"/>
          <w:bCs/>
          <w:szCs w:val="32"/>
        </w:rPr>
        <w:lastRenderedPageBreak/>
        <w:t>附件1</w:t>
      </w:r>
    </w:p>
    <w:p w:rsidR="00297025" w:rsidRPr="00915A1F" w:rsidRDefault="00297025" w:rsidP="00297025">
      <w:pPr>
        <w:pStyle w:val="ac"/>
        <w:autoSpaceDE w:val="0"/>
        <w:snapToGrid w:val="0"/>
        <w:spacing w:before="0" w:beforeAutospacing="0" w:after="0" w:afterAutospacing="0"/>
        <w:jc w:val="center"/>
        <w:rPr>
          <w:rFonts w:ascii="方正小标宋简体" w:eastAsia="方正小标宋简体"/>
          <w:bCs/>
          <w:sz w:val="16"/>
          <w:szCs w:val="44"/>
        </w:rPr>
      </w:pPr>
    </w:p>
    <w:p w:rsidR="00297025" w:rsidRPr="00915A1F" w:rsidRDefault="00297025" w:rsidP="00297025">
      <w:pPr>
        <w:pStyle w:val="ac"/>
        <w:autoSpaceDE w:val="0"/>
        <w:snapToGrid w:val="0"/>
        <w:spacing w:before="0" w:beforeAutospacing="0" w:after="0" w:afterAutospacing="0"/>
        <w:jc w:val="center"/>
        <w:rPr>
          <w:rFonts w:ascii="方正小标宋简体" w:eastAsia="方正小标宋简体"/>
          <w:b/>
          <w:sz w:val="44"/>
          <w:szCs w:val="44"/>
        </w:rPr>
      </w:pPr>
      <w:r w:rsidRPr="00915A1F">
        <w:rPr>
          <w:rFonts w:ascii="方正小标宋简体" w:eastAsia="方正小标宋简体" w:hint="eastAsia"/>
          <w:b/>
          <w:sz w:val="44"/>
          <w:szCs w:val="44"/>
        </w:rPr>
        <w:t>郑州市市直机关工作人员差旅费标准</w:t>
      </w:r>
    </w:p>
    <w:p w:rsidR="00297025" w:rsidRPr="00915A1F" w:rsidRDefault="00297025" w:rsidP="00297025">
      <w:pPr>
        <w:pStyle w:val="ac"/>
        <w:autoSpaceDE w:val="0"/>
        <w:spacing w:before="0" w:beforeAutospacing="0" w:after="0" w:afterAutospacing="0"/>
        <w:jc w:val="both"/>
        <w:rPr>
          <w:sz w:val="20"/>
          <w:szCs w:val="20"/>
        </w:rPr>
      </w:pPr>
      <w:r w:rsidRPr="00915A1F">
        <w:rPr>
          <w:rFonts w:ascii="仿宋_GB2312" w:eastAsia="仿宋_GB2312" w:hAnsi="仿宋_GB2312" w:cs="仿宋_GB2312" w:hint="eastAsia"/>
          <w:sz w:val="30"/>
          <w:szCs w:val="30"/>
        </w:rPr>
        <w:t xml:space="preserve">                                       </w:t>
      </w:r>
      <w:r w:rsidRPr="00915A1F">
        <w:rPr>
          <w:rFonts w:ascii="仿宋_GB2312" w:eastAsia="仿宋_GB2312" w:hAnsi="仿宋_GB2312" w:cs="仿宋_GB2312" w:hint="eastAsia"/>
          <w:sz w:val="21"/>
          <w:szCs w:val="21"/>
        </w:rPr>
        <w:t xml:space="preserve">              </w:t>
      </w:r>
      <w:r w:rsidRPr="00915A1F">
        <w:rPr>
          <w:rFonts w:hint="eastAsia"/>
          <w:sz w:val="20"/>
          <w:szCs w:val="20"/>
        </w:rPr>
        <w:t xml:space="preserve"> 单位：元/人·天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45"/>
        <w:gridCol w:w="1410"/>
        <w:gridCol w:w="627"/>
        <w:gridCol w:w="600"/>
        <w:gridCol w:w="557"/>
        <w:gridCol w:w="1013"/>
        <w:gridCol w:w="68"/>
        <w:gridCol w:w="890"/>
        <w:gridCol w:w="643"/>
        <w:gridCol w:w="600"/>
        <w:gridCol w:w="557"/>
        <w:gridCol w:w="515"/>
        <w:gridCol w:w="465"/>
      </w:tblGrid>
      <w:tr w:rsidR="00297025" w:rsidRPr="00915A1F" w:rsidTr="00C04546">
        <w:trPr>
          <w:trHeight w:val="340"/>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序号</w:t>
            </w:r>
          </w:p>
        </w:tc>
        <w:tc>
          <w:tcPr>
            <w:tcW w:w="2055" w:type="dxa"/>
            <w:gridSpan w:val="2"/>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地区（城市）</w:t>
            </w:r>
          </w:p>
        </w:tc>
        <w:tc>
          <w:tcPr>
            <w:tcW w:w="5555" w:type="dxa"/>
            <w:gridSpan w:val="9"/>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住宿费标准</w:t>
            </w: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伙食补助费</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公杂费</w:t>
            </w:r>
          </w:p>
        </w:tc>
      </w:tr>
      <w:tr w:rsidR="00297025" w:rsidRPr="00915A1F" w:rsidTr="00C04546">
        <w:trPr>
          <w:trHeight w:val="334"/>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627"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部</w:t>
            </w:r>
          </w:p>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级</w:t>
            </w:r>
          </w:p>
        </w:tc>
        <w:tc>
          <w:tcPr>
            <w:tcW w:w="60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司局级</w:t>
            </w:r>
          </w:p>
        </w:tc>
        <w:tc>
          <w:tcPr>
            <w:tcW w:w="557"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其他人员</w:t>
            </w:r>
          </w:p>
        </w:tc>
        <w:tc>
          <w:tcPr>
            <w:tcW w:w="1013"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旺季地区</w:t>
            </w:r>
          </w:p>
        </w:tc>
        <w:tc>
          <w:tcPr>
            <w:tcW w:w="2758" w:type="dxa"/>
            <w:gridSpan w:val="5"/>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旺季浮动标准</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r>
      <w:tr w:rsidR="00297025" w:rsidRPr="00915A1F" w:rsidTr="00C04546">
        <w:trPr>
          <w:trHeight w:val="376"/>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627"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60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557"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1013"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958" w:type="dxa"/>
            <w:gridSpan w:val="2"/>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w:t>
            </w:r>
          </w:p>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期间</w:t>
            </w:r>
          </w:p>
        </w:tc>
        <w:tc>
          <w:tcPr>
            <w:tcW w:w="1800" w:type="dxa"/>
            <w:gridSpan w:val="3"/>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旺季上浮价</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r>
      <w:tr w:rsidR="00297025" w:rsidRPr="00915A1F" w:rsidTr="00C04546">
        <w:trPr>
          <w:trHeight w:val="826"/>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627"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60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557"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013"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958"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部</w:t>
            </w:r>
          </w:p>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级</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司局级</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其他人员</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r>
      <w:tr w:rsidR="00297025" w:rsidRPr="00915A1F" w:rsidTr="00C04546">
        <w:trPr>
          <w:trHeight w:val="477"/>
        </w:trPr>
        <w:tc>
          <w:tcPr>
            <w:tcW w:w="47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w:t>
            </w:r>
          </w:p>
        </w:tc>
        <w:tc>
          <w:tcPr>
            <w:tcW w:w="645"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北京</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全市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1100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500</w:t>
            </w:r>
          </w:p>
        </w:tc>
        <w:tc>
          <w:tcPr>
            <w:tcW w:w="101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958"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548"/>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天津</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6个中心城区、滨海新区、东丽区、西青区、津南区、北辰区、武清区、宝坻区、静海区、蓟县</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380</w:t>
            </w:r>
          </w:p>
        </w:tc>
        <w:tc>
          <w:tcPr>
            <w:tcW w:w="101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958"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396"/>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宁河区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320</w:t>
            </w:r>
          </w:p>
        </w:tc>
        <w:tc>
          <w:tcPr>
            <w:tcW w:w="101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958"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387"/>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河北</w:t>
            </w:r>
          </w:p>
        </w:tc>
        <w:tc>
          <w:tcPr>
            <w:tcW w:w="141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石家庄市、张家口市、秦皇岛市、廊坊市、承德市、保定市</w:t>
            </w:r>
          </w:p>
        </w:tc>
        <w:tc>
          <w:tcPr>
            <w:tcW w:w="627"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557"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1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张家口市</w:t>
            </w:r>
          </w:p>
        </w:tc>
        <w:tc>
          <w:tcPr>
            <w:tcW w:w="958"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7-9月、11-3月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1200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675</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525</w:t>
            </w: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387"/>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pPr>
          </w:p>
        </w:tc>
        <w:tc>
          <w:tcPr>
            <w:tcW w:w="1410" w:type="dxa"/>
            <w:vMerge/>
            <w:vAlign w:val="center"/>
          </w:tcPr>
          <w:p w:rsidR="00297025" w:rsidRPr="00915A1F" w:rsidRDefault="00297025" w:rsidP="00C04546">
            <w:pPr>
              <w:pStyle w:val="ac"/>
              <w:autoSpaceDE w:val="0"/>
              <w:spacing w:before="0" w:beforeAutospacing="0" w:after="0" w:afterAutospacing="0" w:line="220" w:lineRule="exact"/>
              <w:jc w:val="center"/>
            </w:pPr>
          </w:p>
        </w:tc>
        <w:tc>
          <w:tcPr>
            <w:tcW w:w="627" w:type="dxa"/>
            <w:vMerge/>
            <w:vAlign w:val="center"/>
          </w:tcPr>
          <w:p w:rsidR="00297025" w:rsidRPr="00915A1F" w:rsidRDefault="00297025" w:rsidP="00C04546">
            <w:pPr>
              <w:pStyle w:val="ac"/>
              <w:autoSpaceDE w:val="0"/>
              <w:spacing w:before="0" w:beforeAutospacing="0" w:after="0" w:afterAutospacing="0" w:line="220" w:lineRule="exact"/>
              <w:jc w:val="center"/>
            </w:pPr>
          </w:p>
        </w:tc>
        <w:tc>
          <w:tcPr>
            <w:tcW w:w="600" w:type="dxa"/>
            <w:vMerge/>
            <w:vAlign w:val="center"/>
          </w:tcPr>
          <w:p w:rsidR="00297025" w:rsidRPr="00915A1F" w:rsidRDefault="00297025" w:rsidP="00C04546">
            <w:pPr>
              <w:pStyle w:val="ac"/>
              <w:autoSpaceDE w:val="0"/>
              <w:spacing w:before="0" w:beforeAutospacing="0" w:after="0" w:afterAutospacing="0" w:line="220" w:lineRule="exact"/>
              <w:jc w:val="center"/>
            </w:pPr>
          </w:p>
        </w:tc>
        <w:tc>
          <w:tcPr>
            <w:tcW w:w="557" w:type="dxa"/>
            <w:vMerge/>
            <w:vAlign w:val="center"/>
          </w:tcPr>
          <w:p w:rsidR="00297025" w:rsidRPr="00915A1F" w:rsidRDefault="00297025" w:rsidP="00C04546">
            <w:pPr>
              <w:pStyle w:val="ac"/>
              <w:autoSpaceDE w:val="0"/>
              <w:spacing w:before="0" w:beforeAutospacing="0" w:after="0" w:afterAutospacing="0" w:line="220" w:lineRule="exact"/>
              <w:jc w:val="center"/>
            </w:pPr>
          </w:p>
        </w:tc>
        <w:tc>
          <w:tcPr>
            <w:tcW w:w="1013" w:type="dxa"/>
            <w:vAlign w:val="center"/>
          </w:tcPr>
          <w:p w:rsidR="00297025" w:rsidRPr="00915A1F" w:rsidRDefault="00297025" w:rsidP="00C04546">
            <w:pPr>
              <w:pStyle w:val="ac"/>
              <w:autoSpaceDE w:val="0"/>
              <w:spacing w:before="0" w:beforeAutospacing="0" w:after="0" w:afterAutospacing="0" w:line="220" w:lineRule="exact"/>
              <w:jc w:val="center"/>
            </w:pPr>
            <w:r w:rsidRPr="00915A1F">
              <w:rPr>
                <w:rFonts w:hint="eastAsia"/>
                <w:sz w:val="20"/>
                <w:szCs w:val="20"/>
              </w:rPr>
              <w:t>秦皇岛市</w:t>
            </w:r>
          </w:p>
        </w:tc>
        <w:tc>
          <w:tcPr>
            <w:tcW w:w="958" w:type="dxa"/>
            <w:gridSpan w:val="2"/>
            <w:vAlign w:val="center"/>
          </w:tcPr>
          <w:p w:rsidR="00297025" w:rsidRPr="00915A1F" w:rsidRDefault="00297025" w:rsidP="00C04546">
            <w:pPr>
              <w:pStyle w:val="ac"/>
              <w:autoSpaceDE w:val="0"/>
              <w:spacing w:before="0" w:beforeAutospacing="0" w:after="0" w:afterAutospacing="0" w:line="220" w:lineRule="exact"/>
              <w:jc w:val="center"/>
            </w:pPr>
            <w:r w:rsidRPr="00915A1F">
              <w:rPr>
                <w:rFonts w:hint="eastAsia"/>
                <w:sz w:val="20"/>
                <w:szCs w:val="20"/>
              </w:rPr>
              <w:t>7-8月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1200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500</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pPr>
          </w:p>
        </w:tc>
      </w:tr>
      <w:tr w:rsidR="00297025" w:rsidRPr="00915A1F" w:rsidTr="00C04546">
        <w:trPr>
          <w:trHeight w:val="387"/>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pPr>
          </w:p>
        </w:tc>
        <w:tc>
          <w:tcPr>
            <w:tcW w:w="1410" w:type="dxa"/>
            <w:vMerge/>
            <w:vAlign w:val="center"/>
          </w:tcPr>
          <w:p w:rsidR="00297025" w:rsidRPr="00915A1F" w:rsidRDefault="00297025" w:rsidP="00C04546">
            <w:pPr>
              <w:pStyle w:val="ac"/>
              <w:autoSpaceDE w:val="0"/>
              <w:spacing w:before="0" w:beforeAutospacing="0" w:after="0" w:afterAutospacing="0" w:line="220" w:lineRule="exact"/>
              <w:jc w:val="center"/>
            </w:pPr>
          </w:p>
        </w:tc>
        <w:tc>
          <w:tcPr>
            <w:tcW w:w="627" w:type="dxa"/>
            <w:vMerge/>
            <w:vAlign w:val="center"/>
          </w:tcPr>
          <w:p w:rsidR="00297025" w:rsidRPr="00915A1F" w:rsidRDefault="00297025" w:rsidP="00C04546">
            <w:pPr>
              <w:pStyle w:val="ac"/>
              <w:autoSpaceDE w:val="0"/>
              <w:spacing w:before="0" w:beforeAutospacing="0" w:after="0" w:afterAutospacing="0" w:line="220" w:lineRule="exact"/>
              <w:jc w:val="center"/>
            </w:pPr>
          </w:p>
        </w:tc>
        <w:tc>
          <w:tcPr>
            <w:tcW w:w="600" w:type="dxa"/>
            <w:vMerge/>
            <w:vAlign w:val="center"/>
          </w:tcPr>
          <w:p w:rsidR="00297025" w:rsidRPr="00915A1F" w:rsidRDefault="00297025" w:rsidP="00C04546">
            <w:pPr>
              <w:pStyle w:val="ac"/>
              <w:autoSpaceDE w:val="0"/>
              <w:spacing w:before="0" w:beforeAutospacing="0" w:after="0" w:afterAutospacing="0" w:line="220" w:lineRule="exact"/>
              <w:jc w:val="center"/>
            </w:pPr>
          </w:p>
        </w:tc>
        <w:tc>
          <w:tcPr>
            <w:tcW w:w="557" w:type="dxa"/>
            <w:vMerge/>
            <w:vAlign w:val="center"/>
          </w:tcPr>
          <w:p w:rsidR="00297025" w:rsidRPr="00915A1F" w:rsidRDefault="00297025" w:rsidP="00C04546">
            <w:pPr>
              <w:pStyle w:val="ac"/>
              <w:autoSpaceDE w:val="0"/>
              <w:spacing w:before="0" w:beforeAutospacing="0" w:after="0" w:afterAutospacing="0" w:line="220" w:lineRule="exact"/>
              <w:jc w:val="center"/>
            </w:pPr>
          </w:p>
        </w:tc>
        <w:tc>
          <w:tcPr>
            <w:tcW w:w="101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承德市</w:t>
            </w:r>
          </w:p>
        </w:tc>
        <w:tc>
          <w:tcPr>
            <w:tcW w:w="958"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7-9月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580</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pPr>
          </w:p>
        </w:tc>
      </w:tr>
      <w:tr w:rsidR="00297025" w:rsidRPr="00915A1F" w:rsidTr="00C04546">
        <w:trPr>
          <w:trHeight w:val="477"/>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310</w:t>
            </w:r>
          </w:p>
        </w:tc>
        <w:tc>
          <w:tcPr>
            <w:tcW w:w="101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958"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503"/>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山西</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太原市、大同市、晋城市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1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958"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337"/>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临汾市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330</w:t>
            </w:r>
          </w:p>
        </w:tc>
        <w:tc>
          <w:tcPr>
            <w:tcW w:w="101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958"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573"/>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2"/>
                <w:szCs w:val="22"/>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阳泉市、长治</w:t>
            </w:r>
          </w:p>
          <w:p w:rsidR="00297025" w:rsidRPr="00915A1F" w:rsidRDefault="00297025" w:rsidP="00C04546">
            <w:pPr>
              <w:pStyle w:val="ac"/>
              <w:autoSpaceDE w:val="0"/>
              <w:spacing w:before="0" w:beforeAutospacing="0" w:after="0" w:afterAutospacing="0" w:line="220" w:lineRule="exact"/>
              <w:jc w:val="center"/>
              <w:rPr>
                <w:sz w:val="22"/>
                <w:szCs w:val="22"/>
              </w:rPr>
            </w:pPr>
            <w:r w:rsidRPr="00915A1F">
              <w:rPr>
                <w:rFonts w:hint="eastAsia"/>
                <w:sz w:val="20"/>
                <w:szCs w:val="20"/>
              </w:rPr>
              <w:t>市、</w:t>
            </w:r>
            <w:proofErr w:type="gramStart"/>
            <w:r w:rsidRPr="00915A1F">
              <w:rPr>
                <w:rFonts w:hint="eastAsia"/>
                <w:sz w:val="20"/>
                <w:szCs w:val="20"/>
              </w:rPr>
              <w:t>晋中市</w:t>
            </w:r>
            <w:proofErr w:type="gramEnd"/>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r w:rsidRPr="00915A1F">
              <w:rPr>
                <w:rFonts w:hint="eastAsia"/>
                <w:sz w:val="22"/>
                <w:szCs w:val="22"/>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r w:rsidRPr="00915A1F">
              <w:rPr>
                <w:rFonts w:hint="eastAsia"/>
                <w:sz w:val="22"/>
                <w:szCs w:val="22"/>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r w:rsidRPr="00915A1F">
              <w:rPr>
                <w:rFonts w:hint="eastAsia"/>
                <w:sz w:val="22"/>
                <w:szCs w:val="22"/>
              </w:rPr>
              <w:t>310</w:t>
            </w:r>
          </w:p>
        </w:tc>
        <w:tc>
          <w:tcPr>
            <w:tcW w:w="1013"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958"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r>
      <w:tr w:rsidR="00297025" w:rsidRPr="00915A1F" w:rsidTr="00C04546">
        <w:trPr>
          <w:trHeight w:val="563"/>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400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240</w:t>
            </w:r>
          </w:p>
        </w:tc>
        <w:tc>
          <w:tcPr>
            <w:tcW w:w="1013"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958"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r>
      <w:tr w:rsidR="00297025" w:rsidRPr="00915A1F" w:rsidTr="00C04546">
        <w:trPr>
          <w:trHeight w:val="448"/>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内</w:t>
            </w:r>
          </w:p>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蒙</w:t>
            </w:r>
          </w:p>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古</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呼和浩特市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460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1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958"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460</w:t>
            </w:r>
          </w:p>
        </w:tc>
        <w:tc>
          <w:tcPr>
            <w:tcW w:w="557"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320</w:t>
            </w:r>
          </w:p>
        </w:tc>
        <w:tc>
          <w:tcPr>
            <w:tcW w:w="101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海拉尔市、满洲里市、阿尔山市</w:t>
            </w:r>
          </w:p>
        </w:tc>
        <w:tc>
          <w:tcPr>
            <w:tcW w:w="958"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7-9月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1200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690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379"/>
        </w:trPr>
        <w:tc>
          <w:tcPr>
            <w:tcW w:w="470"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jc w:val="center"/>
              <w:rPr>
                <w:b/>
                <w:bCs/>
                <w:sz w:val="20"/>
                <w:szCs w:val="20"/>
              </w:rPr>
            </w:pPr>
          </w:p>
        </w:tc>
        <w:tc>
          <w:tcPr>
            <w:tcW w:w="1410"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27"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00"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557"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101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二连浩特市</w:t>
            </w:r>
          </w:p>
        </w:tc>
        <w:tc>
          <w:tcPr>
            <w:tcW w:w="958" w:type="dxa"/>
            <w:gridSpan w:val="2"/>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7-9月</w:t>
            </w:r>
          </w:p>
        </w:tc>
        <w:tc>
          <w:tcPr>
            <w:tcW w:w="643"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1000</w:t>
            </w:r>
          </w:p>
        </w:tc>
        <w:tc>
          <w:tcPr>
            <w:tcW w:w="60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580</w:t>
            </w:r>
          </w:p>
        </w:tc>
        <w:tc>
          <w:tcPr>
            <w:tcW w:w="557"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400</w:t>
            </w:r>
          </w:p>
        </w:tc>
        <w:tc>
          <w:tcPr>
            <w:tcW w:w="515"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r>
      <w:tr w:rsidR="00297025" w:rsidRPr="00915A1F" w:rsidTr="00C04546">
        <w:tc>
          <w:tcPr>
            <w:tcW w:w="470"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jc w:val="center"/>
              <w:rPr>
                <w:b/>
                <w:bCs/>
                <w:sz w:val="20"/>
                <w:szCs w:val="20"/>
              </w:rPr>
            </w:pPr>
          </w:p>
        </w:tc>
        <w:tc>
          <w:tcPr>
            <w:tcW w:w="1410"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27"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00"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557"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1013"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额济纳旗</w:t>
            </w:r>
          </w:p>
        </w:tc>
        <w:tc>
          <w:tcPr>
            <w:tcW w:w="958" w:type="dxa"/>
            <w:gridSpan w:val="2"/>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9-10月</w:t>
            </w:r>
          </w:p>
        </w:tc>
        <w:tc>
          <w:tcPr>
            <w:tcW w:w="643"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1200</w:t>
            </w:r>
          </w:p>
        </w:tc>
        <w:tc>
          <w:tcPr>
            <w:tcW w:w="60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690</w:t>
            </w:r>
          </w:p>
        </w:tc>
        <w:tc>
          <w:tcPr>
            <w:tcW w:w="557"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480</w:t>
            </w:r>
          </w:p>
        </w:tc>
        <w:tc>
          <w:tcPr>
            <w:tcW w:w="515"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r>
      <w:tr w:rsidR="00297025" w:rsidRPr="00915A1F" w:rsidTr="00C04546">
        <w:trPr>
          <w:trHeight w:val="399"/>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lastRenderedPageBreak/>
              <w:t>序号</w:t>
            </w:r>
          </w:p>
        </w:tc>
        <w:tc>
          <w:tcPr>
            <w:tcW w:w="2055" w:type="dxa"/>
            <w:gridSpan w:val="2"/>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地区（城市）</w:t>
            </w:r>
          </w:p>
        </w:tc>
        <w:tc>
          <w:tcPr>
            <w:tcW w:w="5555" w:type="dxa"/>
            <w:gridSpan w:val="9"/>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住宿费标准</w:t>
            </w: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伙食补助费</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公杂费</w:t>
            </w:r>
          </w:p>
        </w:tc>
      </w:tr>
      <w:tr w:rsidR="00297025" w:rsidRPr="00915A1F" w:rsidTr="00C04546">
        <w:trPr>
          <w:trHeight w:val="334"/>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627"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部</w:t>
            </w:r>
          </w:p>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级</w:t>
            </w:r>
          </w:p>
        </w:tc>
        <w:tc>
          <w:tcPr>
            <w:tcW w:w="60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司局级</w:t>
            </w:r>
          </w:p>
        </w:tc>
        <w:tc>
          <w:tcPr>
            <w:tcW w:w="557"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其他人员</w:t>
            </w:r>
          </w:p>
        </w:tc>
        <w:tc>
          <w:tcPr>
            <w:tcW w:w="1081" w:type="dxa"/>
            <w:gridSpan w:val="2"/>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旺季地区</w:t>
            </w:r>
          </w:p>
        </w:tc>
        <w:tc>
          <w:tcPr>
            <w:tcW w:w="2690" w:type="dxa"/>
            <w:gridSpan w:val="4"/>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旺季浮动标准</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r>
      <w:tr w:rsidR="00297025" w:rsidRPr="00915A1F" w:rsidTr="00C04546">
        <w:trPr>
          <w:trHeight w:val="376"/>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627"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60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557"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1081"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89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w:t>
            </w:r>
          </w:p>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期间</w:t>
            </w:r>
          </w:p>
        </w:tc>
        <w:tc>
          <w:tcPr>
            <w:tcW w:w="1800" w:type="dxa"/>
            <w:gridSpan w:val="3"/>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旺季上浮价</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r>
      <w:tr w:rsidR="00297025" w:rsidRPr="00915A1F" w:rsidTr="00C04546">
        <w:trPr>
          <w:trHeight w:val="826"/>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627"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60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557"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081"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89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部</w:t>
            </w:r>
          </w:p>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级</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司局级</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其他人员</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r>
      <w:tr w:rsidR="00297025" w:rsidRPr="00915A1F" w:rsidTr="00C04546">
        <w:trPr>
          <w:trHeight w:val="400"/>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辽宁</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沈阳市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392"/>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330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425"/>
        </w:trPr>
        <w:tc>
          <w:tcPr>
            <w:tcW w:w="47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w:t>
            </w:r>
          </w:p>
        </w:tc>
        <w:tc>
          <w:tcPr>
            <w:tcW w:w="645"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大连</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全市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490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全市</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7-9月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960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590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420</w:t>
            </w:r>
          </w:p>
        </w:tc>
        <w:tc>
          <w:tcPr>
            <w:tcW w:w="515"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795"/>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吉林</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长春市、吉林市、延边州、长白山管理区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吉林市、延边州、长白山管理区</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7-9月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960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540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420</w:t>
            </w: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413"/>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750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400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300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426"/>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黑</w:t>
            </w:r>
          </w:p>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龙</w:t>
            </w:r>
          </w:p>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江</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哈尔滨市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哈尔滨市</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7-9月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960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540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420</w:t>
            </w: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494"/>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750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300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牡丹江市、伊春市、大兴安岭地区、黑河市、佳木斯市</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6-8月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540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360</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365"/>
        </w:trPr>
        <w:tc>
          <w:tcPr>
            <w:tcW w:w="47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w:t>
            </w:r>
          </w:p>
        </w:tc>
        <w:tc>
          <w:tcPr>
            <w:tcW w:w="645"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上海</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全市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1100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600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500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787"/>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r w:rsidRPr="00915A1F">
              <w:rPr>
                <w:rFonts w:hint="eastAsia"/>
                <w:sz w:val="22"/>
                <w:szCs w:val="22"/>
              </w:rPr>
              <w:t>11</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2"/>
                <w:szCs w:val="22"/>
              </w:rPr>
            </w:pPr>
            <w:r w:rsidRPr="00915A1F">
              <w:rPr>
                <w:rFonts w:hint="eastAsia"/>
                <w:b/>
                <w:bCs/>
                <w:sz w:val="20"/>
                <w:szCs w:val="20"/>
              </w:rPr>
              <w:t>江苏</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南京市、苏州市、无锡市、常州市、镇江市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r w:rsidRPr="00915A1F">
              <w:rPr>
                <w:rFonts w:hint="eastAsia"/>
                <w:sz w:val="22"/>
                <w:szCs w:val="22"/>
              </w:rPr>
              <w:t>900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r w:rsidRPr="00915A1F">
              <w:rPr>
                <w:rFonts w:hint="eastAsia"/>
                <w:sz w:val="22"/>
                <w:szCs w:val="22"/>
              </w:rPr>
              <w:t>490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r w:rsidRPr="00915A1F">
              <w:rPr>
                <w:rFonts w:hint="eastAsia"/>
                <w:sz w:val="22"/>
                <w:szCs w:val="22"/>
              </w:rPr>
              <w:t>380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r w:rsidRPr="00915A1F">
              <w:rPr>
                <w:rFonts w:hint="eastAsia"/>
                <w:sz w:val="22"/>
                <w:szCs w:val="22"/>
              </w:rPr>
              <w:t>80</w:t>
            </w:r>
          </w:p>
        </w:tc>
      </w:tr>
      <w:tr w:rsidR="00297025" w:rsidRPr="00915A1F" w:rsidTr="00C04546">
        <w:trPr>
          <w:trHeight w:val="377"/>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900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490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360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r>
      <w:tr w:rsidR="00297025" w:rsidRPr="00915A1F" w:rsidTr="00C04546">
        <w:trPr>
          <w:trHeight w:val="348"/>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12</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浙江</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杭州市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500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400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352"/>
        </w:trPr>
        <w:tc>
          <w:tcPr>
            <w:tcW w:w="470"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490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340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r>
      <w:tr w:rsidR="00297025" w:rsidRPr="00915A1F" w:rsidTr="00C04546">
        <w:trPr>
          <w:trHeight w:val="381"/>
        </w:trPr>
        <w:tc>
          <w:tcPr>
            <w:tcW w:w="47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13</w:t>
            </w:r>
          </w:p>
        </w:tc>
        <w:tc>
          <w:tcPr>
            <w:tcW w:w="645" w:type="dxa"/>
            <w:vAlign w:val="center"/>
          </w:tcPr>
          <w:p w:rsidR="00297025" w:rsidRPr="00915A1F" w:rsidRDefault="00297025" w:rsidP="00C04546">
            <w:pPr>
              <w:pStyle w:val="ac"/>
              <w:autoSpaceDE w:val="0"/>
              <w:spacing w:before="0" w:beforeAutospacing="0" w:after="0" w:afterAutospacing="0"/>
              <w:jc w:val="center"/>
              <w:rPr>
                <w:b/>
                <w:bCs/>
                <w:sz w:val="20"/>
                <w:szCs w:val="20"/>
              </w:rPr>
            </w:pPr>
            <w:r w:rsidRPr="00915A1F">
              <w:rPr>
                <w:rFonts w:hint="eastAsia"/>
                <w:b/>
                <w:bCs/>
                <w:sz w:val="20"/>
                <w:szCs w:val="20"/>
              </w:rPr>
              <w:t>宁波</w:t>
            </w:r>
          </w:p>
        </w:tc>
        <w:tc>
          <w:tcPr>
            <w:tcW w:w="141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全市</w:t>
            </w:r>
          </w:p>
        </w:tc>
        <w:tc>
          <w:tcPr>
            <w:tcW w:w="627"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450</w:t>
            </w:r>
          </w:p>
        </w:tc>
        <w:tc>
          <w:tcPr>
            <w:tcW w:w="557"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350</w:t>
            </w:r>
          </w:p>
        </w:tc>
        <w:tc>
          <w:tcPr>
            <w:tcW w:w="1081" w:type="dxa"/>
            <w:gridSpan w:val="2"/>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515"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100</w:t>
            </w:r>
          </w:p>
        </w:tc>
        <w:tc>
          <w:tcPr>
            <w:tcW w:w="465"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80</w:t>
            </w:r>
          </w:p>
        </w:tc>
      </w:tr>
      <w:tr w:rsidR="00297025" w:rsidRPr="00915A1F" w:rsidTr="00C04546">
        <w:trPr>
          <w:trHeight w:val="436"/>
        </w:trPr>
        <w:tc>
          <w:tcPr>
            <w:tcW w:w="47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14</w:t>
            </w:r>
          </w:p>
        </w:tc>
        <w:tc>
          <w:tcPr>
            <w:tcW w:w="645" w:type="dxa"/>
            <w:vAlign w:val="center"/>
          </w:tcPr>
          <w:p w:rsidR="00297025" w:rsidRPr="00915A1F" w:rsidRDefault="00297025" w:rsidP="00C04546">
            <w:pPr>
              <w:pStyle w:val="ac"/>
              <w:autoSpaceDE w:val="0"/>
              <w:spacing w:before="0" w:beforeAutospacing="0" w:after="0" w:afterAutospacing="0"/>
              <w:jc w:val="center"/>
              <w:rPr>
                <w:b/>
                <w:bCs/>
                <w:sz w:val="20"/>
                <w:szCs w:val="20"/>
              </w:rPr>
            </w:pPr>
            <w:r w:rsidRPr="00915A1F">
              <w:rPr>
                <w:rFonts w:hint="eastAsia"/>
                <w:b/>
                <w:bCs/>
                <w:sz w:val="20"/>
                <w:szCs w:val="20"/>
              </w:rPr>
              <w:t>安徽</w:t>
            </w:r>
          </w:p>
        </w:tc>
        <w:tc>
          <w:tcPr>
            <w:tcW w:w="141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全省</w:t>
            </w:r>
          </w:p>
        </w:tc>
        <w:tc>
          <w:tcPr>
            <w:tcW w:w="627"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460</w:t>
            </w:r>
          </w:p>
        </w:tc>
        <w:tc>
          <w:tcPr>
            <w:tcW w:w="557"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350</w:t>
            </w:r>
          </w:p>
        </w:tc>
        <w:tc>
          <w:tcPr>
            <w:tcW w:w="1081" w:type="dxa"/>
            <w:gridSpan w:val="2"/>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515"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100</w:t>
            </w:r>
          </w:p>
        </w:tc>
        <w:tc>
          <w:tcPr>
            <w:tcW w:w="465"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80</w:t>
            </w:r>
          </w:p>
        </w:tc>
      </w:tr>
      <w:tr w:rsidR="00297025" w:rsidRPr="00915A1F" w:rsidTr="00C04546">
        <w:trPr>
          <w:trHeight w:val="397"/>
        </w:trPr>
        <w:tc>
          <w:tcPr>
            <w:tcW w:w="470" w:type="dxa"/>
            <w:vMerge w:val="restart"/>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15</w:t>
            </w:r>
          </w:p>
        </w:tc>
        <w:tc>
          <w:tcPr>
            <w:tcW w:w="645" w:type="dxa"/>
            <w:vMerge w:val="restart"/>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b/>
                <w:bCs/>
                <w:sz w:val="20"/>
                <w:szCs w:val="20"/>
              </w:rPr>
              <w:t>福建</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福州市、泉州市、平潭综合实验区</w:t>
            </w:r>
          </w:p>
        </w:tc>
        <w:tc>
          <w:tcPr>
            <w:tcW w:w="627"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900</w:t>
            </w:r>
          </w:p>
        </w:tc>
        <w:tc>
          <w:tcPr>
            <w:tcW w:w="60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380</w:t>
            </w:r>
          </w:p>
        </w:tc>
        <w:tc>
          <w:tcPr>
            <w:tcW w:w="1081" w:type="dxa"/>
            <w:gridSpan w:val="2"/>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515"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100</w:t>
            </w:r>
          </w:p>
        </w:tc>
        <w:tc>
          <w:tcPr>
            <w:tcW w:w="465"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80</w:t>
            </w:r>
          </w:p>
        </w:tc>
      </w:tr>
      <w:tr w:rsidR="00297025" w:rsidRPr="00915A1F" w:rsidTr="00C04546">
        <w:trPr>
          <w:trHeight w:val="527"/>
        </w:trPr>
        <w:tc>
          <w:tcPr>
            <w:tcW w:w="470"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141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900</w:t>
            </w:r>
          </w:p>
        </w:tc>
        <w:tc>
          <w:tcPr>
            <w:tcW w:w="60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350</w:t>
            </w:r>
          </w:p>
        </w:tc>
        <w:tc>
          <w:tcPr>
            <w:tcW w:w="1081" w:type="dxa"/>
            <w:gridSpan w:val="2"/>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515"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100</w:t>
            </w:r>
          </w:p>
        </w:tc>
        <w:tc>
          <w:tcPr>
            <w:tcW w:w="465"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80</w:t>
            </w:r>
          </w:p>
        </w:tc>
      </w:tr>
      <w:tr w:rsidR="00297025" w:rsidRPr="00915A1F" w:rsidTr="00C04546">
        <w:trPr>
          <w:trHeight w:val="502"/>
        </w:trPr>
        <w:tc>
          <w:tcPr>
            <w:tcW w:w="47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16</w:t>
            </w:r>
          </w:p>
        </w:tc>
        <w:tc>
          <w:tcPr>
            <w:tcW w:w="645"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b/>
                <w:bCs/>
                <w:sz w:val="20"/>
                <w:szCs w:val="20"/>
              </w:rPr>
              <w:t>厦门</w:t>
            </w:r>
          </w:p>
        </w:tc>
        <w:tc>
          <w:tcPr>
            <w:tcW w:w="141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全市</w:t>
            </w:r>
          </w:p>
        </w:tc>
        <w:tc>
          <w:tcPr>
            <w:tcW w:w="627"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900</w:t>
            </w:r>
          </w:p>
        </w:tc>
        <w:tc>
          <w:tcPr>
            <w:tcW w:w="60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500</w:t>
            </w:r>
          </w:p>
        </w:tc>
        <w:tc>
          <w:tcPr>
            <w:tcW w:w="557"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400</w:t>
            </w:r>
          </w:p>
        </w:tc>
        <w:tc>
          <w:tcPr>
            <w:tcW w:w="1081" w:type="dxa"/>
            <w:gridSpan w:val="2"/>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515"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100</w:t>
            </w:r>
          </w:p>
        </w:tc>
        <w:tc>
          <w:tcPr>
            <w:tcW w:w="465"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80</w:t>
            </w:r>
          </w:p>
        </w:tc>
      </w:tr>
      <w:tr w:rsidR="00297025" w:rsidRPr="00915A1F" w:rsidTr="00C04546">
        <w:trPr>
          <w:trHeight w:val="564"/>
        </w:trPr>
        <w:tc>
          <w:tcPr>
            <w:tcW w:w="47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17</w:t>
            </w:r>
          </w:p>
        </w:tc>
        <w:tc>
          <w:tcPr>
            <w:tcW w:w="645" w:type="dxa"/>
            <w:vAlign w:val="center"/>
          </w:tcPr>
          <w:p w:rsidR="00297025" w:rsidRPr="00915A1F" w:rsidRDefault="00297025" w:rsidP="00C04546">
            <w:pPr>
              <w:pStyle w:val="ac"/>
              <w:autoSpaceDE w:val="0"/>
              <w:spacing w:before="0" w:beforeAutospacing="0" w:after="0" w:afterAutospacing="0"/>
              <w:jc w:val="center"/>
              <w:rPr>
                <w:b/>
                <w:bCs/>
                <w:sz w:val="20"/>
                <w:szCs w:val="20"/>
              </w:rPr>
            </w:pPr>
            <w:r w:rsidRPr="00915A1F">
              <w:rPr>
                <w:rFonts w:hint="eastAsia"/>
                <w:b/>
                <w:bCs/>
                <w:sz w:val="20"/>
                <w:szCs w:val="20"/>
              </w:rPr>
              <w:t>江西</w:t>
            </w:r>
          </w:p>
        </w:tc>
        <w:tc>
          <w:tcPr>
            <w:tcW w:w="141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全省</w:t>
            </w:r>
          </w:p>
        </w:tc>
        <w:tc>
          <w:tcPr>
            <w:tcW w:w="627"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470</w:t>
            </w:r>
          </w:p>
        </w:tc>
        <w:tc>
          <w:tcPr>
            <w:tcW w:w="557"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350</w:t>
            </w:r>
          </w:p>
        </w:tc>
        <w:tc>
          <w:tcPr>
            <w:tcW w:w="1081" w:type="dxa"/>
            <w:gridSpan w:val="2"/>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jc w:val="center"/>
              <w:rPr>
                <w:sz w:val="20"/>
                <w:szCs w:val="20"/>
              </w:rPr>
            </w:pPr>
          </w:p>
        </w:tc>
        <w:tc>
          <w:tcPr>
            <w:tcW w:w="515"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100</w:t>
            </w:r>
          </w:p>
        </w:tc>
        <w:tc>
          <w:tcPr>
            <w:tcW w:w="465" w:type="dxa"/>
            <w:vAlign w:val="center"/>
          </w:tcPr>
          <w:p w:rsidR="00297025" w:rsidRPr="00915A1F" w:rsidRDefault="00297025" w:rsidP="00C04546">
            <w:pPr>
              <w:pStyle w:val="ac"/>
              <w:autoSpaceDE w:val="0"/>
              <w:spacing w:before="0" w:beforeAutospacing="0" w:after="0" w:afterAutospacing="0"/>
              <w:jc w:val="center"/>
              <w:rPr>
                <w:sz w:val="20"/>
                <w:szCs w:val="20"/>
              </w:rPr>
            </w:pPr>
            <w:r w:rsidRPr="00915A1F">
              <w:rPr>
                <w:rFonts w:hint="eastAsia"/>
                <w:sz w:val="20"/>
                <w:szCs w:val="20"/>
              </w:rPr>
              <w:t>80</w:t>
            </w:r>
          </w:p>
        </w:tc>
      </w:tr>
      <w:tr w:rsidR="00297025" w:rsidRPr="00915A1F" w:rsidTr="00C04546">
        <w:trPr>
          <w:trHeight w:val="312"/>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lastRenderedPageBreak/>
              <w:t>序号</w:t>
            </w:r>
          </w:p>
        </w:tc>
        <w:tc>
          <w:tcPr>
            <w:tcW w:w="2055" w:type="dxa"/>
            <w:gridSpan w:val="2"/>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地区（城市）</w:t>
            </w:r>
          </w:p>
        </w:tc>
        <w:tc>
          <w:tcPr>
            <w:tcW w:w="5555" w:type="dxa"/>
            <w:gridSpan w:val="9"/>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住宿费标准</w:t>
            </w: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伙食补助费</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公杂费</w:t>
            </w:r>
          </w:p>
        </w:tc>
      </w:tr>
      <w:tr w:rsidR="00297025" w:rsidRPr="00915A1F" w:rsidTr="00C04546">
        <w:trPr>
          <w:trHeight w:val="334"/>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627"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部</w:t>
            </w:r>
          </w:p>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级</w:t>
            </w:r>
          </w:p>
        </w:tc>
        <w:tc>
          <w:tcPr>
            <w:tcW w:w="60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司局级</w:t>
            </w:r>
          </w:p>
        </w:tc>
        <w:tc>
          <w:tcPr>
            <w:tcW w:w="557"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其他人员</w:t>
            </w:r>
          </w:p>
        </w:tc>
        <w:tc>
          <w:tcPr>
            <w:tcW w:w="1081" w:type="dxa"/>
            <w:gridSpan w:val="2"/>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旺季地区</w:t>
            </w:r>
          </w:p>
        </w:tc>
        <w:tc>
          <w:tcPr>
            <w:tcW w:w="2690" w:type="dxa"/>
            <w:gridSpan w:val="4"/>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旺季浮动标准</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r>
      <w:tr w:rsidR="00297025" w:rsidRPr="00915A1F" w:rsidTr="00C04546">
        <w:trPr>
          <w:trHeight w:val="376"/>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627"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60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557"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1081"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89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w:t>
            </w:r>
          </w:p>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期间</w:t>
            </w:r>
          </w:p>
        </w:tc>
        <w:tc>
          <w:tcPr>
            <w:tcW w:w="1800" w:type="dxa"/>
            <w:gridSpan w:val="3"/>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旺季上浮价</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r>
      <w:tr w:rsidR="00297025" w:rsidRPr="00915A1F" w:rsidTr="00C04546">
        <w:trPr>
          <w:trHeight w:val="826"/>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627"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60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557"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081"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89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部</w:t>
            </w:r>
          </w:p>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级</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司局级</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其他人员</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r>
      <w:tr w:rsidR="00297025" w:rsidRPr="00915A1F" w:rsidTr="00C04546">
        <w:trPr>
          <w:trHeight w:val="1612"/>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18</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山东</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济南市、淄博市、枣庄市、东营市、烟台市、潍坊市、济宁市、泰安市、威海市、日照市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380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烟台市、威海市、日照市</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7-9月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960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570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450"/>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460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360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450"/>
        </w:trPr>
        <w:tc>
          <w:tcPr>
            <w:tcW w:w="47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19</w:t>
            </w:r>
          </w:p>
        </w:tc>
        <w:tc>
          <w:tcPr>
            <w:tcW w:w="645"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青岛</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全市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490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380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全市</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7-9月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960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590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515"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450"/>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20</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湖北</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武汉市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450"/>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320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428"/>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21</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湖南</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长沙市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450"/>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330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945"/>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22</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广东</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广州市、珠海市、佛山市、东莞市、中山市、江门市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391"/>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850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530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420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486"/>
        </w:trPr>
        <w:tc>
          <w:tcPr>
            <w:tcW w:w="47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23</w:t>
            </w:r>
          </w:p>
        </w:tc>
        <w:tc>
          <w:tcPr>
            <w:tcW w:w="645"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深圳</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全市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422"/>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24</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b/>
                <w:bCs/>
                <w:sz w:val="20"/>
                <w:szCs w:val="20"/>
              </w:rPr>
              <w:t>广西</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南宁市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470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394"/>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470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330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桂林市、北海市</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1-2月、7-9月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1040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610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430</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1521"/>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25</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海南</w:t>
            </w:r>
          </w:p>
        </w:tc>
        <w:tc>
          <w:tcPr>
            <w:tcW w:w="141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海口市、三沙市、儋州市、五指山市、文昌市、琼海市、万宁市、东方市、定安县、屯昌县、澄迈县、临高县、白沙县、昌江县、乐东县、陵水县、保亭县、琼中县、洋浦开发区</w:t>
            </w:r>
          </w:p>
        </w:tc>
        <w:tc>
          <w:tcPr>
            <w:tcW w:w="627"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500</w:t>
            </w:r>
          </w:p>
        </w:tc>
        <w:tc>
          <w:tcPr>
            <w:tcW w:w="557"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海口市、文昌市、澄迈县</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11-2月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1040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540"/>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2"/>
                <w:szCs w:val="22"/>
              </w:rPr>
            </w:pPr>
          </w:p>
        </w:tc>
        <w:tc>
          <w:tcPr>
            <w:tcW w:w="1410" w:type="dxa"/>
            <w:vMerge/>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627" w:type="dxa"/>
            <w:vMerge/>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600" w:type="dxa"/>
            <w:vMerge/>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557" w:type="dxa"/>
            <w:vMerge/>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琼海市、万宁市、陵水县、保亭县</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11-3月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1040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r>
      <w:tr w:rsidR="00297025" w:rsidRPr="00915A1F" w:rsidTr="00C04546">
        <w:trPr>
          <w:trHeight w:val="597"/>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三亚市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600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400</w:t>
            </w:r>
          </w:p>
        </w:tc>
        <w:tc>
          <w:tcPr>
            <w:tcW w:w="1081" w:type="dxa"/>
            <w:gridSpan w:val="2"/>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三亚市</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10-4月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1200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720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r>
    </w:tbl>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45"/>
        <w:gridCol w:w="1410"/>
        <w:gridCol w:w="627"/>
        <w:gridCol w:w="600"/>
        <w:gridCol w:w="557"/>
        <w:gridCol w:w="1081"/>
        <w:gridCol w:w="890"/>
        <w:gridCol w:w="643"/>
        <w:gridCol w:w="600"/>
        <w:gridCol w:w="557"/>
        <w:gridCol w:w="515"/>
        <w:gridCol w:w="465"/>
      </w:tblGrid>
      <w:tr w:rsidR="00297025" w:rsidRPr="00915A1F" w:rsidTr="00C04546">
        <w:trPr>
          <w:trHeight w:val="312"/>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lastRenderedPageBreak/>
              <w:t>序号</w:t>
            </w:r>
          </w:p>
        </w:tc>
        <w:tc>
          <w:tcPr>
            <w:tcW w:w="2055" w:type="dxa"/>
            <w:gridSpan w:val="2"/>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地区（城市）</w:t>
            </w:r>
          </w:p>
        </w:tc>
        <w:tc>
          <w:tcPr>
            <w:tcW w:w="5555" w:type="dxa"/>
            <w:gridSpan w:val="8"/>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住宿费标准</w:t>
            </w: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伙食补助费</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公杂费</w:t>
            </w:r>
          </w:p>
        </w:tc>
      </w:tr>
      <w:tr w:rsidR="00297025" w:rsidRPr="00915A1F" w:rsidTr="00C04546">
        <w:trPr>
          <w:trHeight w:val="334"/>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627"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部</w:t>
            </w:r>
          </w:p>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级</w:t>
            </w:r>
          </w:p>
        </w:tc>
        <w:tc>
          <w:tcPr>
            <w:tcW w:w="60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司局级</w:t>
            </w:r>
          </w:p>
        </w:tc>
        <w:tc>
          <w:tcPr>
            <w:tcW w:w="557"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其他人员</w:t>
            </w:r>
          </w:p>
        </w:tc>
        <w:tc>
          <w:tcPr>
            <w:tcW w:w="1081"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旺季地区</w:t>
            </w:r>
          </w:p>
        </w:tc>
        <w:tc>
          <w:tcPr>
            <w:tcW w:w="2690" w:type="dxa"/>
            <w:gridSpan w:val="4"/>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旺季浮动标准</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r>
      <w:tr w:rsidR="00297025" w:rsidRPr="00915A1F" w:rsidTr="00C04546">
        <w:trPr>
          <w:trHeight w:val="376"/>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627"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60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557"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1081"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89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w:t>
            </w:r>
          </w:p>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期间</w:t>
            </w:r>
          </w:p>
        </w:tc>
        <w:tc>
          <w:tcPr>
            <w:tcW w:w="1800" w:type="dxa"/>
            <w:gridSpan w:val="3"/>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旺季上浮价</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r>
      <w:tr w:rsidR="00297025" w:rsidRPr="00915A1F" w:rsidTr="00C04546">
        <w:trPr>
          <w:trHeight w:val="380"/>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627"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60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557"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081"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89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部</w:t>
            </w:r>
          </w:p>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级</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司局级</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其他人员</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r>
      <w:tr w:rsidR="00297025" w:rsidRPr="00915A1F" w:rsidTr="00C04546">
        <w:trPr>
          <w:trHeight w:val="548"/>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26</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重庆</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9个中心城区、北部新区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370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451"/>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770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300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484"/>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27</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四川</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成都市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470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370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484"/>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阿坝州、甘孜州</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430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330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484"/>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绵阳市、乐山市、雅安市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430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320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484"/>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宜宾市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430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300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484"/>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凉山州</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750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430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330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484"/>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德阳市、遂宁市、巴中市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750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430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310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444"/>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750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430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300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536"/>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28</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贵州</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贵阳市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470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370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567"/>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750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450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300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r>
      <w:tr w:rsidR="00297025" w:rsidRPr="00915A1F" w:rsidTr="00C04546">
        <w:trPr>
          <w:trHeight w:val="448"/>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29</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云南</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昆明市、大理州、丽江市、迪庆州、西双版纳州</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380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448"/>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330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448"/>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30</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西藏</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拉萨市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500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拉萨市</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6－9月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1200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530</w:t>
            </w: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120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448"/>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400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300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6－9月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500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448"/>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31</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陕西</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西安市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460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448"/>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榆林市、延安市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680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300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448"/>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roofErr w:type="gramStart"/>
            <w:r w:rsidRPr="00915A1F">
              <w:rPr>
                <w:rFonts w:hint="eastAsia"/>
                <w:sz w:val="20"/>
                <w:szCs w:val="20"/>
              </w:rPr>
              <w:t>杨凌区</w:t>
            </w:r>
            <w:proofErr w:type="gramEnd"/>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680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320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260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387"/>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咸阳市、宝鸡市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320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260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448"/>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渭南市、韩城市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300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260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448"/>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300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230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bl>
    <w:p w:rsidR="00297025" w:rsidRPr="00915A1F" w:rsidRDefault="00297025" w:rsidP="00297025">
      <w:pPr>
        <w:pStyle w:val="ac"/>
        <w:autoSpaceDE w:val="0"/>
        <w:spacing w:before="0" w:beforeAutospacing="0" w:after="0" w:afterAutospacing="0"/>
        <w:jc w:val="both"/>
        <w:rPr>
          <w:rFonts w:ascii="黑体" w:eastAsia="黑体" w:hAnsi="黑体" w:cs="黑体"/>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45"/>
        <w:gridCol w:w="1410"/>
        <w:gridCol w:w="627"/>
        <w:gridCol w:w="600"/>
        <w:gridCol w:w="557"/>
        <w:gridCol w:w="1081"/>
        <w:gridCol w:w="890"/>
        <w:gridCol w:w="643"/>
        <w:gridCol w:w="600"/>
        <w:gridCol w:w="557"/>
        <w:gridCol w:w="515"/>
        <w:gridCol w:w="465"/>
      </w:tblGrid>
      <w:tr w:rsidR="00297025" w:rsidRPr="00915A1F" w:rsidTr="00C04546">
        <w:trPr>
          <w:trHeight w:val="312"/>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序号</w:t>
            </w:r>
          </w:p>
        </w:tc>
        <w:tc>
          <w:tcPr>
            <w:tcW w:w="2055" w:type="dxa"/>
            <w:gridSpan w:val="2"/>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地区（城市）</w:t>
            </w:r>
          </w:p>
        </w:tc>
        <w:tc>
          <w:tcPr>
            <w:tcW w:w="5555" w:type="dxa"/>
            <w:gridSpan w:val="8"/>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住宿费标准</w:t>
            </w: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伙食补助费</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公杂费</w:t>
            </w:r>
          </w:p>
        </w:tc>
      </w:tr>
      <w:tr w:rsidR="00297025" w:rsidRPr="00915A1F" w:rsidTr="00C04546">
        <w:trPr>
          <w:trHeight w:val="334"/>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627"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部</w:t>
            </w:r>
          </w:p>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级</w:t>
            </w:r>
          </w:p>
        </w:tc>
        <w:tc>
          <w:tcPr>
            <w:tcW w:w="60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司局级</w:t>
            </w:r>
          </w:p>
        </w:tc>
        <w:tc>
          <w:tcPr>
            <w:tcW w:w="557"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其他人员</w:t>
            </w:r>
          </w:p>
        </w:tc>
        <w:tc>
          <w:tcPr>
            <w:tcW w:w="1081"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旺季地区</w:t>
            </w:r>
          </w:p>
        </w:tc>
        <w:tc>
          <w:tcPr>
            <w:tcW w:w="2690" w:type="dxa"/>
            <w:gridSpan w:val="4"/>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旺季浮动标准</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r>
      <w:tr w:rsidR="00297025" w:rsidRPr="00915A1F" w:rsidTr="00C04546">
        <w:trPr>
          <w:trHeight w:val="376"/>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627"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60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557"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1081"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89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w:t>
            </w:r>
          </w:p>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期间</w:t>
            </w:r>
          </w:p>
        </w:tc>
        <w:tc>
          <w:tcPr>
            <w:tcW w:w="1800" w:type="dxa"/>
            <w:gridSpan w:val="3"/>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旺季上浮价</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r>
      <w:tr w:rsidR="00297025" w:rsidRPr="00915A1F" w:rsidTr="00C04546">
        <w:trPr>
          <w:trHeight w:val="374"/>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627"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60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557"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081"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89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部</w:t>
            </w:r>
          </w:p>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级</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司局级</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其他人员</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r>
      <w:tr w:rsidR="00297025" w:rsidRPr="00915A1F" w:rsidTr="00C04546">
        <w:trPr>
          <w:trHeight w:val="477"/>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32</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甘肃</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兰州市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470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477"/>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310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548"/>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33</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青海</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西宁市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500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西宁市</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6－9月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1200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530</w:t>
            </w: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120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548"/>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玉树州、果洛州</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300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玉树州</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5－9月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525</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548"/>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海北州、黄南州</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250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海北州、黄南州</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5－9月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525</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375</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548"/>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海东市、海南州</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300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250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海东市、海南州</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5－9月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375</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605"/>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海西州</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600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300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200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海西州</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5－9月</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300</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567"/>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34</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宁夏</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银川市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470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571"/>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430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330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645"/>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w:t>
            </w:r>
          </w:p>
        </w:tc>
        <w:tc>
          <w:tcPr>
            <w:tcW w:w="645" w:type="dxa"/>
            <w:vMerge w:val="restart"/>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hint="eastAsia"/>
                <w:b/>
                <w:bCs/>
                <w:sz w:val="20"/>
                <w:szCs w:val="20"/>
              </w:rPr>
              <w:t>新疆</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乌鲁木齐市</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350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120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433"/>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石河子市、克拉玛依市、昌吉州、伊犁州、阿勒泰地区、博州、吐鲁番市、哈密地区、巴州、和田地区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340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675"/>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2"/>
                <w:szCs w:val="22"/>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r w:rsidRPr="00915A1F">
              <w:rPr>
                <w:rFonts w:hint="eastAsia"/>
                <w:sz w:val="22"/>
                <w:szCs w:val="22"/>
              </w:rPr>
              <w:t>克州</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r w:rsidRPr="00915A1F">
              <w:rPr>
                <w:rFonts w:hint="eastAsia"/>
                <w:sz w:val="22"/>
                <w:szCs w:val="22"/>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r w:rsidRPr="00915A1F">
              <w:rPr>
                <w:rFonts w:hint="eastAsia"/>
                <w:sz w:val="22"/>
                <w:szCs w:val="22"/>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r w:rsidRPr="00915A1F">
              <w:rPr>
                <w:rFonts w:hint="eastAsia"/>
                <w:sz w:val="22"/>
                <w:szCs w:val="22"/>
              </w:rPr>
              <w:t>320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2"/>
                <w:szCs w:val="22"/>
              </w:rPr>
            </w:pPr>
          </w:p>
        </w:tc>
      </w:tr>
      <w:tr w:rsidR="00297025" w:rsidRPr="00915A1F" w:rsidTr="00C04546">
        <w:trPr>
          <w:trHeight w:val="693"/>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喀什地区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780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300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r>
      <w:tr w:rsidR="00297025" w:rsidRPr="00915A1F" w:rsidTr="00C04546">
        <w:trPr>
          <w:trHeight w:val="734"/>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阿克苏地区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700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450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300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r>
      <w:tr w:rsidR="00297025" w:rsidRPr="00915A1F" w:rsidTr="00C04546">
        <w:trPr>
          <w:trHeight w:val="557"/>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塔城地区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700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400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r w:rsidRPr="00915A1F">
              <w:rPr>
                <w:rFonts w:hint="eastAsia"/>
                <w:sz w:val="21"/>
                <w:szCs w:val="21"/>
              </w:rPr>
              <w:t>300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1"/>
                <w:szCs w:val="21"/>
              </w:rPr>
            </w:pPr>
          </w:p>
        </w:tc>
      </w:tr>
    </w:tbl>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45"/>
        <w:gridCol w:w="1410"/>
        <w:gridCol w:w="627"/>
        <w:gridCol w:w="600"/>
        <w:gridCol w:w="557"/>
        <w:gridCol w:w="1081"/>
        <w:gridCol w:w="890"/>
        <w:gridCol w:w="643"/>
        <w:gridCol w:w="600"/>
        <w:gridCol w:w="557"/>
        <w:gridCol w:w="515"/>
        <w:gridCol w:w="465"/>
      </w:tblGrid>
      <w:tr w:rsidR="00297025" w:rsidRPr="00915A1F" w:rsidTr="00C04546">
        <w:trPr>
          <w:trHeight w:val="399"/>
        </w:trPr>
        <w:tc>
          <w:tcPr>
            <w:tcW w:w="47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lastRenderedPageBreak/>
              <w:t>序号</w:t>
            </w:r>
          </w:p>
        </w:tc>
        <w:tc>
          <w:tcPr>
            <w:tcW w:w="2055" w:type="dxa"/>
            <w:gridSpan w:val="2"/>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地区（城市）</w:t>
            </w:r>
          </w:p>
        </w:tc>
        <w:tc>
          <w:tcPr>
            <w:tcW w:w="5555" w:type="dxa"/>
            <w:gridSpan w:val="8"/>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住宿费标准</w:t>
            </w: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伙食补助费</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公杂费</w:t>
            </w:r>
          </w:p>
        </w:tc>
      </w:tr>
      <w:tr w:rsidR="00297025" w:rsidRPr="00915A1F" w:rsidTr="00C04546">
        <w:trPr>
          <w:trHeight w:val="334"/>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627"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部</w:t>
            </w:r>
          </w:p>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级</w:t>
            </w:r>
          </w:p>
        </w:tc>
        <w:tc>
          <w:tcPr>
            <w:tcW w:w="60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司局级</w:t>
            </w:r>
          </w:p>
        </w:tc>
        <w:tc>
          <w:tcPr>
            <w:tcW w:w="557"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其他人员</w:t>
            </w:r>
          </w:p>
        </w:tc>
        <w:tc>
          <w:tcPr>
            <w:tcW w:w="1081"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旺季地区</w:t>
            </w:r>
          </w:p>
        </w:tc>
        <w:tc>
          <w:tcPr>
            <w:tcW w:w="2690" w:type="dxa"/>
            <w:gridSpan w:val="4"/>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旺季浮动标准</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r>
      <w:tr w:rsidR="00297025" w:rsidRPr="00915A1F" w:rsidTr="00C04546">
        <w:trPr>
          <w:trHeight w:val="376"/>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627"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600"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557"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1081"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p>
        </w:tc>
        <w:tc>
          <w:tcPr>
            <w:tcW w:w="890" w:type="dxa"/>
            <w:vMerge w:val="restart"/>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w:t>
            </w:r>
          </w:p>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期间</w:t>
            </w:r>
          </w:p>
        </w:tc>
        <w:tc>
          <w:tcPr>
            <w:tcW w:w="1800" w:type="dxa"/>
            <w:gridSpan w:val="3"/>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旺季上浮价</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1"/>
                <w:szCs w:val="21"/>
              </w:rPr>
            </w:pPr>
          </w:p>
        </w:tc>
      </w:tr>
      <w:tr w:rsidR="00297025" w:rsidRPr="00915A1F" w:rsidTr="00C04546">
        <w:trPr>
          <w:trHeight w:val="826"/>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2055" w:type="dxa"/>
            <w:gridSpan w:val="2"/>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627"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60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557"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081"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890"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rFonts w:ascii="黑体" w:eastAsia="黑体" w:hAnsi="黑体" w:cs="黑体"/>
                <w:b/>
                <w:bCs/>
                <w:sz w:val="20"/>
                <w:szCs w:val="20"/>
              </w:rPr>
            </w:pPr>
            <w:r w:rsidRPr="00915A1F">
              <w:rPr>
                <w:rFonts w:ascii="黑体" w:eastAsia="黑体" w:hAnsi="黑体" w:cs="黑体" w:hint="eastAsia"/>
                <w:b/>
                <w:bCs/>
                <w:sz w:val="20"/>
                <w:szCs w:val="20"/>
              </w:rPr>
              <w:t>部</w:t>
            </w:r>
          </w:p>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级</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司局级</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r w:rsidRPr="00915A1F">
              <w:rPr>
                <w:rFonts w:ascii="黑体" w:eastAsia="黑体" w:hAnsi="黑体" w:cs="黑体" w:hint="eastAsia"/>
                <w:b/>
                <w:bCs/>
                <w:sz w:val="20"/>
                <w:szCs w:val="20"/>
              </w:rPr>
              <w:t>其他人员</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1"/>
                <w:szCs w:val="21"/>
              </w:rPr>
            </w:pPr>
          </w:p>
        </w:tc>
      </w:tr>
      <w:tr w:rsidR="00297025" w:rsidRPr="00915A1F" w:rsidTr="00C04546">
        <w:trPr>
          <w:trHeight w:val="400"/>
        </w:trPr>
        <w:tc>
          <w:tcPr>
            <w:tcW w:w="470" w:type="dxa"/>
            <w:vMerge w:val="restart"/>
            <w:vAlign w:val="center"/>
          </w:tcPr>
          <w:p w:rsidR="00297025" w:rsidRPr="00915A1F" w:rsidRDefault="00297025" w:rsidP="00C04546">
            <w:pPr>
              <w:pStyle w:val="ac"/>
              <w:autoSpaceDE w:val="0"/>
              <w:spacing w:line="220" w:lineRule="exact"/>
              <w:jc w:val="center"/>
              <w:rPr>
                <w:sz w:val="20"/>
                <w:szCs w:val="20"/>
              </w:rPr>
            </w:pPr>
            <w:r w:rsidRPr="00915A1F">
              <w:rPr>
                <w:rFonts w:hint="eastAsia"/>
                <w:sz w:val="20"/>
                <w:szCs w:val="20"/>
              </w:rPr>
              <w:t>36</w:t>
            </w:r>
          </w:p>
        </w:tc>
        <w:tc>
          <w:tcPr>
            <w:tcW w:w="645" w:type="dxa"/>
            <w:vMerge w:val="restart"/>
            <w:vAlign w:val="center"/>
          </w:tcPr>
          <w:p w:rsidR="00297025" w:rsidRPr="00915A1F" w:rsidRDefault="00297025" w:rsidP="00C04546">
            <w:pPr>
              <w:pStyle w:val="ac"/>
              <w:autoSpaceDE w:val="0"/>
              <w:spacing w:line="220" w:lineRule="exact"/>
              <w:jc w:val="center"/>
              <w:rPr>
                <w:b/>
                <w:bCs/>
                <w:sz w:val="20"/>
                <w:szCs w:val="20"/>
              </w:rPr>
            </w:pPr>
            <w:r w:rsidRPr="00915A1F">
              <w:rPr>
                <w:rFonts w:hint="eastAsia"/>
                <w:b/>
                <w:bCs/>
                <w:sz w:val="20"/>
                <w:szCs w:val="20"/>
              </w:rPr>
              <w:t>河南</w:t>
            </w: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郑州市辖区（金水区、二七区、中原区、管城区、惠济区、郑东新区、航空港区、高新区、经开区）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900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380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100</w:t>
            </w:r>
          </w:p>
        </w:tc>
        <w:tc>
          <w:tcPr>
            <w:tcW w:w="465" w:type="dxa"/>
            <w:vMerge w:val="restart"/>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w:t>
            </w:r>
          </w:p>
        </w:tc>
      </w:tr>
      <w:tr w:rsidR="00297025" w:rsidRPr="00915A1F" w:rsidTr="00C04546">
        <w:trPr>
          <w:trHeight w:val="736"/>
        </w:trPr>
        <w:tc>
          <w:tcPr>
            <w:tcW w:w="470" w:type="dxa"/>
            <w:vMerge/>
            <w:vAlign w:val="center"/>
          </w:tcPr>
          <w:p w:rsidR="00297025" w:rsidRPr="00915A1F" w:rsidRDefault="00297025" w:rsidP="00C04546">
            <w:pPr>
              <w:pStyle w:val="ac"/>
              <w:autoSpaceDE w:val="0"/>
              <w:spacing w:line="220" w:lineRule="exact"/>
              <w:jc w:val="center"/>
              <w:rPr>
                <w:sz w:val="20"/>
                <w:szCs w:val="20"/>
              </w:rPr>
            </w:pPr>
          </w:p>
        </w:tc>
        <w:tc>
          <w:tcPr>
            <w:tcW w:w="645" w:type="dxa"/>
            <w:vMerge/>
            <w:vAlign w:val="center"/>
          </w:tcPr>
          <w:p w:rsidR="00297025" w:rsidRPr="00915A1F" w:rsidRDefault="00297025" w:rsidP="00C04546">
            <w:pPr>
              <w:pStyle w:val="ac"/>
              <w:autoSpaceDE w:val="0"/>
              <w:spacing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其他省辖市辖区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800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480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330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洛阳市市辖区</w:t>
            </w: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1－4月上旬</w:t>
            </w: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1200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720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500</w:t>
            </w: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r w:rsidR="00297025" w:rsidRPr="00915A1F" w:rsidTr="00C04546">
        <w:trPr>
          <w:trHeight w:val="861"/>
        </w:trPr>
        <w:tc>
          <w:tcPr>
            <w:tcW w:w="470"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5" w:type="dxa"/>
            <w:vMerge/>
            <w:vAlign w:val="center"/>
          </w:tcPr>
          <w:p w:rsidR="00297025" w:rsidRPr="00915A1F" w:rsidRDefault="00297025" w:rsidP="00C04546">
            <w:pPr>
              <w:pStyle w:val="ac"/>
              <w:autoSpaceDE w:val="0"/>
              <w:spacing w:before="0" w:beforeAutospacing="0" w:after="0" w:afterAutospacing="0" w:line="220" w:lineRule="exact"/>
              <w:jc w:val="center"/>
              <w:rPr>
                <w:b/>
                <w:bCs/>
                <w:sz w:val="20"/>
                <w:szCs w:val="20"/>
              </w:rPr>
            </w:pPr>
          </w:p>
        </w:tc>
        <w:tc>
          <w:tcPr>
            <w:tcW w:w="141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各县（市）、郑州市上街区</w:t>
            </w:r>
          </w:p>
        </w:tc>
        <w:tc>
          <w:tcPr>
            <w:tcW w:w="62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700</w:t>
            </w: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400</w:t>
            </w: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r w:rsidRPr="00915A1F">
              <w:rPr>
                <w:rFonts w:hint="eastAsia"/>
                <w:sz w:val="20"/>
                <w:szCs w:val="20"/>
              </w:rPr>
              <w:t>300</w:t>
            </w:r>
          </w:p>
        </w:tc>
        <w:tc>
          <w:tcPr>
            <w:tcW w:w="1081"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89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43"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600"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57" w:type="dxa"/>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51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c>
          <w:tcPr>
            <w:tcW w:w="465" w:type="dxa"/>
            <w:vMerge/>
            <w:vAlign w:val="center"/>
          </w:tcPr>
          <w:p w:rsidR="00297025" w:rsidRPr="00915A1F" w:rsidRDefault="00297025" w:rsidP="00C04546">
            <w:pPr>
              <w:pStyle w:val="ac"/>
              <w:autoSpaceDE w:val="0"/>
              <w:spacing w:before="0" w:beforeAutospacing="0" w:after="0" w:afterAutospacing="0" w:line="220" w:lineRule="exact"/>
              <w:jc w:val="center"/>
              <w:rPr>
                <w:sz w:val="20"/>
                <w:szCs w:val="20"/>
              </w:rPr>
            </w:pPr>
          </w:p>
        </w:tc>
      </w:tr>
    </w:tbl>
    <w:p w:rsidR="00297025" w:rsidRPr="00915A1F" w:rsidRDefault="00297025" w:rsidP="00297025">
      <w:pPr>
        <w:pStyle w:val="ac"/>
        <w:autoSpaceDE w:val="0"/>
        <w:spacing w:before="0" w:beforeAutospacing="0" w:after="0" w:afterAutospacing="0"/>
        <w:jc w:val="both"/>
        <w:rPr>
          <w:rFonts w:ascii="黑体" w:eastAsia="黑体" w:hAnsi="黑体" w:cs="黑体"/>
          <w:szCs w:val="32"/>
        </w:rPr>
      </w:pPr>
    </w:p>
    <w:p w:rsidR="00297025" w:rsidRPr="00915A1F" w:rsidRDefault="00297025" w:rsidP="00297025">
      <w:pPr>
        <w:pStyle w:val="ac"/>
        <w:autoSpaceDE w:val="0"/>
        <w:spacing w:before="0" w:beforeAutospacing="0" w:after="0" w:afterAutospacing="0"/>
        <w:jc w:val="both"/>
        <w:rPr>
          <w:rFonts w:ascii="黑体" w:eastAsia="黑体" w:hAnsi="黑体" w:cs="黑体"/>
          <w:szCs w:val="32"/>
        </w:rPr>
      </w:pPr>
    </w:p>
    <w:p w:rsidR="00297025" w:rsidRPr="00915A1F" w:rsidRDefault="00297025" w:rsidP="00297025">
      <w:pPr>
        <w:pStyle w:val="ac"/>
        <w:autoSpaceDE w:val="0"/>
        <w:spacing w:before="0" w:beforeAutospacing="0" w:after="0" w:afterAutospacing="0"/>
        <w:jc w:val="both"/>
        <w:rPr>
          <w:rFonts w:ascii="黑体" w:eastAsia="黑体" w:hAnsi="黑体" w:cs="黑体"/>
          <w:szCs w:val="32"/>
        </w:rPr>
      </w:pPr>
    </w:p>
    <w:p w:rsidR="00297025" w:rsidRPr="00915A1F" w:rsidRDefault="00297025" w:rsidP="00297025">
      <w:pPr>
        <w:pStyle w:val="ac"/>
        <w:autoSpaceDE w:val="0"/>
        <w:spacing w:before="0" w:beforeAutospacing="0" w:after="0" w:afterAutospacing="0"/>
        <w:jc w:val="both"/>
        <w:rPr>
          <w:rFonts w:ascii="黑体" w:eastAsia="黑体" w:hAnsi="黑体" w:cs="黑体"/>
          <w:szCs w:val="32"/>
        </w:rPr>
      </w:pPr>
    </w:p>
    <w:p w:rsidR="00297025" w:rsidRPr="00915A1F" w:rsidRDefault="00297025" w:rsidP="00297025">
      <w:pPr>
        <w:pStyle w:val="ac"/>
        <w:autoSpaceDE w:val="0"/>
        <w:spacing w:before="0" w:beforeAutospacing="0" w:after="0" w:afterAutospacing="0"/>
        <w:jc w:val="both"/>
        <w:rPr>
          <w:rFonts w:ascii="黑体" w:eastAsia="黑体" w:hAnsi="黑体" w:cs="黑体"/>
          <w:szCs w:val="32"/>
        </w:rPr>
      </w:pPr>
    </w:p>
    <w:p w:rsidR="00297025" w:rsidRPr="00915A1F" w:rsidRDefault="00297025" w:rsidP="00297025">
      <w:pPr>
        <w:pStyle w:val="ac"/>
        <w:autoSpaceDE w:val="0"/>
        <w:spacing w:before="0" w:beforeAutospacing="0" w:after="0" w:afterAutospacing="0"/>
        <w:jc w:val="both"/>
        <w:rPr>
          <w:rFonts w:ascii="黑体" w:eastAsia="黑体" w:hAnsi="黑体" w:cs="黑体"/>
          <w:szCs w:val="32"/>
        </w:rPr>
      </w:pPr>
    </w:p>
    <w:p w:rsidR="00297025" w:rsidRPr="00915A1F" w:rsidRDefault="00297025" w:rsidP="00297025">
      <w:pPr>
        <w:pStyle w:val="ac"/>
        <w:autoSpaceDE w:val="0"/>
        <w:spacing w:before="0" w:beforeAutospacing="0" w:after="0" w:afterAutospacing="0"/>
        <w:jc w:val="both"/>
        <w:rPr>
          <w:rFonts w:ascii="黑体" w:eastAsia="黑体" w:hAnsi="黑体" w:cs="黑体"/>
          <w:szCs w:val="32"/>
        </w:rPr>
      </w:pPr>
    </w:p>
    <w:p w:rsidR="00297025" w:rsidRPr="00915A1F" w:rsidRDefault="00297025" w:rsidP="00297025">
      <w:pPr>
        <w:pStyle w:val="ac"/>
        <w:autoSpaceDE w:val="0"/>
        <w:spacing w:before="0" w:beforeAutospacing="0" w:after="0" w:afterAutospacing="0"/>
        <w:jc w:val="both"/>
        <w:rPr>
          <w:rFonts w:ascii="黑体" w:eastAsia="黑体" w:hAnsi="黑体" w:cs="黑体"/>
          <w:szCs w:val="32"/>
        </w:rPr>
      </w:pPr>
    </w:p>
    <w:p w:rsidR="00297025" w:rsidRPr="00915A1F" w:rsidRDefault="00297025" w:rsidP="00297025">
      <w:pPr>
        <w:pStyle w:val="ac"/>
        <w:autoSpaceDE w:val="0"/>
        <w:spacing w:before="0" w:beforeAutospacing="0" w:after="0" w:afterAutospacing="0"/>
        <w:jc w:val="both"/>
        <w:rPr>
          <w:rFonts w:ascii="黑体" w:eastAsia="黑体" w:hAnsi="黑体" w:cs="黑体"/>
          <w:szCs w:val="32"/>
        </w:rPr>
      </w:pPr>
    </w:p>
    <w:p w:rsidR="00297025" w:rsidRPr="00915A1F" w:rsidRDefault="00297025" w:rsidP="00297025">
      <w:pPr>
        <w:pStyle w:val="ac"/>
        <w:autoSpaceDE w:val="0"/>
        <w:spacing w:before="0" w:beforeAutospacing="0" w:after="0" w:afterAutospacing="0"/>
        <w:jc w:val="both"/>
        <w:rPr>
          <w:rFonts w:ascii="黑体" w:eastAsia="黑体" w:hAnsi="黑体" w:cs="黑体"/>
          <w:szCs w:val="32"/>
        </w:rPr>
      </w:pPr>
    </w:p>
    <w:p w:rsidR="00181957" w:rsidRPr="00915A1F" w:rsidRDefault="00181957" w:rsidP="00297025">
      <w:pPr>
        <w:pStyle w:val="ac"/>
        <w:autoSpaceDE w:val="0"/>
        <w:spacing w:before="0" w:beforeAutospacing="0" w:after="0" w:afterAutospacing="0"/>
        <w:jc w:val="both"/>
        <w:rPr>
          <w:rFonts w:ascii="黑体" w:eastAsia="黑体" w:hAnsi="黑体" w:cs="黑体"/>
          <w:szCs w:val="32"/>
        </w:rPr>
      </w:pPr>
    </w:p>
    <w:p w:rsidR="00181957" w:rsidRPr="00915A1F" w:rsidRDefault="00181957" w:rsidP="00297025">
      <w:pPr>
        <w:pStyle w:val="ac"/>
        <w:autoSpaceDE w:val="0"/>
        <w:spacing w:before="0" w:beforeAutospacing="0" w:after="0" w:afterAutospacing="0"/>
        <w:jc w:val="both"/>
        <w:rPr>
          <w:rFonts w:ascii="黑体" w:eastAsia="黑体" w:hAnsi="黑体" w:cs="黑体"/>
          <w:szCs w:val="32"/>
        </w:rPr>
      </w:pPr>
    </w:p>
    <w:p w:rsidR="00181957" w:rsidRPr="00915A1F" w:rsidRDefault="00181957" w:rsidP="00297025">
      <w:pPr>
        <w:pStyle w:val="ac"/>
        <w:autoSpaceDE w:val="0"/>
        <w:spacing w:before="0" w:beforeAutospacing="0" w:after="0" w:afterAutospacing="0"/>
        <w:jc w:val="both"/>
        <w:rPr>
          <w:rFonts w:ascii="黑体" w:eastAsia="黑体" w:hAnsi="黑体" w:cs="黑体"/>
          <w:szCs w:val="32"/>
        </w:rPr>
      </w:pPr>
    </w:p>
    <w:p w:rsidR="00297025" w:rsidRPr="00915A1F" w:rsidRDefault="00297025" w:rsidP="00297025">
      <w:pPr>
        <w:pStyle w:val="ac"/>
        <w:autoSpaceDE w:val="0"/>
        <w:spacing w:before="0" w:beforeAutospacing="0" w:after="0" w:afterAutospacing="0"/>
        <w:jc w:val="both"/>
        <w:rPr>
          <w:rFonts w:ascii="黑体" w:eastAsia="黑体" w:hAnsi="黑体" w:cs="黑体"/>
          <w:bCs/>
          <w:szCs w:val="32"/>
        </w:rPr>
      </w:pPr>
      <w:r w:rsidRPr="00915A1F">
        <w:rPr>
          <w:rFonts w:ascii="黑体" w:eastAsia="黑体" w:hAnsi="黑体" w:cs="黑体" w:hint="eastAsia"/>
          <w:bCs/>
          <w:szCs w:val="32"/>
        </w:rPr>
        <w:lastRenderedPageBreak/>
        <w:t>附件2</w:t>
      </w:r>
    </w:p>
    <w:p w:rsidR="00297025" w:rsidRPr="00915A1F" w:rsidRDefault="00297025" w:rsidP="00297025">
      <w:pPr>
        <w:spacing w:line="480" w:lineRule="exact"/>
        <w:jc w:val="center"/>
        <w:rPr>
          <w:rFonts w:ascii="仿宋_GB2312"/>
          <w:b/>
          <w:color w:val="auto"/>
          <w:sz w:val="36"/>
          <w:szCs w:val="36"/>
        </w:rPr>
      </w:pPr>
      <w:r w:rsidRPr="00915A1F">
        <w:rPr>
          <w:rFonts w:ascii="仿宋_GB2312" w:hint="eastAsia"/>
          <w:b/>
          <w:color w:val="auto"/>
          <w:sz w:val="36"/>
          <w:szCs w:val="36"/>
        </w:rPr>
        <w:t>郑州师范学院工作人员出差审批表</w:t>
      </w:r>
    </w:p>
    <w:p w:rsidR="005F436A" w:rsidRPr="00915A1F" w:rsidRDefault="005F436A" w:rsidP="005F436A">
      <w:pPr>
        <w:wordWrap w:val="0"/>
        <w:spacing w:line="480" w:lineRule="exact"/>
        <w:jc w:val="right"/>
        <w:rPr>
          <w:rFonts w:ascii="仿宋_GB2312"/>
          <w:color w:val="auto"/>
          <w:sz w:val="28"/>
          <w:szCs w:val="28"/>
          <w:u w:val="single"/>
        </w:rPr>
      </w:pPr>
      <w:r w:rsidRPr="00915A1F">
        <w:rPr>
          <w:rFonts w:ascii="仿宋_GB2312" w:hint="eastAsia"/>
          <w:color w:val="auto"/>
          <w:sz w:val="28"/>
          <w:szCs w:val="28"/>
        </w:rPr>
        <w:t>项目经费代码：</w:t>
      </w:r>
      <w:r w:rsidRPr="00915A1F">
        <w:rPr>
          <w:rFonts w:ascii="仿宋_GB2312" w:hint="eastAsia"/>
          <w:color w:val="auto"/>
          <w:sz w:val="28"/>
          <w:szCs w:val="28"/>
          <w:u w:val="single"/>
        </w:rPr>
        <w:t xml:space="preserve">          </w:t>
      </w:r>
    </w:p>
    <w:tbl>
      <w:tblPr>
        <w:tblpPr w:leftFromText="180" w:rightFromText="180" w:vertAnchor="text" w:horzAnchor="page" w:tblpX="1652"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8"/>
        <w:gridCol w:w="2146"/>
        <w:gridCol w:w="277"/>
        <w:gridCol w:w="2115"/>
        <w:gridCol w:w="22"/>
        <w:gridCol w:w="2556"/>
      </w:tblGrid>
      <w:tr w:rsidR="00297025" w:rsidRPr="00915A1F" w:rsidTr="005F436A">
        <w:trPr>
          <w:trHeight w:val="669"/>
        </w:trPr>
        <w:tc>
          <w:tcPr>
            <w:tcW w:w="1938" w:type="dxa"/>
            <w:vAlign w:val="center"/>
          </w:tcPr>
          <w:p w:rsidR="00297025" w:rsidRPr="00915A1F" w:rsidRDefault="00297025" w:rsidP="00C04546">
            <w:pPr>
              <w:widowControl/>
              <w:jc w:val="center"/>
              <w:rPr>
                <w:rFonts w:ascii="仿宋_GB2312" w:hAnsi="宋体" w:cs="宋体"/>
                <w:color w:val="auto"/>
                <w:kern w:val="0"/>
                <w:sz w:val="28"/>
                <w:szCs w:val="28"/>
              </w:rPr>
            </w:pPr>
            <w:r w:rsidRPr="00915A1F">
              <w:rPr>
                <w:rFonts w:ascii="仿宋_GB2312" w:hAnsi="宋体" w:cs="宋体" w:hint="eastAsia"/>
                <w:color w:val="auto"/>
                <w:kern w:val="0"/>
                <w:sz w:val="28"/>
                <w:szCs w:val="28"/>
              </w:rPr>
              <w:t>出 差 人</w:t>
            </w:r>
          </w:p>
        </w:tc>
        <w:tc>
          <w:tcPr>
            <w:tcW w:w="2146" w:type="dxa"/>
            <w:vAlign w:val="center"/>
          </w:tcPr>
          <w:p w:rsidR="00297025" w:rsidRPr="00915A1F" w:rsidRDefault="00297025" w:rsidP="00C04546">
            <w:pPr>
              <w:widowControl/>
              <w:jc w:val="center"/>
              <w:rPr>
                <w:rFonts w:ascii="仿宋_GB2312" w:hAnsi="宋体" w:cs="宋体"/>
                <w:color w:val="auto"/>
                <w:kern w:val="0"/>
                <w:sz w:val="28"/>
                <w:szCs w:val="28"/>
              </w:rPr>
            </w:pPr>
          </w:p>
        </w:tc>
        <w:tc>
          <w:tcPr>
            <w:tcW w:w="2414" w:type="dxa"/>
            <w:gridSpan w:val="3"/>
            <w:vAlign w:val="center"/>
          </w:tcPr>
          <w:p w:rsidR="00297025" w:rsidRPr="00915A1F" w:rsidRDefault="00297025" w:rsidP="00C04546">
            <w:pPr>
              <w:widowControl/>
              <w:jc w:val="center"/>
              <w:rPr>
                <w:rFonts w:ascii="仿宋_GB2312" w:hAnsi="宋体" w:cs="宋体"/>
                <w:color w:val="auto"/>
                <w:kern w:val="0"/>
                <w:sz w:val="28"/>
                <w:szCs w:val="28"/>
              </w:rPr>
            </w:pPr>
            <w:r w:rsidRPr="00915A1F">
              <w:rPr>
                <w:rFonts w:ascii="仿宋_GB2312" w:hAnsi="宋体" w:cs="宋体" w:hint="eastAsia"/>
                <w:color w:val="auto"/>
                <w:kern w:val="0"/>
                <w:sz w:val="28"/>
                <w:szCs w:val="28"/>
              </w:rPr>
              <w:t>工作单位及职务</w:t>
            </w:r>
          </w:p>
        </w:tc>
        <w:tc>
          <w:tcPr>
            <w:tcW w:w="2556" w:type="dxa"/>
            <w:vAlign w:val="center"/>
          </w:tcPr>
          <w:p w:rsidR="00297025" w:rsidRPr="00915A1F" w:rsidRDefault="00297025" w:rsidP="00C04546">
            <w:pPr>
              <w:widowControl/>
              <w:jc w:val="center"/>
              <w:rPr>
                <w:rFonts w:ascii="仿宋_GB2312" w:hAnsi="宋体" w:cs="宋体"/>
                <w:color w:val="auto"/>
                <w:kern w:val="0"/>
                <w:sz w:val="28"/>
                <w:szCs w:val="28"/>
              </w:rPr>
            </w:pPr>
          </w:p>
        </w:tc>
      </w:tr>
      <w:tr w:rsidR="00297025" w:rsidRPr="00915A1F" w:rsidTr="005F436A">
        <w:trPr>
          <w:trHeight w:val="645"/>
        </w:trPr>
        <w:tc>
          <w:tcPr>
            <w:tcW w:w="1938" w:type="dxa"/>
            <w:vAlign w:val="center"/>
          </w:tcPr>
          <w:p w:rsidR="00297025" w:rsidRPr="00915A1F" w:rsidRDefault="00297025" w:rsidP="00C04546">
            <w:pPr>
              <w:widowControl/>
              <w:jc w:val="center"/>
              <w:rPr>
                <w:rFonts w:ascii="仿宋_GB2312" w:hAnsi="宋体" w:cs="宋体"/>
                <w:color w:val="auto"/>
                <w:kern w:val="0"/>
                <w:sz w:val="28"/>
                <w:szCs w:val="28"/>
              </w:rPr>
            </w:pPr>
            <w:r w:rsidRPr="00915A1F">
              <w:rPr>
                <w:rFonts w:ascii="仿宋_GB2312" w:hAnsi="宋体" w:cs="宋体" w:hint="eastAsia"/>
                <w:color w:val="auto"/>
                <w:kern w:val="0"/>
                <w:sz w:val="28"/>
                <w:szCs w:val="28"/>
              </w:rPr>
              <w:t xml:space="preserve">同行出差人员 </w:t>
            </w:r>
          </w:p>
        </w:tc>
        <w:tc>
          <w:tcPr>
            <w:tcW w:w="7116" w:type="dxa"/>
            <w:gridSpan w:val="5"/>
            <w:vAlign w:val="center"/>
          </w:tcPr>
          <w:p w:rsidR="00297025" w:rsidRPr="00915A1F" w:rsidRDefault="00297025" w:rsidP="00C04546">
            <w:pPr>
              <w:widowControl/>
              <w:jc w:val="center"/>
              <w:rPr>
                <w:color w:val="auto"/>
                <w:kern w:val="0"/>
                <w:sz w:val="28"/>
                <w:szCs w:val="28"/>
              </w:rPr>
            </w:pPr>
          </w:p>
        </w:tc>
      </w:tr>
      <w:tr w:rsidR="00297025" w:rsidRPr="00915A1F" w:rsidTr="005F436A">
        <w:trPr>
          <w:trHeight w:val="621"/>
        </w:trPr>
        <w:tc>
          <w:tcPr>
            <w:tcW w:w="1938" w:type="dxa"/>
            <w:vAlign w:val="center"/>
          </w:tcPr>
          <w:p w:rsidR="00297025" w:rsidRPr="00915A1F" w:rsidRDefault="00297025" w:rsidP="00C04546">
            <w:pPr>
              <w:jc w:val="center"/>
              <w:rPr>
                <w:rFonts w:ascii="仿宋_GB2312" w:hAnsi="宋体" w:cs="宋体"/>
                <w:color w:val="auto"/>
                <w:kern w:val="0"/>
                <w:sz w:val="28"/>
                <w:szCs w:val="28"/>
              </w:rPr>
            </w:pPr>
            <w:r w:rsidRPr="00915A1F">
              <w:rPr>
                <w:rFonts w:ascii="仿宋_GB2312" w:hAnsi="宋体" w:cs="宋体" w:hint="eastAsia"/>
                <w:color w:val="auto"/>
                <w:kern w:val="0"/>
                <w:sz w:val="28"/>
                <w:szCs w:val="28"/>
              </w:rPr>
              <w:t>出差事由</w:t>
            </w:r>
          </w:p>
        </w:tc>
        <w:tc>
          <w:tcPr>
            <w:tcW w:w="7116" w:type="dxa"/>
            <w:gridSpan w:val="5"/>
            <w:vAlign w:val="center"/>
          </w:tcPr>
          <w:p w:rsidR="00297025" w:rsidRPr="00915A1F" w:rsidRDefault="00297025" w:rsidP="00C04546">
            <w:pPr>
              <w:widowControl/>
              <w:jc w:val="center"/>
              <w:rPr>
                <w:color w:val="auto"/>
                <w:kern w:val="0"/>
                <w:sz w:val="28"/>
                <w:szCs w:val="28"/>
              </w:rPr>
            </w:pPr>
          </w:p>
        </w:tc>
      </w:tr>
      <w:tr w:rsidR="00297025" w:rsidRPr="00915A1F" w:rsidTr="005F436A">
        <w:trPr>
          <w:trHeight w:val="751"/>
        </w:trPr>
        <w:tc>
          <w:tcPr>
            <w:tcW w:w="1938" w:type="dxa"/>
            <w:vAlign w:val="center"/>
          </w:tcPr>
          <w:p w:rsidR="00297025" w:rsidRPr="00915A1F" w:rsidRDefault="00297025" w:rsidP="00C04546">
            <w:pPr>
              <w:jc w:val="center"/>
              <w:rPr>
                <w:rFonts w:ascii="仿宋_GB2312" w:hAnsi="宋体" w:cs="宋体"/>
                <w:color w:val="auto"/>
                <w:kern w:val="0"/>
                <w:sz w:val="28"/>
                <w:szCs w:val="28"/>
              </w:rPr>
            </w:pPr>
            <w:r w:rsidRPr="00915A1F">
              <w:rPr>
                <w:rFonts w:ascii="仿宋_GB2312" w:hAnsi="宋体" w:cs="宋体" w:hint="eastAsia"/>
                <w:color w:val="auto"/>
                <w:kern w:val="0"/>
                <w:sz w:val="28"/>
                <w:szCs w:val="28"/>
              </w:rPr>
              <w:t>拟出差时间</w:t>
            </w:r>
          </w:p>
        </w:tc>
        <w:tc>
          <w:tcPr>
            <w:tcW w:w="7116" w:type="dxa"/>
            <w:gridSpan w:val="5"/>
            <w:vAlign w:val="center"/>
          </w:tcPr>
          <w:p w:rsidR="00297025" w:rsidRPr="00915A1F" w:rsidRDefault="00DC5279" w:rsidP="00C04546">
            <w:pPr>
              <w:jc w:val="center"/>
              <w:rPr>
                <w:color w:val="auto"/>
                <w:kern w:val="0"/>
                <w:sz w:val="28"/>
                <w:szCs w:val="28"/>
              </w:rPr>
            </w:pPr>
            <w:r w:rsidRPr="00915A1F">
              <w:rPr>
                <w:rFonts w:ascii="仿宋_GB2312" w:hAnsi="宋体" w:cs="宋体" w:hint="eastAsia"/>
                <w:color w:val="auto"/>
                <w:kern w:val="0"/>
                <w:sz w:val="28"/>
                <w:szCs w:val="28"/>
              </w:rPr>
              <w:t xml:space="preserve">年   </w:t>
            </w:r>
            <w:r w:rsidR="00297025" w:rsidRPr="00915A1F">
              <w:rPr>
                <w:rFonts w:ascii="仿宋_GB2312" w:hAnsi="宋体" w:cs="宋体" w:hint="eastAsia"/>
                <w:color w:val="auto"/>
                <w:kern w:val="0"/>
                <w:sz w:val="28"/>
                <w:szCs w:val="28"/>
              </w:rPr>
              <w:t>月   日至</w:t>
            </w:r>
            <w:r w:rsidRPr="00915A1F">
              <w:rPr>
                <w:rFonts w:ascii="仿宋_GB2312" w:hAnsi="宋体" w:cs="宋体" w:hint="eastAsia"/>
                <w:color w:val="auto"/>
                <w:kern w:val="0"/>
                <w:sz w:val="28"/>
                <w:szCs w:val="28"/>
              </w:rPr>
              <w:t xml:space="preserve">    年</w:t>
            </w:r>
            <w:r w:rsidR="00297025" w:rsidRPr="00915A1F">
              <w:rPr>
                <w:rFonts w:ascii="仿宋_GB2312" w:hAnsi="宋体" w:cs="宋体" w:hint="eastAsia"/>
                <w:color w:val="auto"/>
                <w:kern w:val="0"/>
                <w:sz w:val="28"/>
                <w:szCs w:val="28"/>
              </w:rPr>
              <w:t xml:space="preserve">   月  日</w:t>
            </w:r>
          </w:p>
        </w:tc>
      </w:tr>
      <w:tr w:rsidR="005F436A" w:rsidRPr="00915A1F" w:rsidTr="005F436A">
        <w:trPr>
          <w:trHeight w:val="668"/>
        </w:trPr>
        <w:tc>
          <w:tcPr>
            <w:tcW w:w="1938" w:type="dxa"/>
            <w:vMerge w:val="restart"/>
            <w:vAlign w:val="center"/>
          </w:tcPr>
          <w:p w:rsidR="005F436A" w:rsidRPr="00915A1F" w:rsidRDefault="005F436A" w:rsidP="00C04546">
            <w:pPr>
              <w:widowControl/>
              <w:jc w:val="center"/>
              <w:rPr>
                <w:rFonts w:ascii="仿宋_GB2312" w:hAnsi="宋体" w:cs="宋体"/>
                <w:color w:val="auto"/>
                <w:kern w:val="0"/>
                <w:sz w:val="28"/>
                <w:szCs w:val="28"/>
              </w:rPr>
            </w:pPr>
            <w:r w:rsidRPr="00915A1F">
              <w:rPr>
                <w:rFonts w:ascii="仿宋_GB2312" w:hAnsi="宋体" w:cs="宋体" w:hint="eastAsia"/>
                <w:color w:val="auto"/>
                <w:kern w:val="0"/>
                <w:sz w:val="28"/>
                <w:szCs w:val="28"/>
              </w:rPr>
              <w:t>出差起止地点</w:t>
            </w:r>
          </w:p>
        </w:tc>
        <w:tc>
          <w:tcPr>
            <w:tcW w:w="2423" w:type="dxa"/>
            <w:gridSpan w:val="2"/>
            <w:vAlign w:val="center"/>
          </w:tcPr>
          <w:p w:rsidR="005F436A" w:rsidRPr="00915A1F" w:rsidRDefault="005F436A" w:rsidP="00C04546">
            <w:pPr>
              <w:widowControl/>
              <w:jc w:val="center"/>
              <w:rPr>
                <w:rFonts w:ascii="仿宋_GB2312" w:hAnsi="宋体" w:cs="宋体"/>
                <w:color w:val="auto"/>
                <w:kern w:val="0"/>
                <w:sz w:val="28"/>
                <w:szCs w:val="28"/>
              </w:rPr>
            </w:pPr>
            <w:r w:rsidRPr="00915A1F">
              <w:rPr>
                <w:rFonts w:ascii="仿宋_GB2312" w:hAnsi="宋体" w:cs="宋体" w:hint="eastAsia"/>
                <w:color w:val="auto"/>
                <w:kern w:val="0"/>
                <w:sz w:val="28"/>
                <w:szCs w:val="28"/>
              </w:rPr>
              <w:t>至</w:t>
            </w:r>
          </w:p>
        </w:tc>
        <w:tc>
          <w:tcPr>
            <w:tcW w:w="2115" w:type="dxa"/>
            <w:vMerge w:val="restart"/>
            <w:vAlign w:val="center"/>
          </w:tcPr>
          <w:p w:rsidR="005F436A" w:rsidRPr="00915A1F" w:rsidRDefault="005F436A" w:rsidP="00C04546">
            <w:pPr>
              <w:widowControl/>
              <w:jc w:val="center"/>
              <w:rPr>
                <w:rFonts w:ascii="仿宋_GB2312" w:hAnsi="宋体" w:cs="宋体"/>
                <w:color w:val="auto"/>
                <w:kern w:val="0"/>
                <w:sz w:val="28"/>
                <w:szCs w:val="28"/>
              </w:rPr>
            </w:pPr>
            <w:r w:rsidRPr="00915A1F">
              <w:rPr>
                <w:rFonts w:ascii="仿宋_GB2312" w:hAnsi="宋体" w:cs="宋体" w:hint="eastAsia"/>
                <w:color w:val="auto"/>
                <w:kern w:val="0"/>
                <w:sz w:val="28"/>
                <w:szCs w:val="28"/>
              </w:rPr>
              <w:t>拟乘坐交通工具 （是否带车）</w:t>
            </w:r>
          </w:p>
        </w:tc>
        <w:tc>
          <w:tcPr>
            <w:tcW w:w="2578" w:type="dxa"/>
            <w:gridSpan w:val="2"/>
            <w:vMerge w:val="restart"/>
            <w:vAlign w:val="center"/>
          </w:tcPr>
          <w:p w:rsidR="005F436A" w:rsidRPr="00915A1F" w:rsidRDefault="005F436A" w:rsidP="00C04546">
            <w:pPr>
              <w:widowControl/>
              <w:jc w:val="center"/>
              <w:rPr>
                <w:rFonts w:ascii="仿宋_GB2312" w:hAnsi="宋体" w:cs="宋体"/>
                <w:color w:val="auto"/>
                <w:kern w:val="0"/>
                <w:sz w:val="28"/>
                <w:szCs w:val="28"/>
              </w:rPr>
            </w:pPr>
          </w:p>
        </w:tc>
      </w:tr>
      <w:tr w:rsidR="005F436A" w:rsidRPr="00915A1F" w:rsidTr="005F436A">
        <w:trPr>
          <w:trHeight w:val="651"/>
        </w:trPr>
        <w:tc>
          <w:tcPr>
            <w:tcW w:w="1938" w:type="dxa"/>
            <w:vMerge/>
            <w:vAlign w:val="center"/>
          </w:tcPr>
          <w:p w:rsidR="005F436A" w:rsidRPr="00915A1F" w:rsidRDefault="005F436A" w:rsidP="00C04546">
            <w:pPr>
              <w:widowControl/>
              <w:jc w:val="center"/>
              <w:rPr>
                <w:rFonts w:ascii="仿宋_GB2312" w:hAnsi="宋体" w:cs="宋体"/>
                <w:color w:val="auto"/>
                <w:kern w:val="0"/>
                <w:sz w:val="28"/>
                <w:szCs w:val="28"/>
              </w:rPr>
            </w:pPr>
          </w:p>
        </w:tc>
        <w:tc>
          <w:tcPr>
            <w:tcW w:w="2423" w:type="dxa"/>
            <w:gridSpan w:val="2"/>
            <w:vAlign w:val="center"/>
          </w:tcPr>
          <w:p w:rsidR="005F436A" w:rsidRPr="00915A1F" w:rsidRDefault="005F436A" w:rsidP="00C04546">
            <w:pPr>
              <w:widowControl/>
              <w:jc w:val="center"/>
              <w:rPr>
                <w:rFonts w:ascii="仿宋_GB2312" w:hAnsi="宋体" w:cs="宋体"/>
                <w:color w:val="auto"/>
                <w:kern w:val="0"/>
                <w:sz w:val="28"/>
                <w:szCs w:val="28"/>
              </w:rPr>
            </w:pPr>
            <w:r w:rsidRPr="00915A1F">
              <w:rPr>
                <w:rFonts w:ascii="仿宋_GB2312" w:hAnsi="宋体" w:cs="宋体" w:hint="eastAsia"/>
                <w:color w:val="auto"/>
                <w:kern w:val="0"/>
                <w:sz w:val="28"/>
                <w:szCs w:val="28"/>
              </w:rPr>
              <w:t>至</w:t>
            </w:r>
          </w:p>
        </w:tc>
        <w:tc>
          <w:tcPr>
            <w:tcW w:w="2115" w:type="dxa"/>
            <w:vMerge/>
            <w:vAlign w:val="center"/>
          </w:tcPr>
          <w:p w:rsidR="005F436A" w:rsidRPr="00915A1F" w:rsidRDefault="005F436A" w:rsidP="00C04546">
            <w:pPr>
              <w:widowControl/>
              <w:jc w:val="center"/>
              <w:rPr>
                <w:rFonts w:ascii="仿宋_GB2312" w:hAnsi="宋体" w:cs="宋体"/>
                <w:color w:val="auto"/>
                <w:kern w:val="0"/>
                <w:sz w:val="28"/>
                <w:szCs w:val="28"/>
              </w:rPr>
            </w:pPr>
          </w:p>
        </w:tc>
        <w:tc>
          <w:tcPr>
            <w:tcW w:w="2578" w:type="dxa"/>
            <w:gridSpan w:val="2"/>
            <w:vMerge/>
            <w:vAlign w:val="center"/>
          </w:tcPr>
          <w:p w:rsidR="005F436A" w:rsidRPr="00915A1F" w:rsidRDefault="005F436A" w:rsidP="00C04546">
            <w:pPr>
              <w:widowControl/>
              <w:jc w:val="center"/>
              <w:rPr>
                <w:rFonts w:ascii="仿宋_GB2312" w:hAnsi="宋体" w:cs="宋体"/>
                <w:color w:val="auto"/>
                <w:kern w:val="0"/>
                <w:sz w:val="28"/>
                <w:szCs w:val="28"/>
              </w:rPr>
            </w:pPr>
          </w:p>
        </w:tc>
      </w:tr>
      <w:tr w:rsidR="005F436A" w:rsidRPr="00915A1F" w:rsidTr="005F436A">
        <w:trPr>
          <w:trHeight w:val="1262"/>
        </w:trPr>
        <w:tc>
          <w:tcPr>
            <w:tcW w:w="1938" w:type="dxa"/>
            <w:vAlign w:val="center"/>
          </w:tcPr>
          <w:p w:rsidR="005F436A" w:rsidRPr="00915A1F" w:rsidRDefault="005F436A" w:rsidP="00C04546">
            <w:pPr>
              <w:jc w:val="center"/>
              <w:rPr>
                <w:rFonts w:ascii="仿宋_GB2312" w:hAnsi="宋体" w:cs="宋体"/>
                <w:color w:val="auto"/>
                <w:kern w:val="0"/>
                <w:sz w:val="28"/>
                <w:szCs w:val="28"/>
              </w:rPr>
            </w:pPr>
            <w:r w:rsidRPr="00915A1F">
              <w:rPr>
                <w:rFonts w:ascii="仿宋_GB2312" w:hAnsi="宋体" w:cs="宋体" w:hint="eastAsia"/>
                <w:color w:val="auto"/>
                <w:kern w:val="0"/>
                <w:sz w:val="28"/>
                <w:szCs w:val="28"/>
              </w:rPr>
              <w:t>单位负责人</w:t>
            </w:r>
          </w:p>
          <w:p w:rsidR="005F436A" w:rsidRPr="00915A1F" w:rsidRDefault="005F436A" w:rsidP="00C04546">
            <w:pPr>
              <w:jc w:val="center"/>
              <w:rPr>
                <w:rFonts w:ascii="仿宋_GB2312" w:hAnsi="宋体" w:cs="宋体"/>
                <w:color w:val="auto"/>
                <w:kern w:val="0"/>
                <w:sz w:val="28"/>
                <w:szCs w:val="28"/>
              </w:rPr>
            </w:pPr>
            <w:r w:rsidRPr="00915A1F">
              <w:rPr>
                <w:rFonts w:ascii="仿宋_GB2312" w:hAnsi="宋体" w:cs="宋体" w:hint="eastAsia"/>
                <w:color w:val="auto"/>
                <w:kern w:val="0"/>
                <w:sz w:val="28"/>
                <w:szCs w:val="28"/>
              </w:rPr>
              <w:t>审批意见</w:t>
            </w:r>
          </w:p>
        </w:tc>
        <w:tc>
          <w:tcPr>
            <w:tcW w:w="7116" w:type="dxa"/>
            <w:gridSpan w:val="5"/>
            <w:vAlign w:val="center"/>
          </w:tcPr>
          <w:p w:rsidR="005F436A" w:rsidRPr="00915A1F" w:rsidRDefault="005F436A" w:rsidP="00C04546">
            <w:pPr>
              <w:widowControl/>
              <w:rPr>
                <w:color w:val="auto"/>
                <w:kern w:val="0"/>
                <w:sz w:val="28"/>
                <w:szCs w:val="28"/>
              </w:rPr>
            </w:pPr>
          </w:p>
        </w:tc>
      </w:tr>
      <w:tr w:rsidR="005F436A" w:rsidRPr="00915A1F" w:rsidTr="005F436A">
        <w:trPr>
          <w:trHeight w:val="1262"/>
        </w:trPr>
        <w:tc>
          <w:tcPr>
            <w:tcW w:w="1938" w:type="dxa"/>
            <w:vAlign w:val="center"/>
          </w:tcPr>
          <w:p w:rsidR="005F436A" w:rsidRPr="00915A1F" w:rsidRDefault="005F436A" w:rsidP="00C04546">
            <w:pPr>
              <w:jc w:val="center"/>
              <w:rPr>
                <w:rFonts w:ascii="仿宋_GB2312" w:hAnsi="宋体" w:cs="宋体"/>
                <w:color w:val="auto"/>
                <w:kern w:val="0"/>
                <w:sz w:val="28"/>
                <w:szCs w:val="28"/>
              </w:rPr>
            </w:pPr>
            <w:r w:rsidRPr="00915A1F">
              <w:rPr>
                <w:rFonts w:ascii="仿宋_GB2312" w:hAnsi="宋体" w:cs="宋体" w:hint="eastAsia"/>
                <w:color w:val="auto"/>
                <w:kern w:val="0"/>
                <w:sz w:val="28"/>
                <w:szCs w:val="28"/>
              </w:rPr>
              <w:t>校领导</w:t>
            </w:r>
          </w:p>
          <w:p w:rsidR="005F436A" w:rsidRPr="00915A1F" w:rsidRDefault="005F436A" w:rsidP="00C04546">
            <w:pPr>
              <w:jc w:val="center"/>
              <w:rPr>
                <w:rFonts w:ascii="仿宋_GB2312" w:hAnsi="宋体" w:cs="宋体"/>
                <w:color w:val="auto"/>
                <w:kern w:val="0"/>
                <w:sz w:val="28"/>
                <w:szCs w:val="28"/>
              </w:rPr>
            </w:pPr>
            <w:r w:rsidRPr="00915A1F">
              <w:rPr>
                <w:rFonts w:ascii="仿宋_GB2312" w:hAnsi="宋体" w:cs="宋体" w:hint="eastAsia"/>
                <w:color w:val="auto"/>
                <w:kern w:val="0"/>
                <w:sz w:val="28"/>
                <w:szCs w:val="28"/>
              </w:rPr>
              <w:t>审批意见</w:t>
            </w:r>
          </w:p>
        </w:tc>
        <w:tc>
          <w:tcPr>
            <w:tcW w:w="7116" w:type="dxa"/>
            <w:gridSpan w:val="5"/>
            <w:vAlign w:val="center"/>
          </w:tcPr>
          <w:p w:rsidR="005F436A" w:rsidRPr="00915A1F" w:rsidRDefault="005F436A" w:rsidP="00C04546">
            <w:pPr>
              <w:widowControl/>
              <w:rPr>
                <w:color w:val="auto"/>
                <w:kern w:val="0"/>
                <w:sz w:val="28"/>
                <w:szCs w:val="28"/>
              </w:rPr>
            </w:pPr>
          </w:p>
        </w:tc>
      </w:tr>
    </w:tbl>
    <w:p w:rsidR="00297025" w:rsidRPr="00915A1F" w:rsidRDefault="00297025" w:rsidP="00297025">
      <w:pPr>
        <w:spacing w:line="680" w:lineRule="exact"/>
        <w:jc w:val="left"/>
        <w:rPr>
          <w:rFonts w:ascii="仿宋_GB2312"/>
          <w:color w:val="auto"/>
        </w:rPr>
      </w:pPr>
      <w:r w:rsidRPr="00915A1F">
        <w:rPr>
          <w:rFonts w:ascii="仿宋_GB2312" w:hint="eastAsia"/>
          <w:color w:val="auto"/>
        </w:rPr>
        <w:t>填表人：                      填表日期：</w:t>
      </w:r>
    </w:p>
    <w:p w:rsidR="00CE1DA8" w:rsidRPr="00915A1F" w:rsidRDefault="00CE1DA8" w:rsidP="00297025">
      <w:pPr>
        <w:spacing w:line="600" w:lineRule="exact"/>
        <w:ind w:firstLine="437"/>
        <w:rPr>
          <w:rFonts w:ascii="仿宋_GB2312"/>
          <w:color w:val="auto"/>
          <w:sz w:val="28"/>
          <w:szCs w:val="28"/>
        </w:rPr>
      </w:pPr>
    </w:p>
    <w:p w:rsidR="00297025" w:rsidRPr="00915A1F" w:rsidRDefault="00297025" w:rsidP="00297025">
      <w:pPr>
        <w:spacing w:line="600" w:lineRule="exact"/>
        <w:ind w:firstLine="437"/>
        <w:rPr>
          <w:rFonts w:ascii="仿宋_GB2312"/>
          <w:color w:val="auto"/>
          <w:sz w:val="28"/>
          <w:szCs w:val="28"/>
        </w:rPr>
      </w:pPr>
      <w:r w:rsidRPr="00915A1F">
        <w:rPr>
          <w:rFonts w:ascii="仿宋_GB2312" w:hint="eastAsia"/>
          <w:color w:val="auto"/>
          <w:sz w:val="28"/>
          <w:szCs w:val="28"/>
        </w:rPr>
        <w:t>备注：出差人员出差前需填写本表，报相关负责人审批</w:t>
      </w:r>
      <w:r w:rsidR="005F436A" w:rsidRPr="00915A1F">
        <w:rPr>
          <w:rFonts w:ascii="仿宋_GB2312" w:hint="eastAsia"/>
          <w:color w:val="auto"/>
          <w:sz w:val="28"/>
          <w:szCs w:val="28"/>
        </w:rPr>
        <w:t>：各单位教职工由部门负责人审批；校内各单位中层</w:t>
      </w:r>
      <w:r w:rsidRPr="00915A1F">
        <w:rPr>
          <w:rFonts w:ascii="仿宋_GB2312" w:hint="eastAsia"/>
          <w:color w:val="auto"/>
          <w:sz w:val="28"/>
          <w:szCs w:val="28"/>
        </w:rPr>
        <w:t>正、副职出差由主管</w:t>
      </w:r>
      <w:r w:rsidR="005F436A" w:rsidRPr="00915A1F">
        <w:rPr>
          <w:rFonts w:ascii="仿宋_GB2312" w:hint="eastAsia"/>
          <w:color w:val="auto"/>
          <w:sz w:val="28"/>
          <w:szCs w:val="28"/>
        </w:rPr>
        <w:t>校</w:t>
      </w:r>
      <w:r w:rsidRPr="00915A1F">
        <w:rPr>
          <w:rFonts w:ascii="仿宋_GB2312" w:hint="eastAsia"/>
          <w:color w:val="auto"/>
          <w:sz w:val="28"/>
          <w:szCs w:val="28"/>
        </w:rPr>
        <w:t>领导审批；主管</w:t>
      </w:r>
      <w:r w:rsidR="005F436A" w:rsidRPr="00915A1F">
        <w:rPr>
          <w:rFonts w:ascii="仿宋_GB2312" w:hint="eastAsia"/>
          <w:color w:val="auto"/>
          <w:sz w:val="28"/>
          <w:szCs w:val="28"/>
        </w:rPr>
        <w:t>校</w:t>
      </w:r>
      <w:r w:rsidRPr="00915A1F">
        <w:rPr>
          <w:rFonts w:ascii="仿宋_GB2312" w:hint="eastAsia"/>
          <w:color w:val="auto"/>
          <w:sz w:val="28"/>
          <w:szCs w:val="28"/>
        </w:rPr>
        <w:t>领导带队出差的，</w:t>
      </w:r>
      <w:r w:rsidR="005F436A" w:rsidRPr="00915A1F">
        <w:rPr>
          <w:rFonts w:ascii="仿宋_GB2312" w:hint="eastAsia"/>
          <w:color w:val="auto"/>
          <w:sz w:val="28"/>
          <w:szCs w:val="28"/>
        </w:rPr>
        <w:t>由学校书记（校长）</w:t>
      </w:r>
      <w:r w:rsidRPr="00915A1F">
        <w:rPr>
          <w:rFonts w:ascii="仿宋_GB2312" w:hint="eastAsia"/>
          <w:color w:val="auto"/>
          <w:sz w:val="28"/>
          <w:szCs w:val="28"/>
        </w:rPr>
        <w:t>审批。此表</w:t>
      </w:r>
      <w:r w:rsidR="005F436A" w:rsidRPr="00915A1F">
        <w:rPr>
          <w:rFonts w:ascii="仿宋_GB2312" w:hint="eastAsia"/>
          <w:color w:val="auto"/>
          <w:sz w:val="28"/>
          <w:szCs w:val="28"/>
        </w:rPr>
        <w:t>作为</w:t>
      </w:r>
      <w:r w:rsidRPr="00915A1F">
        <w:rPr>
          <w:rFonts w:ascii="仿宋_GB2312" w:hint="eastAsia"/>
          <w:color w:val="auto"/>
          <w:sz w:val="28"/>
          <w:szCs w:val="28"/>
        </w:rPr>
        <w:t>差旅费报销凭证的附件，</w:t>
      </w:r>
      <w:r w:rsidR="006708CA" w:rsidRPr="00915A1F">
        <w:rPr>
          <w:rFonts w:ascii="仿宋_GB2312" w:hint="eastAsia"/>
          <w:color w:val="auto"/>
          <w:sz w:val="28"/>
          <w:szCs w:val="28"/>
        </w:rPr>
        <w:t>同时将</w:t>
      </w:r>
      <w:r w:rsidRPr="00915A1F">
        <w:rPr>
          <w:rFonts w:ascii="仿宋_GB2312" w:hint="eastAsia"/>
          <w:color w:val="auto"/>
          <w:sz w:val="28"/>
          <w:szCs w:val="28"/>
        </w:rPr>
        <w:t>会议、培训等</w:t>
      </w:r>
      <w:r w:rsidR="005F436A" w:rsidRPr="00915A1F">
        <w:rPr>
          <w:rFonts w:ascii="仿宋_GB2312" w:hint="eastAsia"/>
          <w:color w:val="auto"/>
          <w:sz w:val="28"/>
          <w:szCs w:val="28"/>
        </w:rPr>
        <w:t>通知</w:t>
      </w:r>
      <w:r w:rsidR="00915A1F" w:rsidRPr="00915A1F">
        <w:rPr>
          <w:rFonts w:ascii="仿宋_GB2312" w:hint="eastAsia"/>
          <w:color w:val="auto"/>
          <w:sz w:val="28"/>
          <w:szCs w:val="28"/>
        </w:rPr>
        <w:t>原件</w:t>
      </w:r>
      <w:r w:rsidR="00915A1F">
        <w:rPr>
          <w:rFonts w:ascii="仿宋_GB2312" w:hint="eastAsia"/>
          <w:color w:val="auto"/>
          <w:sz w:val="28"/>
          <w:szCs w:val="28"/>
        </w:rPr>
        <w:t>或</w:t>
      </w:r>
      <w:r w:rsidR="00915A1F" w:rsidRPr="00915A1F">
        <w:rPr>
          <w:rFonts w:ascii="仿宋_GB2312" w:hint="eastAsia"/>
          <w:color w:val="auto"/>
          <w:sz w:val="28"/>
          <w:szCs w:val="28"/>
        </w:rPr>
        <w:t>调研</w:t>
      </w:r>
      <w:r w:rsidR="00915A1F">
        <w:rPr>
          <w:rFonts w:ascii="仿宋_GB2312" w:hint="eastAsia"/>
          <w:color w:val="auto"/>
          <w:sz w:val="28"/>
          <w:szCs w:val="28"/>
        </w:rPr>
        <w:t>情况说明</w:t>
      </w:r>
      <w:r w:rsidRPr="00915A1F">
        <w:rPr>
          <w:rFonts w:ascii="仿宋_GB2312" w:hint="eastAsia"/>
          <w:color w:val="auto"/>
          <w:sz w:val="28"/>
          <w:szCs w:val="28"/>
        </w:rPr>
        <w:t>附后。</w:t>
      </w:r>
    </w:p>
    <w:p w:rsidR="00915A1F" w:rsidRDefault="00915A1F" w:rsidP="00297025">
      <w:pPr>
        <w:spacing w:line="600" w:lineRule="exact"/>
        <w:rPr>
          <w:rFonts w:ascii="黑体" w:eastAsia="黑体" w:hAnsi="黑体" w:cs="黑体" w:hint="eastAsia"/>
          <w:color w:val="auto"/>
        </w:rPr>
      </w:pPr>
    </w:p>
    <w:p w:rsidR="00297025" w:rsidRPr="00915A1F" w:rsidRDefault="00297025" w:rsidP="00297025">
      <w:pPr>
        <w:spacing w:line="600" w:lineRule="exact"/>
        <w:rPr>
          <w:rFonts w:ascii="黑体" w:eastAsia="黑体" w:hAnsi="黑体" w:cs="黑体"/>
          <w:color w:val="auto"/>
        </w:rPr>
      </w:pPr>
      <w:r w:rsidRPr="00915A1F">
        <w:rPr>
          <w:rFonts w:ascii="黑体" w:eastAsia="黑体" w:hAnsi="黑体" w:cs="黑体" w:hint="eastAsia"/>
          <w:color w:val="auto"/>
        </w:rPr>
        <w:lastRenderedPageBreak/>
        <w:t>附件3</w:t>
      </w:r>
    </w:p>
    <w:p w:rsidR="00297025" w:rsidRPr="00915A1F" w:rsidRDefault="00297025" w:rsidP="00297025">
      <w:pPr>
        <w:pStyle w:val="ac"/>
        <w:autoSpaceDE w:val="0"/>
        <w:spacing w:before="0" w:beforeAutospacing="0" w:after="0" w:afterAutospacing="0"/>
        <w:jc w:val="center"/>
        <w:rPr>
          <w:rFonts w:ascii="仿宋" w:eastAsia="仿宋" w:hAnsi="仿宋" w:cs="仿宋"/>
          <w:b/>
          <w:sz w:val="36"/>
          <w:szCs w:val="36"/>
        </w:rPr>
      </w:pPr>
      <w:r w:rsidRPr="00915A1F">
        <w:rPr>
          <w:rFonts w:ascii="仿宋" w:eastAsia="仿宋" w:hAnsi="仿宋" w:cs="仿宋" w:hint="eastAsia"/>
          <w:b/>
          <w:sz w:val="36"/>
          <w:szCs w:val="36"/>
        </w:rPr>
        <w:t>郑州师范学院出差入住农户住宿费付款证明</w:t>
      </w:r>
    </w:p>
    <w:p w:rsidR="00297025" w:rsidRPr="00915A1F" w:rsidRDefault="00297025" w:rsidP="00297025">
      <w:pPr>
        <w:pStyle w:val="ac"/>
        <w:autoSpaceDE w:val="0"/>
        <w:spacing w:before="0" w:beforeAutospacing="0" w:after="0" w:afterAutospacing="0"/>
        <w:jc w:val="center"/>
        <w:rPr>
          <w:rFonts w:ascii="仿宋" w:eastAsia="仿宋" w:hAnsi="仿宋" w:cs="仿宋"/>
          <w:bCs/>
          <w:szCs w:val="32"/>
        </w:rPr>
      </w:pPr>
      <w:r w:rsidRPr="00915A1F">
        <w:rPr>
          <w:rFonts w:ascii="仿宋" w:eastAsia="仿宋" w:hAnsi="仿宋" w:cs="仿宋" w:hint="eastAsia"/>
          <w:bCs/>
          <w:szCs w:val="32"/>
        </w:rPr>
        <w:t>年    月    日</w:t>
      </w:r>
    </w:p>
    <w:tbl>
      <w:tblPr>
        <w:tblpPr w:leftFromText="180" w:rightFromText="180" w:vertAnchor="text" w:horzAnchor="page" w:tblpX="897" w:tblpY="28"/>
        <w:tblOverlap w:val="never"/>
        <w:tblW w:w="10173" w:type="dxa"/>
        <w:tblLayout w:type="fixed"/>
        <w:tblLook w:val="0000"/>
      </w:tblPr>
      <w:tblGrid>
        <w:gridCol w:w="1635"/>
        <w:gridCol w:w="1800"/>
        <w:gridCol w:w="360"/>
        <w:gridCol w:w="1080"/>
        <w:gridCol w:w="360"/>
        <w:gridCol w:w="1961"/>
        <w:gridCol w:w="559"/>
        <w:gridCol w:w="900"/>
        <w:gridCol w:w="360"/>
        <w:gridCol w:w="1158"/>
      </w:tblGrid>
      <w:tr w:rsidR="00297025" w:rsidRPr="00915A1F" w:rsidTr="00DC5279">
        <w:trPr>
          <w:trHeight w:val="914"/>
        </w:trPr>
        <w:tc>
          <w:tcPr>
            <w:tcW w:w="1635" w:type="dxa"/>
            <w:tcBorders>
              <w:top w:val="single" w:sz="8" w:space="0" w:color="auto"/>
              <w:left w:val="single" w:sz="8" w:space="0" w:color="auto"/>
              <w:bottom w:val="single" w:sz="4" w:space="0" w:color="auto"/>
              <w:right w:val="single" w:sz="4" w:space="0" w:color="auto"/>
            </w:tcBorders>
            <w:vAlign w:val="center"/>
          </w:tcPr>
          <w:p w:rsidR="00297025" w:rsidRPr="00915A1F" w:rsidRDefault="00297025" w:rsidP="00C04546">
            <w:pPr>
              <w:widowControl/>
              <w:jc w:val="center"/>
              <w:rPr>
                <w:rFonts w:ascii="仿宋_GB2312" w:hAnsi="宋体" w:cs="宋体"/>
                <w:color w:val="auto"/>
                <w:kern w:val="0"/>
                <w:sz w:val="24"/>
              </w:rPr>
            </w:pPr>
            <w:r w:rsidRPr="00915A1F">
              <w:rPr>
                <w:rFonts w:ascii="仿宋_GB2312" w:hAnsi="宋体" w:cs="宋体" w:hint="eastAsia"/>
                <w:color w:val="auto"/>
                <w:kern w:val="0"/>
                <w:sz w:val="24"/>
              </w:rPr>
              <w:t>单位（盖章）</w:t>
            </w:r>
          </w:p>
        </w:tc>
        <w:tc>
          <w:tcPr>
            <w:tcW w:w="2160" w:type="dxa"/>
            <w:gridSpan w:val="2"/>
            <w:tcBorders>
              <w:top w:val="single" w:sz="8" w:space="0" w:color="auto"/>
              <w:left w:val="nil"/>
              <w:bottom w:val="single" w:sz="4" w:space="0" w:color="auto"/>
              <w:right w:val="single" w:sz="4" w:space="0" w:color="auto"/>
            </w:tcBorders>
            <w:vAlign w:val="center"/>
          </w:tcPr>
          <w:p w:rsidR="00297025" w:rsidRPr="00915A1F" w:rsidRDefault="00297025" w:rsidP="00C04546">
            <w:pPr>
              <w:widowControl/>
              <w:jc w:val="left"/>
              <w:rPr>
                <w:rFonts w:ascii="仿宋_GB2312" w:hAnsi="宋体" w:cs="宋体"/>
                <w:color w:val="auto"/>
                <w:kern w:val="0"/>
                <w:sz w:val="24"/>
              </w:rPr>
            </w:pPr>
          </w:p>
        </w:tc>
        <w:tc>
          <w:tcPr>
            <w:tcW w:w="1440" w:type="dxa"/>
            <w:gridSpan w:val="2"/>
            <w:tcBorders>
              <w:top w:val="single" w:sz="8" w:space="0" w:color="auto"/>
              <w:left w:val="nil"/>
              <w:bottom w:val="single" w:sz="4" w:space="0" w:color="auto"/>
              <w:right w:val="single" w:sz="4" w:space="0" w:color="auto"/>
            </w:tcBorders>
            <w:vAlign w:val="center"/>
          </w:tcPr>
          <w:p w:rsidR="00297025" w:rsidRPr="00915A1F" w:rsidRDefault="00297025" w:rsidP="00C04546">
            <w:pPr>
              <w:widowControl/>
              <w:jc w:val="center"/>
              <w:rPr>
                <w:rFonts w:ascii="仿宋_GB2312" w:hAnsi="宋体" w:cs="宋体"/>
                <w:color w:val="auto"/>
                <w:kern w:val="0"/>
                <w:sz w:val="24"/>
              </w:rPr>
            </w:pPr>
            <w:r w:rsidRPr="00915A1F">
              <w:rPr>
                <w:rFonts w:ascii="仿宋_GB2312" w:hAnsi="宋体" w:cs="宋体" w:hint="eastAsia"/>
                <w:color w:val="auto"/>
                <w:kern w:val="0"/>
                <w:sz w:val="24"/>
              </w:rPr>
              <w:t>姓名（工号）</w:t>
            </w:r>
          </w:p>
        </w:tc>
        <w:tc>
          <w:tcPr>
            <w:tcW w:w="1961" w:type="dxa"/>
            <w:tcBorders>
              <w:top w:val="single" w:sz="8" w:space="0" w:color="auto"/>
              <w:left w:val="nil"/>
              <w:bottom w:val="single" w:sz="4" w:space="0" w:color="auto"/>
              <w:right w:val="single" w:sz="4" w:space="0" w:color="auto"/>
            </w:tcBorders>
            <w:vAlign w:val="center"/>
          </w:tcPr>
          <w:p w:rsidR="00297025" w:rsidRPr="00915A1F" w:rsidRDefault="00297025" w:rsidP="00C04546">
            <w:pPr>
              <w:widowControl/>
              <w:jc w:val="left"/>
              <w:rPr>
                <w:rFonts w:ascii="仿宋_GB2312" w:hAnsi="宋体" w:cs="宋体"/>
                <w:color w:val="auto"/>
                <w:kern w:val="0"/>
                <w:sz w:val="24"/>
              </w:rPr>
            </w:pPr>
          </w:p>
        </w:tc>
        <w:tc>
          <w:tcPr>
            <w:tcW w:w="1819" w:type="dxa"/>
            <w:gridSpan w:val="3"/>
            <w:tcBorders>
              <w:top w:val="single" w:sz="8" w:space="0" w:color="auto"/>
              <w:left w:val="nil"/>
              <w:bottom w:val="single" w:sz="4" w:space="0" w:color="auto"/>
              <w:right w:val="single" w:sz="4" w:space="0" w:color="auto"/>
            </w:tcBorders>
            <w:vAlign w:val="center"/>
          </w:tcPr>
          <w:p w:rsidR="00297025" w:rsidRPr="00915A1F" w:rsidRDefault="00297025" w:rsidP="00C04546">
            <w:pPr>
              <w:widowControl/>
              <w:jc w:val="center"/>
              <w:rPr>
                <w:rFonts w:ascii="仿宋_GB2312" w:hAnsi="宋体" w:cs="宋体"/>
                <w:color w:val="auto"/>
                <w:kern w:val="0"/>
                <w:sz w:val="24"/>
              </w:rPr>
            </w:pPr>
            <w:r w:rsidRPr="00915A1F">
              <w:rPr>
                <w:rFonts w:ascii="仿宋_GB2312" w:hAnsi="宋体" w:cs="宋体" w:hint="eastAsia"/>
                <w:color w:val="auto"/>
                <w:kern w:val="0"/>
                <w:sz w:val="24"/>
              </w:rPr>
              <w:t>学生（人数）</w:t>
            </w:r>
          </w:p>
        </w:tc>
        <w:tc>
          <w:tcPr>
            <w:tcW w:w="1158" w:type="dxa"/>
            <w:tcBorders>
              <w:top w:val="single" w:sz="8" w:space="0" w:color="auto"/>
              <w:left w:val="nil"/>
              <w:bottom w:val="single" w:sz="4" w:space="0" w:color="auto"/>
              <w:right w:val="single" w:sz="8" w:space="0" w:color="auto"/>
            </w:tcBorders>
            <w:vAlign w:val="center"/>
          </w:tcPr>
          <w:p w:rsidR="00297025" w:rsidRPr="00915A1F" w:rsidRDefault="00297025" w:rsidP="00C04546">
            <w:pPr>
              <w:widowControl/>
              <w:jc w:val="left"/>
              <w:rPr>
                <w:rFonts w:ascii="仿宋_GB2312" w:hAnsi="宋体" w:cs="宋体"/>
                <w:color w:val="auto"/>
                <w:kern w:val="0"/>
                <w:sz w:val="24"/>
              </w:rPr>
            </w:pPr>
          </w:p>
        </w:tc>
      </w:tr>
      <w:tr w:rsidR="00297025" w:rsidRPr="00915A1F" w:rsidTr="00DC5279">
        <w:trPr>
          <w:trHeight w:val="924"/>
        </w:trPr>
        <w:tc>
          <w:tcPr>
            <w:tcW w:w="1635" w:type="dxa"/>
            <w:tcBorders>
              <w:top w:val="nil"/>
              <w:left w:val="single" w:sz="8" w:space="0" w:color="auto"/>
              <w:bottom w:val="single" w:sz="4" w:space="0" w:color="auto"/>
              <w:right w:val="single" w:sz="4" w:space="0" w:color="auto"/>
            </w:tcBorders>
            <w:vAlign w:val="center"/>
          </w:tcPr>
          <w:p w:rsidR="00297025" w:rsidRPr="00915A1F" w:rsidRDefault="00297025" w:rsidP="00C04546">
            <w:pPr>
              <w:widowControl/>
              <w:jc w:val="center"/>
              <w:rPr>
                <w:rFonts w:ascii="仿宋_GB2312" w:hAnsi="宋体" w:cs="宋体"/>
                <w:color w:val="auto"/>
                <w:kern w:val="0"/>
                <w:sz w:val="24"/>
              </w:rPr>
            </w:pPr>
            <w:r w:rsidRPr="00915A1F">
              <w:rPr>
                <w:rFonts w:ascii="仿宋_GB2312" w:hAnsi="宋体" w:cs="宋体" w:hint="eastAsia"/>
                <w:color w:val="auto"/>
                <w:kern w:val="0"/>
                <w:sz w:val="24"/>
              </w:rPr>
              <w:t>项目编码</w:t>
            </w:r>
          </w:p>
        </w:tc>
        <w:tc>
          <w:tcPr>
            <w:tcW w:w="2160" w:type="dxa"/>
            <w:gridSpan w:val="2"/>
            <w:tcBorders>
              <w:top w:val="nil"/>
              <w:left w:val="nil"/>
              <w:bottom w:val="single" w:sz="4" w:space="0" w:color="auto"/>
              <w:right w:val="single" w:sz="4" w:space="0" w:color="auto"/>
            </w:tcBorders>
            <w:vAlign w:val="center"/>
          </w:tcPr>
          <w:p w:rsidR="00297025" w:rsidRPr="00915A1F" w:rsidRDefault="00297025" w:rsidP="00C04546">
            <w:pPr>
              <w:widowControl/>
              <w:jc w:val="left"/>
              <w:rPr>
                <w:rFonts w:ascii="仿宋_GB2312" w:hAnsi="宋体" w:cs="宋体"/>
                <w:color w:val="auto"/>
                <w:kern w:val="0"/>
                <w:sz w:val="24"/>
              </w:rPr>
            </w:pPr>
          </w:p>
        </w:tc>
        <w:tc>
          <w:tcPr>
            <w:tcW w:w="1440" w:type="dxa"/>
            <w:gridSpan w:val="2"/>
            <w:tcBorders>
              <w:top w:val="nil"/>
              <w:left w:val="nil"/>
              <w:bottom w:val="single" w:sz="4" w:space="0" w:color="auto"/>
              <w:right w:val="single" w:sz="4" w:space="0" w:color="auto"/>
            </w:tcBorders>
            <w:vAlign w:val="center"/>
          </w:tcPr>
          <w:p w:rsidR="00297025" w:rsidRPr="00915A1F" w:rsidRDefault="00297025" w:rsidP="00C04546">
            <w:pPr>
              <w:widowControl/>
              <w:jc w:val="center"/>
              <w:rPr>
                <w:rFonts w:ascii="仿宋_GB2312" w:hAnsi="宋体" w:cs="宋体"/>
                <w:color w:val="auto"/>
                <w:kern w:val="0"/>
                <w:sz w:val="24"/>
              </w:rPr>
            </w:pPr>
            <w:r w:rsidRPr="00915A1F">
              <w:rPr>
                <w:rFonts w:ascii="仿宋_GB2312" w:hAnsi="宋体" w:cs="宋体" w:hint="eastAsia"/>
                <w:color w:val="auto"/>
                <w:kern w:val="0"/>
                <w:sz w:val="24"/>
              </w:rPr>
              <w:t>项目名称</w:t>
            </w:r>
          </w:p>
        </w:tc>
        <w:tc>
          <w:tcPr>
            <w:tcW w:w="1961" w:type="dxa"/>
            <w:tcBorders>
              <w:top w:val="nil"/>
              <w:left w:val="nil"/>
              <w:bottom w:val="single" w:sz="4" w:space="0" w:color="auto"/>
              <w:right w:val="single" w:sz="4" w:space="0" w:color="auto"/>
            </w:tcBorders>
            <w:vAlign w:val="center"/>
          </w:tcPr>
          <w:p w:rsidR="00297025" w:rsidRPr="00915A1F" w:rsidRDefault="00297025" w:rsidP="00C04546">
            <w:pPr>
              <w:widowControl/>
              <w:jc w:val="left"/>
              <w:rPr>
                <w:rFonts w:ascii="仿宋_GB2312" w:hAnsi="宋体" w:cs="宋体"/>
                <w:color w:val="auto"/>
                <w:kern w:val="0"/>
                <w:sz w:val="24"/>
              </w:rPr>
            </w:pPr>
          </w:p>
        </w:tc>
        <w:tc>
          <w:tcPr>
            <w:tcW w:w="1819" w:type="dxa"/>
            <w:gridSpan w:val="3"/>
            <w:tcBorders>
              <w:top w:val="nil"/>
              <w:left w:val="nil"/>
              <w:bottom w:val="single" w:sz="4" w:space="0" w:color="auto"/>
              <w:right w:val="single" w:sz="4" w:space="0" w:color="auto"/>
            </w:tcBorders>
            <w:vAlign w:val="center"/>
          </w:tcPr>
          <w:p w:rsidR="00297025" w:rsidRPr="00915A1F" w:rsidRDefault="00297025" w:rsidP="00C04546">
            <w:pPr>
              <w:widowControl/>
              <w:jc w:val="center"/>
              <w:rPr>
                <w:rFonts w:ascii="仿宋_GB2312" w:hAnsi="宋体" w:cs="宋体"/>
                <w:color w:val="auto"/>
                <w:kern w:val="0"/>
                <w:sz w:val="24"/>
              </w:rPr>
            </w:pPr>
            <w:r w:rsidRPr="00915A1F">
              <w:rPr>
                <w:rFonts w:ascii="仿宋_GB2312" w:hAnsi="宋体" w:cs="宋体" w:hint="eastAsia"/>
                <w:color w:val="auto"/>
                <w:kern w:val="0"/>
                <w:sz w:val="24"/>
              </w:rPr>
              <w:t>项目负责人</w:t>
            </w:r>
          </w:p>
        </w:tc>
        <w:tc>
          <w:tcPr>
            <w:tcW w:w="1158" w:type="dxa"/>
            <w:tcBorders>
              <w:top w:val="nil"/>
              <w:left w:val="nil"/>
              <w:bottom w:val="single" w:sz="4" w:space="0" w:color="auto"/>
              <w:right w:val="single" w:sz="8" w:space="0" w:color="auto"/>
            </w:tcBorders>
            <w:vAlign w:val="center"/>
          </w:tcPr>
          <w:p w:rsidR="00297025" w:rsidRPr="00915A1F" w:rsidRDefault="00297025" w:rsidP="00C04546">
            <w:pPr>
              <w:widowControl/>
              <w:jc w:val="left"/>
              <w:rPr>
                <w:rFonts w:ascii="仿宋_GB2312" w:hAnsi="宋体" w:cs="宋体"/>
                <w:color w:val="auto"/>
                <w:kern w:val="0"/>
                <w:sz w:val="24"/>
              </w:rPr>
            </w:pPr>
          </w:p>
        </w:tc>
      </w:tr>
      <w:tr w:rsidR="00297025" w:rsidRPr="00915A1F" w:rsidTr="00DC5279">
        <w:trPr>
          <w:trHeight w:val="600"/>
        </w:trPr>
        <w:tc>
          <w:tcPr>
            <w:tcW w:w="1635" w:type="dxa"/>
            <w:tcBorders>
              <w:top w:val="nil"/>
              <w:left w:val="single" w:sz="8" w:space="0" w:color="auto"/>
              <w:bottom w:val="single" w:sz="4" w:space="0" w:color="auto"/>
              <w:right w:val="single" w:sz="4" w:space="0" w:color="auto"/>
            </w:tcBorders>
            <w:vAlign w:val="center"/>
          </w:tcPr>
          <w:p w:rsidR="00297025" w:rsidRPr="00915A1F" w:rsidRDefault="00297025" w:rsidP="00C04546">
            <w:pPr>
              <w:widowControl/>
              <w:jc w:val="center"/>
              <w:rPr>
                <w:rFonts w:ascii="仿宋_GB2312" w:hAnsi="宋体" w:cs="宋体"/>
                <w:color w:val="auto"/>
                <w:kern w:val="0"/>
                <w:sz w:val="24"/>
              </w:rPr>
            </w:pPr>
            <w:r w:rsidRPr="00915A1F">
              <w:rPr>
                <w:rFonts w:ascii="仿宋_GB2312" w:hAnsi="宋体" w:cs="宋体" w:hint="eastAsia"/>
                <w:color w:val="auto"/>
                <w:kern w:val="0"/>
                <w:sz w:val="24"/>
              </w:rPr>
              <w:t>实习实践、野外调研任务</w:t>
            </w:r>
          </w:p>
          <w:p w:rsidR="00297025" w:rsidRPr="00915A1F" w:rsidRDefault="00297025" w:rsidP="00C04546">
            <w:pPr>
              <w:widowControl/>
              <w:jc w:val="center"/>
              <w:rPr>
                <w:rFonts w:ascii="仿宋_GB2312" w:hAnsi="宋体" w:cs="宋体"/>
                <w:color w:val="auto"/>
                <w:kern w:val="0"/>
                <w:sz w:val="24"/>
              </w:rPr>
            </w:pPr>
            <w:r w:rsidRPr="00915A1F">
              <w:rPr>
                <w:rFonts w:ascii="仿宋_GB2312" w:hAnsi="宋体" w:cs="宋体" w:hint="eastAsia"/>
                <w:color w:val="auto"/>
                <w:kern w:val="0"/>
                <w:sz w:val="24"/>
              </w:rPr>
              <w:t>说明</w:t>
            </w:r>
          </w:p>
        </w:tc>
        <w:tc>
          <w:tcPr>
            <w:tcW w:w="8538" w:type="dxa"/>
            <w:gridSpan w:val="9"/>
            <w:tcBorders>
              <w:top w:val="single" w:sz="4" w:space="0" w:color="auto"/>
              <w:left w:val="nil"/>
              <w:bottom w:val="single" w:sz="4" w:space="0" w:color="auto"/>
              <w:right w:val="single" w:sz="8" w:space="0" w:color="000000"/>
            </w:tcBorders>
            <w:vAlign w:val="center"/>
          </w:tcPr>
          <w:p w:rsidR="00297025" w:rsidRPr="00915A1F" w:rsidRDefault="00297025" w:rsidP="00C04546">
            <w:pPr>
              <w:widowControl/>
              <w:jc w:val="center"/>
              <w:rPr>
                <w:rFonts w:ascii="仿宋_GB2312" w:hAnsi="宋体" w:cs="宋体"/>
                <w:color w:val="auto"/>
                <w:kern w:val="0"/>
                <w:sz w:val="24"/>
              </w:rPr>
            </w:pPr>
          </w:p>
        </w:tc>
      </w:tr>
      <w:tr w:rsidR="00297025" w:rsidRPr="00915A1F" w:rsidTr="00DC5279">
        <w:trPr>
          <w:trHeight w:val="1155"/>
        </w:trPr>
        <w:tc>
          <w:tcPr>
            <w:tcW w:w="1635" w:type="dxa"/>
            <w:tcBorders>
              <w:top w:val="nil"/>
              <w:left w:val="single" w:sz="8" w:space="0" w:color="auto"/>
              <w:bottom w:val="single" w:sz="4" w:space="0" w:color="auto"/>
              <w:right w:val="single" w:sz="4" w:space="0" w:color="auto"/>
            </w:tcBorders>
            <w:vAlign w:val="center"/>
          </w:tcPr>
          <w:p w:rsidR="00297025" w:rsidRPr="00915A1F" w:rsidRDefault="00297025" w:rsidP="00C04546">
            <w:pPr>
              <w:widowControl/>
              <w:jc w:val="center"/>
              <w:rPr>
                <w:rFonts w:ascii="仿宋_GB2312" w:hAnsi="宋体" w:cs="宋体"/>
                <w:color w:val="auto"/>
                <w:kern w:val="0"/>
                <w:sz w:val="24"/>
              </w:rPr>
            </w:pPr>
            <w:r w:rsidRPr="00915A1F">
              <w:rPr>
                <w:rFonts w:ascii="仿宋_GB2312" w:hAnsi="宋体" w:cs="宋体" w:hint="eastAsia"/>
                <w:color w:val="auto"/>
                <w:kern w:val="0"/>
                <w:sz w:val="24"/>
              </w:rPr>
              <w:t>入住农户住址</w:t>
            </w:r>
          </w:p>
        </w:tc>
        <w:tc>
          <w:tcPr>
            <w:tcW w:w="8538" w:type="dxa"/>
            <w:gridSpan w:val="9"/>
            <w:tcBorders>
              <w:top w:val="single" w:sz="4" w:space="0" w:color="auto"/>
              <w:left w:val="nil"/>
              <w:bottom w:val="single" w:sz="4" w:space="0" w:color="auto"/>
              <w:right w:val="single" w:sz="8" w:space="0" w:color="000000"/>
            </w:tcBorders>
            <w:vAlign w:val="center"/>
          </w:tcPr>
          <w:p w:rsidR="00297025" w:rsidRPr="00915A1F" w:rsidRDefault="00297025" w:rsidP="00C04546">
            <w:pPr>
              <w:widowControl/>
              <w:wordWrap w:val="0"/>
              <w:jc w:val="right"/>
              <w:rPr>
                <w:rFonts w:ascii="仿宋_GB2312" w:hAnsi="宋体" w:cs="宋体"/>
                <w:color w:val="auto"/>
                <w:kern w:val="0"/>
                <w:sz w:val="24"/>
              </w:rPr>
            </w:pPr>
            <w:r w:rsidRPr="00915A1F">
              <w:rPr>
                <w:rFonts w:ascii="仿宋_GB2312" w:hAnsi="宋体" w:cs="宋体" w:hint="eastAsia"/>
                <w:color w:val="auto"/>
                <w:kern w:val="0"/>
                <w:sz w:val="24"/>
              </w:rPr>
              <w:t>省（直辖市）     州（县、市、区）        乡（镇）      村        农户</w:t>
            </w:r>
          </w:p>
        </w:tc>
      </w:tr>
      <w:tr w:rsidR="00297025" w:rsidRPr="00915A1F" w:rsidTr="00DC5279">
        <w:trPr>
          <w:trHeight w:val="1305"/>
        </w:trPr>
        <w:tc>
          <w:tcPr>
            <w:tcW w:w="1635" w:type="dxa"/>
            <w:tcBorders>
              <w:top w:val="nil"/>
              <w:left w:val="single" w:sz="8" w:space="0" w:color="auto"/>
              <w:bottom w:val="single" w:sz="4" w:space="0" w:color="auto"/>
              <w:right w:val="single" w:sz="4" w:space="0" w:color="auto"/>
            </w:tcBorders>
            <w:vAlign w:val="center"/>
          </w:tcPr>
          <w:p w:rsidR="00297025" w:rsidRPr="00915A1F" w:rsidRDefault="00297025" w:rsidP="00C04546">
            <w:pPr>
              <w:widowControl/>
              <w:jc w:val="center"/>
              <w:rPr>
                <w:rFonts w:ascii="仿宋_GB2312" w:hAnsi="宋体" w:cs="宋体"/>
                <w:color w:val="auto"/>
                <w:kern w:val="0"/>
                <w:sz w:val="24"/>
              </w:rPr>
            </w:pPr>
            <w:r w:rsidRPr="00915A1F">
              <w:rPr>
                <w:rFonts w:ascii="仿宋_GB2312" w:hAnsi="宋体" w:cs="宋体" w:hint="eastAsia"/>
                <w:color w:val="auto"/>
                <w:kern w:val="0"/>
                <w:sz w:val="24"/>
              </w:rPr>
              <w:t>时间、金额</w:t>
            </w:r>
          </w:p>
        </w:tc>
        <w:tc>
          <w:tcPr>
            <w:tcW w:w="8538" w:type="dxa"/>
            <w:gridSpan w:val="9"/>
            <w:tcBorders>
              <w:top w:val="single" w:sz="4" w:space="0" w:color="auto"/>
              <w:left w:val="nil"/>
              <w:bottom w:val="single" w:sz="4" w:space="0" w:color="auto"/>
              <w:right w:val="single" w:sz="8" w:space="0" w:color="000000"/>
            </w:tcBorders>
            <w:vAlign w:val="center"/>
          </w:tcPr>
          <w:p w:rsidR="00297025" w:rsidRPr="00915A1F" w:rsidRDefault="00D16F5D" w:rsidP="00D16F5D">
            <w:pPr>
              <w:widowControl/>
              <w:wordWrap w:val="0"/>
              <w:jc w:val="right"/>
              <w:rPr>
                <w:rFonts w:ascii="仿宋_GB2312" w:hAnsi="宋体" w:cs="宋体"/>
                <w:color w:val="auto"/>
                <w:kern w:val="0"/>
                <w:sz w:val="24"/>
              </w:rPr>
            </w:pPr>
            <w:r w:rsidRPr="00915A1F">
              <w:rPr>
                <w:rFonts w:ascii="仿宋_GB2312" w:hAnsi="宋体" w:cs="宋体" w:hint="eastAsia"/>
                <w:color w:val="auto"/>
                <w:kern w:val="0"/>
                <w:sz w:val="24"/>
              </w:rPr>
              <w:t xml:space="preserve">  </w:t>
            </w:r>
            <w:r w:rsidR="00297025" w:rsidRPr="00915A1F">
              <w:rPr>
                <w:rFonts w:ascii="仿宋_GB2312" w:hAnsi="宋体" w:cs="宋体" w:hint="eastAsia"/>
                <w:color w:val="auto"/>
                <w:kern w:val="0"/>
                <w:sz w:val="24"/>
              </w:rPr>
              <w:t>年  月  日至   年  月  日共计   天，标准：  元/天·人，合计      元</w:t>
            </w:r>
          </w:p>
        </w:tc>
      </w:tr>
      <w:tr w:rsidR="00297025" w:rsidRPr="00915A1F" w:rsidTr="00DC5279">
        <w:trPr>
          <w:trHeight w:val="1323"/>
        </w:trPr>
        <w:tc>
          <w:tcPr>
            <w:tcW w:w="1635" w:type="dxa"/>
            <w:tcBorders>
              <w:top w:val="nil"/>
              <w:left w:val="single" w:sz="8" w:space="0" w:color="auto"/>
              <w:bottom w:val="single" w:sz="4" w:space="0" w:color="auto"/>
              <w:right w:val="single" w:sz="4" w:space="0" w:color="auto"/>
            </w:tcBorders>
            <w:vAlign w:val="center"/>
          </w:tcPr>
          <w:p w:rsidR="00297025" w:rsidRPr="00915A1F" w:rsidRDefault="00297025" w:rsidP="00C04546">
            <w:pPr>
              <w:widowControl/>
              <w:jc w:val="center"/>
              <w:rPr>
                <w:rFonts w:ascii="仿宋_GB2312" w:hAnsi="宋体" w:cs="宋体"/>
                <w:color w:val="auto"/>
                <w:kern w:val="0"/>
                <w:sz w:val="24"/>
              </w:rPr>
            </w:pPr>
            <w:r w:rsidRPr="00915A1F">
              <w:rPr>
                <w:rFonts w:ascii="仿宋_GB2312" w:hAnsi="宋体" w:cs="宋体" w:hint="eastAsia"/>
                <w:color w:val="auto"/>
                <w:kern w:val="0"/>
                <w:sz w:val="24"/>
              </w:rPr>
              <w:t>收款人姓名(签字、手印)</w:t>
            </w:r>
          </w:p>
        </w:tc>
        <w:tc>
          <w:tcPr>
            <w:tcW w:w="1800" w:type="dxa"/>
            <w:tcBorders>
              <w:top w:val="nil"/>
              <w:left w:val="nil"/>
              <w:bottom w:val="single" w:sz="4" w:space="0" w:color="auto"/>
              <w:right w:val="single" w:sz="4" w:space="0" w:color="auto"/>
            </w:tcBorders>
            <w:vAlign w:val="center"/>
          </w:tcPr>
          <w:p w:rsidR="00297025" w:rsidRPr="00915A1F" w:rsidRDefault="00297025" w:rsidP="00C04546">
            <w:pPr>
              <w:widowControl/>
              <w:jc w:val="left"/>
              <w:rPr>
                <w:rFonts w:ascii="仿宋_GB2312" w:hAnsi="宋体" w:cs="宋体"/>
                <w:color w:val="auto"/>
                <w:kern w:val="0"/>
                <w:sz w:val="24"/>
              </w:rPr>
            </w:pPr>
          </w:p>
        </w:tc>
        <w:tc>
          <w:tcPr>
            <w:tcW w:w="1440" w:type="dxa"/>
            <w:gridSpan w:val="2"/>
            <w:tcBorders>
              <w:top w:val="nil"/>
              <w:left w:val="nil"/>
              <w:bottom w:val="single" w:sz="4" w:space="0" w:color="auto"/>
              <w:right w:val="single" w:sz="4" w:space="0" w:color="auto"/>
            </w:tcBorders>
            <w:vAlign w:val="center"/>
          </w:tcPr>
          <w:p w:rsidR="00297025" w:rsidRPr="00915A1F" w:rsidRDefault="00297025" w:rsidP="00C04546">
            <w:pPr>
              <w:widowControl/>
              <w:jc w:val="center"/>
              <w:rPr>
                <w:rFonts w:ascii="仿宋_GB2312" w:hAnsi="宋体" w:cs="宋体"/>
                <w:color w:val="auto"/>
                <w:kern w:val="0"/>
                <w:sz w:val="24"/>
              </w:rPr>
            </w:pPr>
            <w:r w:rsidRPr="00915A1F">
              <w:rPr>
                <w:rFonts w:ascii="仿宋_GB2312" w:hAnsi="宋体" w:cs="宋体" w:hint="eastAsia"/>
                <w:color w:val="auto"/>
                <w:kern w:val="0"/>
                <w:sz w:val="24"/>
              </w:rPr>
              <w:t>身份证号</w:t>
            </w:r>
          </w:p>
        </w:tc>
        <w:tc>
          <w:tcPr>
            <w:tcW w:w="2880" w:type="dxa"/>
            <w:gridSpan w:val="3"/>
            <w:tcBorders>
              <w:top w:val="nil"/>
              <w:left w:val="nil"/>
              <w:bottom w:val="single" w:sz="4" w:space="0" w:color="auto"/>
              <w:right w:val="single" w:sz="4" w:space="0" w:color="auto"/>
            </w:tcBorders>
            <w:vAlign w:val="center"/>
          </w:tcPr>
          <w:p w:rsidR="00297025" w:rsidRPr="00915A1F" w:rsidRDefault="00297025" w:rsidP="00C04546">
            <w:pPr>
              <w:widowControl/>
              <w:jc w:val="left"/>
              <w:rPr>
                <w:rFonts w:ascii="仿宋_GB2312" w:hAnsi="宋体" w:cs="宋体"/>
                <w:color w:val="auto"/>
                <w:kern w:val="0"/>
                <w:sz w:val="24"/>
              </w:rPr>
            </w:pPr>
          </w:p>
        </w:tc>
        <w:tc>
          <w:tcPr>
            <w:tcW w:w="900" w:type="dxa"/>
            <w:tcBorders>
              <w:top w:val="nil"/>
              <w:left w:val="nil"/>
              <w:bottom w:val="single" w:sz="4" w:space="0" w:color="auto"/>
              <w:right w:val="single" w:sz="4" w:space="0" w:color="auto"/>
            </w:tcBorders>
            <w:vAlign w:val="center"/>
          </w:tcPr>
          <w:p w:rsidR="00297025" w:rsidRPr="00915A1F" w:rsidRDefault="00297025" w:rsidP="00C04546">
            <w:pPr>
              <w:widowControl/>
              <w:jc w:val="center"/>
              <w:rPr>
                <w:rFonts w:ascii="仿宋_GB2312" w:hAnsi="宋体" w:cs="宋体"/>
                <w:color w:val="auto"/>
                <w:kern w:val="0"/>
                <w:sz w:val="24"/>
              </w:rPr>
            </w:pPr>
            <w:r w:rsidRPr="00915A1F">
              <w:rPr>
                <w:rFonts w:ascii="仿宋_GB2312" w:hAnsi="宋体" w:cs="宋体" w:hint="eastAsia"/>
                <w:color w:val="auto"/>
                <w:kern w:val="0"/>
                <w:sz w:val="24"/>
              </w:rPr>
              <w:t>联系电话</w:t>
            </w:r>
          </w:p>
        </w:tc>
        <w:tc>
          <w:tcPr>
            <w:tcW w:w="1518" w:type="dxa"/>
            <w:gridSpan w:val="2"/>
            <w:tcBorders>
              <w:top w:val="nil"/>
              <w:left w:val="nil"/>
              <w:bottom w:val="single" w:sz="4" w:space="0" w:color="auto"/>
              <w:right w:val="single" w:sz="8" w:space="0" w:color="auto"/>
            </w:tcBorders>
            <w:vAlign w:val="center"/>
          </w:tcPr>
          <w:p w:rsidR="00297025" w:rsidRPr="00915A1F" w:rsidRDefault="00297025" w:rsidP="00C04546">
            <w:pPr>
              <w:widowControl/>
              <w:jc w:val="left"/>
              <w:rPr>
                <w:rFonts w:ascii="仿宋_GB2312" w:hAnsi="宋体" w:cs="宋体"/>
                <w:color w:val="auto"/>
                <w:kern w:val="0"/>
                <w:sz w:val="24"/>
              </w:rPr>
            </w:pPr>
          </w:p>
        </w:tc>
      </w:tr>
      <w:tr w:rsidR="00297025" w:rsidRPr="00915A1F" w:rsidTr="00DC5279">
        <w:trPr>
          <w:trHeight w:val="750"/>
        </w:trPr>
        <w:tc>
          <w:tcPr>
            <w:tcW w:w="1635" w:type="dxa"/>
            <w:tcBorders>
              <w:top w:val="nil"/>
              <w:left w:val="single" w:sz="8" w:space="0" w:color="auto"/>
              <w:bottom w:val="single" w:sz="4" w:space="0" w:color="auto"/>
              <w:right w:val="single" w:sz="4" w:space="0" w:color="auto"/>
            </w:tcBorders>
            <w:vAlign w:val="center"/>
          </w:tcPr>
          <w:p w:rsidR="00297025" w:rsidRPr="00915A1F" w:rsidRDefault="00297025" w:rsidP="00C04546">
            <w:pPr>
              <w:widowControl/>
              <w:jc w:val="center"/>
              <w:rPr>
                <w:rFonts w:ascii="仿宋_GB2312" w:hAnsi="宋体" w:cs="宋体"/>
                <w:color w:val="auto"/>
                <w:kern w:val="0"/>
                <w:sz w:val="24"/>
              </w:rPr>
            </w:pPr>
            <w:r w:rsidRPr="00915A1F">
              <w:rPr>
                <w:rFonts w:ascii="仿宋_GB2312" w:hAnsi="宋体" w:cs="宋体" w:hint="eastAsia"/>
                <w:color w:val="auto"/>
                <w:kern w:val="0"/>
                <w:sz w:val="24"/>
              </w:rPr>
              <w:t>付款人姓名（工号）</w:t>
            </w:r>
          </w:p>
        </w:tc>
        <w:tc>
          <w:tcPr>
            <w:tcW w:w="1800" w:type="dxa"/>
            <w:tcBorders>
              <w:top w:val="nil"/>
              <w:left w:val="nil"/>
              <w:bottom w:val="single" w:sz="4" w:space="0" w:color="auto"/>
              <w:right w:val="single" w:sz="4" w:space="0" w:color="auto"/>
            </w:tcBorders>
            <w:vAlign w:val="center"/>
          </w:tcPr>
          <w:p w:rsidR="00297025" w:rsidRPr="00915A1F" w:rsidRDefault="00297025" w:rsidP="00C04546">
            <w:pPr>
              <w:widowControl/>
              <w:jc w:val="left"/>
              <w:rPr>
                <w:rFonts w:ascii="仿宋_GB2312" w:hAnsi="宋体" w:cs="宋体"/>
                <w:color w:val="auto"/>
                <w:kern w:val="0"/>
                <w:sz w:val="24"/>
              </w:rPr>
            </w:pPr>
          </w:p>
        </w:tc>
        <w:tc>
          <w:tcPr>
            <w:tcW w:w="1440" w:type="dxa"/>
            <w:gridSpan w:val="2"/>
            <w:tcBorders>
              <w:top w:val="nil"/>
              <w:left w:val="nil"/>
              <w:bottom w:val="single" w:sz="4" w:space="0" w:color="auto"/>
              <w:right w:val="single" w:sz="4" w:space="0" w:color="auto"/>
            </w:tcBorders>
            <w:vAlign w:val="center"/>
          </w:tcPr>
          <w:p w:rsidR="00297025" w:rsidRPr="00915A1F" w:rsidRDefault="00297025" w:rsidP="00C04546">
            <w:pPr>
              <w:widowControl/>
              <w:jc w:val="center"/>
              <w:rPr>
                <w:rFonts w:ascii="仿宋_GB2312" w:hAnsi="宋体" w:cs="宋体"/>
                <w:color w:val="auto"/>
                <w:kern w:val="0"/>
                <w:sz w:val="24"/>
              </w:rPr>
            </w:pPr>
            <w:r w:rsidRPr="00915A1F">
              <w:rPr>
                <w:rFonts w:ascii="仿宋_GB2312" w:hAnsi="宋体" w:cs="宋体" w:hint="eastAsia"/>
                <w:color w:val="auto"/>
                <w:kern w:val="0"/>
                <w:sz w:val="24"/>
              </w:rPr>
              <w:t>身份证号</w:t>
            </w:r>
          </w:p>
        </w:tc>
        <w:tc>
          <w:tcPr>
            <w:tcW w:w="2880" w:type="dxa"/>
            <w:gridSpan w:val="3"/>
            <w:tcBorders>
              <w:top w:val="nil"/>
              <w:left w:val="nil"/>
              <w:bottom w:val="single" w:sz="4" w:space="0" w:color="auto"/>
              <w:right w:val="single" w:sz="4" w:space="0" w:color="auto"/>
            </w:tcBorders>
            <w:vAlign w:val="center"/>
          </w:tcPr>
          <w:p w:rsidR="00297025" w:rsidRPr="00915A1F" w:rsidRDefault="00297025" w:rsidP="00C04546">
            <w:pPr>
              <w:widowControl/>
              <w:jc w:val="left"/>
              <w:rPr>
                <w:rFonts w:ascii="仿宋_GB2312" w:hAnsi="宋体" w:cs="宋体"/>
                <w:color w:val="auto"/>
                <w:kern w:val="0"/>
                <w:sz w:val="24"/>
              </w:rPr>
            </w:pPr>
          </w:p>
        </w:tc>
        <w:tc>
          <w:tcPr>
            <w:tcW w:w="900" w:type="dxa"/>
            <w:tcBorders>
              <w:top w:val="nil"/>
              <w:left w:val="nil"/>
              <w:bottom w:val="single" w:sz="4" w:space="0" w:color="auto"/>
              <w:right w:val="single" w:sz="4" w:space="0" w:color="auto"/>
            </w:tcBorders>
            <w:vAlign w:val="center"/>
          </w:tcPr>
          <w:p w:rsidR="00297025" w:rsidRPr="00915A1F" w:rsidRDefault="00297025" w:rsidP="00C04546">
            <w:pPr>
              <w:widowControl/>
              <w:jc w:val="center"/>
              <w:rPr>
                <w:rFonts w:ascii="仿宋_GB2312" w:hAnsi="宋体" w:cs="宋体"/>
                <w:color w:val="auto"/>
                <w:kern w:val="0"/>
                <w:sz w:val="24"/>
              </w:rPr>
            </w:pPr>
            <w:r w:rsidRPr="00915A1F">
              <w:rPr>
                <w:rFonts w:ascii="仿宋_GB2312" w:hAnsi="宋体" w:cs="宋体" w:hint="eastAsia"/>
                <w:color w:val="auto"/>
                <w:kern w:val="0"/>
                <w:sz w:val="24"/>
              </w:rPr>
              <w:t>联系电话</w:t>
            </w:r>
          </w:p>
        </w:tc>
        <w:tc>
          <w:tcPr>
            <w:tcW w:w="1518" w:type="dxa"/>
            <w:gridSpan w:val="2"/>
            <w:tcBorders>
              <w:top w:val="nil"/>
              <w:left w:val="nil"/>
              <w:bottom w:val="single" w:sz="4" w:space="0" w:color="auto"/>
              <w:right w:val="single" w:sz="8" w:space="0" w:color="auto"/>
            </w:tcBorders>
            <w:vAlign w:val="center"/>
          </w:tcPr>
          <w:p w:rsidR="00297025" w:rsidRPr="00915A1F" w:rsidRDefault="00297025" w:rsidP="00C04546">
            <w:pPr>
              <w:widowControl/>
              <w:jc w:val="left"/>
              <w:rPr>
                <w:rFonts w:ascii="仿宋_GB2312" w:hAnsi="宋体" w:cs="宋体"/>
                <w:color w:val="auto"/>
                <w:kern w:val="0"/>
                <w:sz w:val="24"/>
              </w:rPr>
            </w:pPr>
          </w:p>
        </w:tc>
      </w:tr>
    </w:tbl>
    <w:p w:rsidR="00297025" w:rsidRPr="00915A1F" w:rsidRDefault="00297025" w:rsidP="00297025">
      <w:pPr>
        <w:widowControl/>
        <w:rPr>
          <w:rFonts w:ascii="仿宋_GB2312"/>
          <w:color w:val="auto"/>
          <w:spacing w:val="-2"/>
          <w:kern w:val="0"/>
          <w:sz w:val="24"/>
        </w:rPr>
      </w:pPr>
      <w:r w:rsidRPr="00915A1F">
        <w:rPr>
          <w:rFonts w:ascii="仿宋_GB2312" w:hint="eastAsia"/>
          <w:color w:val="auto"/>
          <w:spacing w:val="-2"/>
          <w:kern w:val="0"/>
          <w:sz w:val="24"/>
        </w:rPr>
        <w:t>备注：须附收款人身份证复印件（可使用手机、相机等拍摄为电子文件后打印）。</w:t>
      </w:r>
    </w:p>
    <w:p w:rsidR="00297025" w:rsidRPr="00915A1F" w:rsidRDefault="00297025" w:rsidP="00297025">
      <w:pPr>
        <w:pStyle w:val="ac"/>
        <w:autoSpaceDE w:val="0"/>
        <w:spacing w:before="0" w:beforeAutospacing="0" w:after="0" w:afterAutospacing="0"/>
        <w:jc w:val="both"/>
        <w:rPr>
          <w:rFonts w:ascii="仿宋_GB2312" w:eastAsia="仿宋_GB2312" w:hAnsi="仿宋_GB2312" w:cs="仿宋_GB2312"/>
          <w:sz w:val="30"/>
          <w:szCs w:val="30"/>
        </w:rPr>
      </w:pPr>
    </w:p>
    <w:p w:rsidR="00AA68A3" w:rsidRPr="00915A1F" w:rsidRDefault="00AA68A3">
      <w:pPr>
        <w:rPr>
          <w:color w:val="auto"/>
        </w:rPr>
      </w:pPr>
    </w:p>
    <w:sectPr w:rsidR="00AA68A3" w:rsidRPr="00915A1F" w:rsidSect="00205249">
      <w:headerReference w:type="default" r:id="rId6"/>
      <w:footerReference w:type="even" r:id="rId7"/>
      <w:footerReference w:type="default" r:id="rId8"/>
      <w:pgSz w:w="11906" w:h="16838"/>
      <w:pgMar w:top="2098" w:right="1531" w:bottom="1985" w:left="1531" w:header="851" w:footer="1531"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1C1" w:rsidRDefault="00CC01C1" w:rsidP="00205249">
      <w:r>
        <w:separator/>
      </w:r>
    </w:p>
  </w:endnote>
  <w:endnote w:type="continuationSeparator" w:id="0">
    <w:p w:rsidR="00CC01C1" w:rsidRDefault="00CC01C1" w:rsidP="002052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8D" w:rsidRDefault="00EC72D8">
    <w:pPr>
      <w:pStyle w:val="ad"/>
      <w:framePr w:wrap="around" w:vAnchor="text" w:hAnchor="margin" w:xAlign="outside" w:y="1"/>
      <w:rPr>
        <w:rStyle w:val="a4"/>
      </w:rPr>
    </w:pPr>
    <w:r>
      <w:fldChar w:fldCharType="begin"/>
    </w:r>
    <w:r w:rsidR="00635B8D">
      <w:rPr>
        <w:rStyle w:val="a4"/>
      </w:rPr>
      <w:instrText xml:space="preserve">PAGE  </w:instrText>
    </w:r>
    <w:r>
      <w:fldChar w:fldCharType="separate"/>
    </w:r>
    <w:r w:rsidR="00635B8D">
      <w:rPr>
        <w:rStyle w:val="a4"/>
      </w:rPr>
      <w:t>18</w:t>
    </w:r>
    <w:r>
      <w:fldChar w:fldCharType="end"/>
    </w:r>
  </w:p>
  <w:p w:rsidR="00635B8D" w:rsidRDefault="00635B8D">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8D" w:rsidRDefault="00635B8D">
    <w:pPr>
      <w:pStyle w:val="ad"/>
      <w:framePr w:w="1701" w:wrap="around" w:vAnchor="text" w:hAnchor="margin" w:xAlign="outside" w:y="1"/>
      <w:jc w:val="center"/>
      <w:rPr>
        <w:rStyle w:val="a4"/>
        <w:sz w:val="28"/>
        <w:szCs w:val="28"/>
      </w:rPr>
    </w:pPr>
    <w:r>
      <w:rPr>
        <w:rFonts w:hint="eastAsia"/>
        <w:sz w:val="28"/>
        <w:szCs w:val="28"/>
      </w:rPr>
      <w:t>—</w:t>
    </w:r>
    <w:r>
      <w:rPr>
        <w:rFonts w:hint="eastAsia"/>
        <w:sz w:val="28"/>
        <w:szCs w:val="28"/>
      </w:rPr>
      <w:t xml:space="preserve"> </w:t>
    </w:r>
    <w:r w:rsidR="00EC72D8">
      <w:rPr>
        <w:sz w:val="28"/>
        <w:szCs w:val="28"/>
      </w:rPr>
      <w:fldChar w:fldCharType="begin"/>
    </w:r>
    <w:r>
      <w:rPr>
        <w:rStyle w:val="a4"/>
        <w:sz w:val="28"/>
        <w:szCs w:val="28"/>
      </w:rPr>
      <w:instrText xml:space="preserve">PAGE  </w:instrText>
    </w:r>
    <w:r w:rsidR="00EC72D8">
      <w:rPr>
        <w:sz w:val="28"/>
        <w:szCs w:val="28"/>
      </w:rPr>
      <w:fldChar w:fldCharType="separate"/>
    </w:r>
    <w:r w:rsidR="00D557B7">
      <w:rPr>
        <w:rStyle w:val="a4"/>
        <w:noProof/>
        <w:sz w:val="28"/>
        <w:szCs w:val="28"/>
      </w:rPr>
      <w:t>12</w:t>
    </w:r>
    <w:r w:rsidR="00EC72D8">
      <w:rPr>
        <w:sz w:val="28"/>
        <w:szCs w:val="28"/>
      </w:rPr>
      <w:fldChar w:fldCharType="end"/>
    </w:r>
    <w:r>
      <w:rPr>
        <w:rFonts w:hint="eastAsia"/>
        <w:sz w:val="28"/>
        <w:szCs w:val="28"/>
      </w:rPr>
      <w:t xml:space="preserve"> </w:t>
    </w:r>
    <w:r>
      <w:rPr>
        <w:rFonts w:hint="eastAsia"/>
        <w:sz w:val="28"/>
        <w:szCs w:val="28"/>
      </w:rPr>
      <w:t>—</w:t>
    </w:r>
  </w:p>
  <w:p w:rsidR="00635B8D" w:rsidRDefault="00635B8D">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1C1" w:rsidRDefault="00CC01C1" w:rsidP="00205249">
      <w:r>
        <w:separator/>
      </w:r>
    </w:p>
  </w:footnote>
  <w:footnote w:type="continuationSeparator" w:id="0">
    <w:p w:rsidR="00CC01C1" w:rsidRDefault="00CC01C1" w:rsidP="00205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8D" w:rsidRDefault="00635B8D">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7025"/>
    <w:rsid w:val="0001450B"/>
    <w:rsid w:val="00086D48"/>
    <w:rsid w:val="000A0137"/>
    <w:rsid w:val="000B0421"/>
    <w:rsid w:val="000C2BBE"/>
    <w:rsid w:val="000D51DA"/>
    <w:rsid w:val="000D55FD"/>
    <w:rsid w:val="000E4DDD"/>
    <w:rsid w:val="000E5389"/>
    <w:rsid w:val="001105EE"/>
    <w:rsid w:val="00120F34"/>
    <w:rsid w:val="001378CB"/>
    <w:rsid w:val="00181957"/>
    <w:rsid w:val="001828BA"/>
    <w:rsid w:val="001A1E1B"/>
    <w:rsid w:val="001E6C96"/>
    <w:rsid w:val="00203D31"/>
    <w:rsid w:val="00205249"/>
    <w:rsid w:val="00205E40"/>
    <w:rsid w:val="00205FC5"/>
    <w:rsid w:val="00225394"/>
    <w:rsid w:val="0027159E"/>
    <w:rsid w:val="00276360"/>
    <w:rsid w:val="00297025"/>
    <w:rsid w:val="002B0064"/>
    <w:rsid w:val="002F4A26"/>
    <w:rsid w:val="002F5EB9"/>
    <w:rsid w:val="00300E63"/>
    <w:rsid w:val="003041FF"/>
    <w:rsid w:val="00305759"/>
    <w:rsid w:val="0032442A"/>
    <w:rsid w:val="00326AAB"/>
    <w:rsid w:val="003329C2"/>
    <w:rsid w:val="00356005"/>
    <w:rsid w:val="0036427F"/>
    <w:rsid w:val="003932E1"/>
    <w:rsid w:val="00395592"/>
    <w:rsid w:val="003D0A37"/>
    <w:rsid w:val="003E2D75"/>
    <w:rsid w:val="00413202"/>
    <w:rsid w:val="00431694"/>
    <w:rsid w:val="00447632"/>
    <w:rsid w:val="004C6985"/>
    <w:rsid w:val="004D3566"/>
    <w:rsid w:val="00526AB5"/>
    <w:rsid w:val="005411C1"/>
    <w:rsid w:val="00555A62"/>
    <w:rsid w:val="005851C1"/>
    <w:rsid w:val="005B496B"/>
    <w:rsid w:val="005C0695"/>
    <w:rsid w:val="005C41C5"/>
    <w:rsid w:val="005F436A"/>
    <w:rsid w:val="00635B8D"/>
    <w:rsid w:val="00644E60"/>
    <w:rsid w:val="006708CA"/>
    <w:rsid w:val="00676A2D"/>
    <w:rsid w:val="00677A68"/>
    <w:rsid w:val="006B0B58"/>
    <w:rsid w:val="0070281A"/>
    <w:rsid w:val="0072225E"/>
    <w:rsid w:val="007325F2"/>
    <w:rsid w:val="007551FB"/>
    <w:rsid w:val="00763126"/>
    <w:rsid w:val="007B0F05"/>
    <w:rsid w:val="007D53DE"/>
    <w:rsid w:val="007E1A20"/>
    <w:rsid w:val="008201FF"/>
    <w:rsid w:val="008320C7"/>
    <w:rsid w:val="008372D9"/>
    <w:rsid w:val="008822DF"/>
    <w:rsid w:val="00882CA2"/>
    <w:rsid w:val="008E0675"/>
    <w:rsid w:val="008F7A2E"/>
    <w:rsid w:val="00903115"/>
    <w:rsid w:val="00915A1F"/>
    <w:rsid w:val="009214E5"/>
    <w:rsid w:val="009342E1"/>
    <w:rsid w:val="00946035"/>
    <w:rsid w:val="00950A24"/>
    <w:rsid w:val="009700B5"/>
    <w:rsid w:val="00993B5B"/>
    <w:rsid w:val="009A23D5"/>
    <w:rsid w:val="009B29C6"/>
    <w:rsid w:val="009D4E0E"/>
    <w:rsid w:val="00A13CD3"/>
    <w:rsid w:val="00A15FF7"/>
    <w:rsid w:val="00A35688"/>
    <w:rsid w:val="00A44D6D"/>
    <w:rsid w:val="00A53B64"/>
    <w:rsid w:val="00A6249A"/>
    <w:rsid w:val="00A673AE"/>
    <w:rsid w:val="00A8331E"/>
    <w:rsid w:val="00AA68A3"/>
    <w:rsid w:val="00AE49B2"/>
    <w:rsid w:val="00B033FC"/>
    <w:rsid w:val="00B15DE0"/>
    <w:rsid w:val="00B2604C"/>
    <w:rsid w:val="00B26CEC"/>
    <w:rsid w:val="00B423B8"/>
    <w:rsid w:val="00B56CDB"/>
    <w:rsid w:val="00C04546"/>
    <w:rsid w:val="00C46495"/>
    <w:rsid w:val="00C54799"/>
    <w:rsid w:val="00C56A75"/>
    <w:rsid w:val="00C63DEB"/>
    <w:rsid w:val="00C80387"/>
    <w:rsid w:val="00CC01C1"/>
    <w:rsid w:val="00CD0C62"/>
    <w:rsid w:val="00CE1DA8"/>
    <w:rsid w:val="00D10020"/>
    <w:rsid w:val="00D1440F"/>
    <w:rsid w:val="00D16F5D"/>
    <w:rsid w:val="00D557B7"/>
    <w:rsid w:val="00DC47D7"/>
    <w:rsid w:val="00DC5279"/>
    <w:rsid w:val="00DD234E"/>
    <w:rsid w:val="00E002A9"/>
    <w:rsid w:val="00E14C43"/>
    <w:rsid w:val="00E271AE"/>
    <w:rsid w:val="00E56524"/>
    <w:rsid w:val="00E77C96"/>
    <w:rsid w:val="00E827C3"/>
    <w:rsid w:val="00E8632C"/>
    <w:rsid w:val="00EA490D"/>
    <w:rsid w:val="00EC72D8"/>
    <w:rsid w:val="00ED0C68"/>
    <w:rsid w:val="00F027F7"/>
    <w:rsid w:val="00F05CD0"/>
    <w:rsid w:val="00F2274C"/>
    <w:rsid w:val="00F4157D"/>
    <w:rsid w:val="00F44695"/>
    <w:rsid w:val="00F61F05"/>
    <w:rsid w:val="00FF1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025"/>
    <w:pPr>
      <w:widowControl w:val="0"/>
      <w:jc w:val="both"/>
    </w:pPr>
    <w:rPr>
      <w:rFonts w:ascii="Times New Roman" w:eastAsia="仿宋_GB2312" w:hAnsi="Times New Roman"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7025"/>
    <w:rPr>
      <w:color w:val="000000"/>
      <w:spacing w:val="0"/>
      <w:w w:val="100"/>
      <w:position w:val="0"/>
      <w:sz w:val="24"/>
      <w:szCs w:val="24"/>
      <w:u w:val="none"/>
      <w:lang w:val="zh-CN" w:eastAsia="zh-CN" w:bidi="zh-CN"/>
    </w:rPr>
  </w:style>
  <w:style w:type="character" w:styleId="a4">
    <w:name w:val="page number"/>
    <w:basedOn w:val="a0"/>
    <w:rsid w:val="00297025"/>
    <w:rPr>
      <w:color w:val="000000"/>
      <w:spacing w:val="0"/>
      <w:w w:val="100"/>
      <w:position w:val="0"/>
      <w:sz w:val="24"/>
      <w:szCs w:val="24"/>
      <w:lang w:val="zh-CN" w:eastAsia="zh-CN" w:bidi="zh-CN"/>
    </w:rPr>
  </w:style>
  <w:style w:type="character" w:styleId="a5">
    <w:name w:val="Strong"/>
    <w:basedOn w:val="a0"/>
    <w:uiPriority w:val="22"/>
    <w:qFormat/>
    <w:rsid w:val="00297025"/>
    <w:rPr>
      <w:b/>
      <w:color w:val="000000"/>
      <w:spacing w:val="0"/>
      <w:w w:val="100"/>
      <w:position w:val="0"/>
      <w:sz w:val="24"/>
      <w:szCs w:val="24"/>
      <w:lang w:val="zh-CN" w:eastAsia="zh-CN" w:bidi="zh-CN"/>
    </w:rPr>
  </w:style>
  <w:style w:type="character" w:styleId="a6">
    <w:name w:val="FollowedHyperlink"/>
    <w:basedOn w:val="a0"/>
    <w:rsid w:val="00297025"/>
    <w:rPr>
      <w:color w:val="000000"/>
      <w:spacing w:val="0"/>
      <w:w w:val="100"/>
      <w:position w:val="0"/>
      <w:sz w:val="24"/>
      <w:szCs w:val="24"/>
      <w:u w:val="none"/>
      <w:lang w:val="zh-CN" w:eastAsia="zh-CN" w:bidi="zh-CN"/>
    </w:rPr>
  </w:style>
  <w:style w:type="character" w:styleId="a7">
    <w:name w:val="Emphasis"/>
    <w:basedOn w:val="a0"/>
    <w:qFormat/>
    <w:rsid w:val="00297025"/>
    <w:rPr>
      <w:i w:val="0"/>
      <w:color w:val="000000"/>
      <w:spacing w:val="0"/>
      <w:w w:val="100"/>
      <w:position w:val="0"/>
      <w:sz w:val="24"/>
      <w:szCs w:val="24"/>
      <w:lang w:val="zh-CN" w:eastAsia="zh-CN" w:bidi="zh-CN"/>
    </w:rPr>
  </w:style>
  <w:style w:type="character" w:customStyle="1" w:styleId="a8">
    <w:name w:val="正文文本_"/>
    <w:basedOn w:val="a0"/>
    <w:link w:val="1"/>
    <w:rsid w:val="00297025"/>
    <w:rPr>
      <w:color w:val="000000"/>
      <w:spacing w:val="30"/>
      <w:sz w:val="28"/>
      <w:szCs w:val="28"/>
      <w:shd w:val="clear" w:color="auto" w:fill="FFFFFF"/>
      <w:lang w:val="zh-CN" w:bidi="zh-CN"/>
    </w:rPr>
  </w:style>
  <w:style w:type="character" w:customStyle="1" w:styleId="0pt">
    <w:name w:val="正文文本 + 间距 0 pt"/>
    <w:basedOn w:val="a8"/>
    <w:rsid w:val="00297025"/>
    <w:rPr>
      <w:spacing w:val="0"/>
    </w:rPr>
  </w:style>
  <w:style w:type="character" w:customStyle="1" w:styleId="17pt">
    <w:name w:val="正文文本 + 17 pt"/>
    <w:aliases w:val="间距 -2 pt"/>
    <w:basedOn w:val="a8"/>
    <w:rsid w:val="00297025"/>
    <w:rPr>
      <w:spacing w:val="-50"/>
      <w:sz w:val="34"/>
      <w:szCs w:val="34"/>
    </w:rPr>
  </w:style>
  <w:style w:type="character" w:customStyle="1" w:styleId="13pt">
    <w:name w:val="正文文本 + 13 pt"/>
    <w:aliases w:val="间距 2 pt"/>
    <w:basedOn w:val="a8"/>
    <w:rsid w:val="00297025"/>
    <w:rPr>
      <w:spacing w:val="50"/>
      <w:sz w:val="26"/>
      <w:szCs w:val="26"/>
    </w:rPr>
  </w:style>
  <w:style w:type="character" w:customStyle="1" w:styleId="TimesNewRoman">
    <w:name w:val="正文文本 + Times New Roman"/>
    <w:aliases w:val="间距 1 pt"/>
    <w:basedOn w:val="a8"/>
    <w:rsid w:val="00297025"/>
    <w:rPr>
      <w:spacing w:val="20"/>
    </w:rPr>
  </w:style>
  <w:style w:type="paragraph" w:styleId="a9">
    <w:name w:val="Date"/>
    <w:basedOn w:val="a"/>
    <w:next w:val="a"/>
    <w:link w:val="Char"/>
    <w:rsid w:val="00297025"/>
    <w:pPr>
      <w:ind w:leftChars="2500" w:left="100"/>
    </w:pPr>
  </w:style>
  <w:style w:type="character" w:customStyle="1" w:styleId="Char">
    <w:name w:val="日期 Char"/>
    <w:basedOn w:val="a0"/>
    <w:link w:val="a9"/>
    <w:rsid w:val="00297025"/>
    <w:rPr>
      <w:rFonts w:ascii="Times New Roman" w:eastAsia="仿宋_GB2312" w:hAnsi="Times New Roman" w:cs="Times New Roman"/>
      <w:color w:val="000000"/>
      <w:sz w:val="32"/>
      <w:szCs w:val="32"/>
    </w:rPr>
  </w:style>
  <w:style w:type="paragraph" w:styleId="aa">
    <w:name w:val="Balloon Text"/>
    <w:basedOn w:val="a"/>
    <w:link w:val="Char0"/>
    <w:semiHidden/>
    <w:rsid w:val="00297025"/>
    <w:rPr>
      <w:sz w:val="18"/>
      <w:szCs w:val="18"/>
    </w:rPr>
  </w:style>
  <w:style w:type="character" w:customStyle="1" w:styleId="Char0">
    <w:name w:val="批注框文本 Char"/>
    <w:basedOn w:val="a0"/>
    <w:link w:val="aa"/>
    <w:semiHidden/>
    <w:rsid w:val="00297025"/>
    <w:rPr>
      <w:rFonts w:ascii="Times New Roman" w:eastAsia="仿宋_GB2312" w:hAnsi="Times New Roman" w:cs="Times New Roman"/>
      <w:color w:val="000000"/>
      <w:sz w:val="18"/>
      <w:szCs w:val="18"/>
    </w:rPr>
  </w:style>
  <w:style w:type="paragraph" w:styleId="ab">
    <w:name w:val="header"/>
    <w:basedOn w:val="a"/>
    <w:link w:val="Char1"/>
    <w:rsid w:val="0029702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b"/>
    <w:rsid w:val="00297025"/>
    <w:rPr>
      <w:rFonts w:ascii="Times New Roman" w:eastAsia="仿宋_GB2312" w:hAnsi="Times New Roman" w:cs="Times New Roman"/>
      <w:color w:val="000000"/>
      <w:sz w:val="18"/>
      <w:szCs w:val="18"/>
    </w:rPr>
  </w:style>
  <w:style w:type="paragraph" w:styleId="ac">
    <w:name w:val="Normal (Web)"/>
    <w:basedOn w:val="a"/>
    <w:uiPriority w:val="99"/>
    <w:rsid w:val="00297025"/>
    <w:pPr>
      <w:widowControl/>
      <w:spacing w:before="100" w:beforeAutospacing="1" w:after="100" w:afterAutospacing="1"/>
      <w:jc w:val="left"/>
    </w:pPr>
    <w:rPr>
      <w:rFonts w:ascii="宋体" w:eastAsia="宋体" w:hAnsi="宋体" w:cs="宋体"/>
      <w:color w:val="auto"/>
      <w:kern w:val="0"/>
      <w:szCs w:val="24"/>
    </w:rPr>
  </w:style>
  <w:style w:type="paragraph" w:styleId="ad">
    <w:name w:val="footer"/>
    <w:basedOn w:val="a"/>
    <w:link w:val="Char2"/>
    <w:rsid w:val="00297025"/>
    <w:pPr>
      <w:tabs>
        <w:tab w:val="center" w:pos="4153"/>
        <w:tab w:val="right" w:pos="8306"/>
      </w:tabs>
      <w:snapToGrid w:val="0"/>
      <w:jc w:val="left"/>
    </w:pPr>
    <w:rPr>
      <w:sz w:val="18"/>
      <w:szCs w:val="18"/>
    </w:rPr>
  </w:style>
  <w:style w:type="character" w:customStyle="1" w:styleId="Char2">
    <w:name w:val="页脚 Char"/>
    <w:basedOn w:val="a0"/>
    <w:link w:val="ad"/>
    <w:rsid w:val="00297025"/>
    <w:rPr>
      <w:rFonts w:ascii="Times New Roman" w:eastAsia="仿宋_GB2312" w:hAnsi="Times New Roman" w:cs="Times New Roman"/>
      <w:color w:val="000000"/>
      <w:sz w:val="18"/>
      <w:szCs w:val="18"/>
    </w:rPr>
  </w:style>
  <w:style w:type="paragraph" w:customStyle="1" w:styleId="ae">
    <w:name w:val="页眉或页脚"/>
    <w:basedOn w:val="a"/>
    <w:rsid w:val="00297025"/>
    <w:pPr>
      <w:shd w:val="clear" w:color="auto" w:fill="FFFFFF"/>
      <w:spacing w:line="0" w:lineRule="atLeast"/>
    </w:pPr>
    <w:rPr>
      <w:sz w:val="26"/>
      <w:szCs w:val="26"/>
    </w:rPr>
  </w:style>
  <w:style w:type="paragraph" w:customStyle="1" w:styleId="1">
    <w:name w:val="正文文本1"/>
    <w:basedOn w:val="a"/>
    <w:link w:val="a8"/>
    <w:rsid w:val="00297025"/>
    <w:pPr>
      <w:shd w:val="clear" w:color="auto" w:fill="FFFFFF"/>
      <w:spacing w:line="590" w:lineRule="exact"/>
    </w:pPr>
    <w:rPr>
      <w:rFonts w:asciiTheme="minorHAnsi" w:eastAsiaTheme="minorEastAsia" w:hAnsiTheme="minorHAnsi" w:cstheme="minorBidi"/>
      <w:spacing w:val="30"/>
      <w:sz w:val="28"/>
      <w:szCs w:val="28"/>
      <w:lang w:val="zh-CN" w:bidi="zh-CN"/>
    </w:rPr>
  </w:style>
  <w:style w:type="table" w:styleId="af">
    <w:name w:val="Table Grid"/>
    <w:basedOn w:val="a1"/>
    <w:uiPriority w:val="99"/>
    <w:unhideWhenUsed/>
    <w:rsid w:val="0029702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559152">
      <w:bodyDiv w:val="1"/>
      <w:marLeft w:val="0"/>
      <w:marRight w:val="0"/>
      <w:marTop w:val="0"/>
      <w:marBottom w:val="0"/>
      <w:divBdr>
        <w:top w:val="none" w:sz="0" w:space="0" w:color="auto"/>
        <w:left w:val="none" w:sz="0" w:space="0" w:color="auto"/>
        <w:bottom w:val="none" w:sz="0" w:space="0" w:color="auto"/>
        <w:right w:val="none" w:sz="0" w:space="0" w:color="auto"/>
      </w:divBdr>
      <w:divsChild>
        <w:div w:id="1814911329">
          <w:marLeft w:val="0"/>
          <w:marRight w:val="0"/>
          <w:marTop w:val="0"/>
          <w:marBottom w:val="0"/>
          <w:divBdr>
            <w:top w:val="none" w:sz="0" w:space="0" w:color="auto"/>
            <w:left w:val="none" w:sz="0" w:space="0" w:color="auto"/>
            <w:bottom w:val="none" w:sz="0" w:space="0" w:color="auto"/>
            <w:right w:val="none" w:sz="0" w:space="0" w:color="auto"/>
          </w:divBdr>
          <w:divsChild>
            <w:div w:id="949314399">
              <w:marLeft w:val="0"/>
              <w:marRight w:val="0"/>
              <w:marTop w:val="0"/>
              <w:marBottom w:val="0"/>
              <w:divBdr>
                <w:top w:val="none" w:sz="0" w:space="0" w:color="auto"/>
                <w:left w:val="none" w:sz="0" w:space="0" w:color="auto"/>
                <w:bottom w:val="none" w:sz="0" w:space="0" w:color="auto"/>
                <w:right w:val="none" w:sz="0" w:space="0" w:color="auto"/>
              </w:divBdr>
              <w:divsChild>
                <w:div w:id="16599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20</Pages>
  <Words>1529</Words>
  <Characters>8721</Characters>
  <Application>Microsoft Office Word</Application>
  <DocSecurity>0</DocSecurity>
  <Lines>72</Lines>
  <Paragraphs>20</Paragraphs>
  <ScaleCrop>false</ScaleCrop>
  <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cp:lastPrinted>2019-03-29T00:45:00Z</cp:lastPrinted>
  <dcterms:created xsi:type="dcterms:W3CDTF">2019-03-21T03:43:00Z</dcterms:created>
  <dcterms:modified xsi:type="dcterms:W3CDTF">2019-03-29T00:48:00Z</dcterms:modified>
</cp:coreProperties>
</file>