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9E" w:rsidRDefault="0014769E" w:rsidP="0014769E">
      <w:pPr>
        <w:spacing w:line="600" w:lineRule="exact"/>
        <w:jc w:val="center"/>
        <w:rPr>
          <w:rFonts w:ascii="方正小标宋简体" w:eastAsia="方正小标宋简体" w:hint="eastAsia"/>
          <w:sz w:val="36"/>
          <w:szCs w:val="44"/>
        </w:rPr>
      </w:pPr>
    </w:p>
    <w:p w:rsidR="0014769E" w:rsidRPr="0014769E" w:rsidRDefault="0014769E" w:rsidP="0014769E">
      <w:pPr>
        <w:spacing w:line="600" w:lineRule="exact"/>
        <w:jc w:val="center"/>
        <w:rPr>
          <w:rFonts w:ascii="方正小标宋简体" w:eastAsia="方正小标宋简体" w:hint="eastAsia"/>
          <w:sz w:val="36"/>
          <w:szCs w:val="44"/>
        </w:rPr>
      </w:pPr>
      <w:r w:rsidRPr="0014769E">
        <w:rPr>
          <w:rFonts w:ascii="方正小标宋简体" w:eastAsia="方正小标宋简体" w:hint="eastAsia"/>
          <w:sz w:val="36"/>
          <w:szCs w:val="44"/>
        </w:rPr>
        <w:t>@8900万共产党员，十九大对党章做了这些重要修改</w:t>
      </w:r>
    </w:p>
    <w:p w:rsidR="0014769E" w:rsidRPr="0014769E" w:rsidRDefault="0014769E" w:rsidP="0014769E">
      <w:pPr>
        <w:spacing w:line="600" w:lineRule="exact"/>
        <w:jc w:val="center"/>
        <w:rPr>
          <w:rFonts w:ascii="楷体_GB2312" w:eastAsia="楷体_GB2312" w:hint="eastAsia"/>
          <w:sz w:val="28"/>
          <w:szCs w:val="28"/>
        </w:rPr>
      </w:pPr>
      <w:r w:rsidRPr="0014769E">
        <w:rPr>
          <w:rFonts w:ascii="楷体_GB2312" w:eastAsia="楷体_GB2312" w:hint="eastAsia"/>
          <w:sz w:val="28"/>
          <w:szCs w:val="28"/>
        </w:rPr>
        <w:t>2017-10-25 10:37　来源：人民日报客户端</w:t>
      </w:r>
    </w:p>
    <w:p w:rsidR="0014769E" w:rsidRDefault="0014769E" w:rsidP="0014769E">
      <w:pPr>
        <w:spacing w:line="600" w:lineRule="exact"/>
        <w:rPr>
          <w:rFonts w:hint="eastAsia"/>
        </w:rPr>
      </w:pP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今天，中国共产党第十九次全国代表大会审议并一致通过十八届中央委员会提出的《中国共产党章程（修正案）》，决定这一修正案自通过之日起生效。党章进行了哪些修改？哪些新思想、新论断、新概念写入了党章？</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1.习近平新时代中国特色社会主义思想写入党章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2.</w:t>
      </w:r>
      <w:r w:rsidRPr="0014769E">
        <w:rPr>
          <w:rFonts w:ascii="黑体" w:eastAsia="黑体" w:hAnsi="黑体" w:hint="eastAsia"/>
          <w:sz w:val="32"/>
          <w:szCs w:val="32"/>
        </w:rPr>
        <w:t>中国特色社会主义文化写入党章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w:t>
      </w:r>
      <w:r w:rsidRPr="0014769E">
        <w:rPr>
          <w:rFonts w:ascii="仿宋_GB2312" w:eastAsia="仿宋_GB2312" w:hint="eastAsia"/>
          <w:sz w:val="32"/>
          <w:szCs w:val="32"/>
        </w:rPr>
        <w:lastRenderedPageBreak/>
        <w:t>社会主义伟大旗帜，坚定道路自信、理论自信、制度自信、文化自信，贯彻党的基本理论、基本路线、基本方略。</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3.</w:t>
      </w:r>
      <w:r w:rsidRPr="0014769E">
        <w:rPr>
          <w:rFonts w:ascii="黑体" w:eastAsia="黑体" w:hAnsi="黑体" w:hint="eastAsia"/>
          <w:sz w:val="32"/>
          <w:szCs w:val="32"/>
        </w:rPr>
        <w:t>实现中华民族伟大复兴的中国梦写入党章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大会认为，实现中华民族伟大复兴是近代以来中华民族最伟大的梦想，是我们党向人民、向历史</w:t>
      </w:r>
      <w:proofErr w:type="gramStart"/>
      <w:r w:rsidRPr="0014769E">
        <w:rPr>
          <w:rFonts w:ascii="仿宋_GB2312" w:eastAsia="仿宋_GB2312" w:hint="eastAsia"/>
          <w:sz w:val="32"/>
          <w:szCs w:val="32"/>
        </w:rPr>
        <w:t>作出</w:t>
      </w:r>
      <w:proofErr w:type="gramEnd"/>
      <w:r w:rsidRPr="0014769E">
        <w:rPr>
          <w:rFonts w:ascii="仿宋_GB2312" w:eastAsia="仿宋_GB2312" w:hint="eastAsia"/>
          <w:sz w:val="32"/>
          <w:szCs w:val="32"/>
        </w:rPr>
        <w:t>的庄严承诺。大会同意在党章中明确实现“两个一百年”奋斗目标、实现中华民族伟大复兴的中国梦的宏伟目标。</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4.</w:t>
      </w:r>
      <w:r w:rsidRPr="0014769E">
        <w:rPr>
          <w:rFonts w:ascii="黑体" w:eastAsia="黑体" w:hAnsi="黑体" w:hint="eastAsia"/>
          <w:sz w:val="32"/>
          <w:szCs w:val="32"/>
        </w:rPr>
        <w:t>党章根据我国社会主要矛盾的转化</w:t>
      </w:r>
      <w:proofErr w:type="gramStart"/>
      <w:r w:rsidRPr="0014769E">
        <w:rPr>
          <w:rFonts w:ascii="黑体" w:eastAsia="黑体" w:hAnsi="黑体" w:hint="eastAsia"/>
          <w:sz w:val="32"/>
          <w:szCs w:val="32"/>
        </w:rPr>
        <w:t>作出</w:t>
      </w:r>
      <w:proofErr w:type="gramEnd"/>
      <w:r w:rsidRPr="0014769E">
        <w:rPr>
          <w:rFonts w:ascii="黑体" w:eastAsia="黑体" w:hAnsi="黑体" w:hint="eastAsia"/>
          <w:sz w:val="32"/>
          <w:szCs w:val="32"/>
        </w:rPr>
        <w:t>相应修改</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大会认为，党的十九大</w:t>
      </w:r>
      <w:proofErr w:type="gramStart"/>
      <w:r w:rsidRPr="0014769E">
        <w:rPr>
          <w:rFonts w:ascii="仿宋_GB2312" w:eastAsia="仿宋_GB2312" w:hint="eastAsia"/>
          <w:sz w:val="32"/>
          <w:szCs w:val="32"/>
        </w:rPr>
        <w:t>作出</w:t>
      </w:r>
      <w:proofErr w:type="gramEnd"/>
      <w:r w:rsidRPr="0014769E">
        <w:rPr>
          <w:rFonts w:ascii="仿宋_GB2312" w:eastAsia="仿宋_GB2312" w:hint="eastAsia"/>
          <w:sz w:val="32"/>
          <w:szCs w:val="32"/>
        </w:rPr>
        <w:t>的我国社会主要矛盾已经转化为人民日益增长的美好生活需要和不平衡不充分的发展之间的矛盾的重大政治论断，反映了我国社会发展的客观实际，是制定党和国家大政方针、长远战略的重要依据。党章据此</w:t>
      </w:r>
      <w:proofErr w:type="gramStart"/>
      <w:r w:rsidRPr="0014769E">
        <w:rPr>
          <w:rFonts w:ascii="仿宋_GB2312" w:eastAsia="仿宋_GB2312" w:hint="eastAsia"/>
          <w:sz w:val="32"/>
          <w:szCs w:val="32"/>
        </w:rPr>
        <w:t>作出</w:t>
      </w:r>
      <w:proofErr w:type="gramEnd"/>
      <w:r w:rsidRPr="0014769E">
        <w:rPr>
          <w:rFonts w:ascii="仿宋_GB2312" w:eastAsia="仿宋_GB2312" w:hint="eastAsia"/>
          <w:sz w:val="32"/>
          <w:szCs w:val="32"/>
        </w:rPr>
        <w:t>相应修改，为我们把握我国发展新的历史方位和阶段性特征、更好推进党和国家事业提供了重要指引。</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5.</w:t>
      </w:r>
      <w:r w:rsidRPr="0014769E">
        <w:rPr>
          <w:rFonts w:ascii="黑体" w:eastAsia="黑体" w:hAnsi="黑体" w:hint="eastAsia"/>
          <w:sz w:val="32"/>
          <w:szCs w:val="32"/>
        </w:rPr>
        <w:t>推进国家治理体系和治理能力现代化写入党章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w:t>
      </w:r>
      <w:proofErr w:type="gramStart"/>
      <w:r w:rsidRPr="0014769E">
        <w:rPr>
          <w:rFonts w:ascii="仿宋_GB2312" w:eastAsia="仿宋_GB2312" w:hint="eastAsia"/>
          <w:sz w:val="32"/>
          <w:szCs w:val="32"/>
        </w:rPr>
        <w:t>践行</w:t>
      </w:r>
      <w:proofErr w:type="gramEnd"/>
      <w:r w:rsidRPr="0014769E">
        <w:rPr>
          <w:rFonts w:ascii="仿宋_GB2312" w:eastAsia="仿宋_GB2312" w:hint="eastAsia"/>
          <w:sz w:val="32"/>
          <w:szCs w:val="32"/>
        </w:rPr>
        <w:t>新发展理念，不断开创改革发展新局面。</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6.</w:t>
      </w:r>
      <w:r w:rsidRPr="0014769E">
        <w:rPr>
          <w:rFonts w:ascii="黑体" w:eastAsia="黑体" w:hAnsi="黑体" w:hint="eastAsia"/>
          <w:sz w:val="32"/>
          <w:szCs w:val="32"/>
        </w:rPr>
        <w:t>供给侧结构性改革、“绿水青山就是金山银山”写入党章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lastRenderedPageBreak/>
        <w:t>大会同意把发挥市场在资源配置中的决定性作用，更好发挥政府作用，推进供给侧结构性改革，建设中国特色社会主义法治体系，推进协商民主广泛、多层、制度化发展，培育和</w:t>
      </w:r>
      <w:proofErr w:type="gramStart"/>
      <w:r w:rsidRPr="0014769E">
        <w:rPr>
          <w:rFonts w:ascii="仿宋_GB2312" w:eastAsia="仿宋_GB2312" w:hint="eastAsia"/>
          <w:sz w:val="32"/>
          <w:szCs w:val="32"/>
        </w:rPr>
        <w:t>践行</w:t>
      </w:r>
      <w:proofErr w:type="gramEnd"/>
      <w:r w:rsidRPr="0014769E">
        <w:rPr>
          <w:rFonts w:ascii="仿宋_GB2312" w:eastAsia="仿宋_GB2312" w:hint="eastAsia"/>
          <w:sz w:val="32"/>
          <w:szCs w:val="32"/>
        </w:rPr>
        <w:t>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7.</w:t>
      </w:r>
      <w:r w:rsidRPr="0014769E">
        <w:rPr>
          <w:rFonts w:ascii="黑体" w:eastAsia="黑体" w:hAnsi="黑体" w:hint="eastAsia"/>
          <w:sz w:val="32"/>
          <w:szCs w:val="32"/>
        </w:rPr>
        <w:t>人类命运共同体、“一带一路”写入党章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8.</w:t>
      </w:r>
      <w:r w:rsidRPr="0014769E">
        <w:rPr>
          <w:rFonts w:ascii="黑体" w:eastAsia="黑体" w:hAnsi="黑体" w:hint="eastAsia"/>
          <w:sz w:val="32"/>
          <w:szCs w:val="32"/>
        </w:rPr>
        <w:t>全面从严治党、四个意识写入党章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w:t>
      </w:r>
      <w:r w:rsidRPr="0014769E">
        <w:rPr>
          <w:rFonts w:ascii="仿宋_GB2312" w:eastAsia="仿宋_GB2312" w:hint="eastAsia"/>
          <w:sz w:val="32"/>
          <w:szCs w:val="32"/>
        </w:rPr>
        <w:lastRenderedPageBreak/>
        <w:t>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w:t>
      </w:r>
      <w:proofErr w:type="gramStart"/>
      <w:r w:rsidRPr="0014769E">
        <w:rPr>
          <w:rFonts w:ascii="仿宋_GB2312" w:eastAsia="仿宋_GB2312" w:hint="eastAsia"/>
          <w:sz w:val="32"/>
          <w:szCs w:val="32"/>
        </w:rPr>
        <w:t>严管党</w:t>
      </w:r>
      <w:proofErr w:type="gramEnd"/>
      <w:r w:rsidRPr="0014769E">
        <w:rPr>
          <w:rFonts w:ascii="仿宋_GB2312" w:eastAsia="仿宋_GB2312" w:hint="eastAsia"/>
          <w:sz w:val="32"/>
          <w:szCs w:val="32"/>
        </w:rPr>
        <w:t>治党作为党的建设必须坚决实现的基本要求之一写入党章。</w:t>
      </w:r>
    </w:p>
    <w:p w:rsidR="0014769E" w:rsidRPr="0014769E" w:rsidRDefault="0014769E" w:rsidP="0014769E">
      <w:pPr>
        <w:spacing w:line="600" w:lineRule="exact"/>
        <w:ind w:firstLineChars="200" w:firstLine="640"/>
        <w:rPr>
          <w:rFonts w:ascii="黑体" w:eastAsia="黑体" w:hAnsi="黑体" w:hint="eastAsia"/>
          <w:sz w:val="32"/>
          <w:szCs w:val="32"/>
        </w:rPr>
      </w:pPr>
      <w:r w:rsidRPr="0014769E">
        <w:rPr>
          <w:rFonts w:ascii="黑体" w:eastAsia="黑体" w:hAnsi="黑体" w:hint="eastAsia"/>
          <w:sz w:val="32"/>
          <w:szCs w:val="32"/>
        </w:rPr>
        <w:t>9.</w:t>
      </w:r>
      <w:r w:rsidRPr="0014769E">
        <w:rPr>
          <w:rFonts w:ascii="黑体" w:eastAsia="黑体" w:hAnsi="黑体" w:hint="eastAsia"/>
          <w:sz w:val="32"/>
          <w:szCs w:val="32"/>
        </w:rPr>
        <w:t>“党是领导一切的”写入党章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大会认为，中国共产党的领导是中国特色社会主义</w:t>
      </w:r>
      <w:proofErr w:type="gramStart"/>
      <w:r w:rsidRPr="0014769E">
        <w:rPr>
          <w:rFonts w:ascii="仿宋_GB2312" w:eastAsia="仿宋_GB2312" w:hint="eastAsia"/>
          <w:sz w:val="32"/>
          <w:szCs w:val="32"/>
        </w:rPr>
        <w:t>最</w:t>
      </w:r>
      <w:proofErr w:type="gramEnd"/>
      <w:r w:rsidRPr="0014769E">
        <w:rPr>
          <w:rFonts w:ascii="仿宋_GB2312" w:eastAsia="仿宋_GB2312" w:hint="eastAsia"/>
          <w:sz w:val="32"/>
          <w:szCs w:val="32"/>
        </w:rPr>
        <w:t>本质的特征，是中国特色社会主义制度的最大优势。党政军民学，东西南北中，党是领导一切的。大会同意把这一重大政治原则写入党章，这有利于增强全党</w:t>
      </w:r>
      <w:proofErr w:type="gramStart"/>
      <w:r w:rsidRPr="0014769E">
        <w:rPr>
          <w:rFonts w:ascii="仿宋_GB2312" w:eastAsia="仿宋_GB2312" w:hint="eastAsia"/>
          <w:sz w:val="32"/>
          <w:szCs w:val="32"/>
        </w:rPr>
        <w:t>党</w:t>
      </w:r>
      <w:proofErr w:type="gramEnd"/>
      <w:r w:rsidRPr="0014769E">
        <w:rPr>
          <w:rFonts w:ascii="仿宋_GB2312" w:eastAsia="仿宋_GB2312" w:hint="eastAsia"/>
          <w:sz w:val="32"/>
          <w:szCs w:val="32"/>
        </w:rPr>
        <w:t>的意识，实现全党思想上统一、政治上团结、行动上一致，提高党的创造力、凝聚力、战斗力，确保党总揽全局、协调各方，为做好党和国家各项工作提供根本政治保证。</w:t>
      </w:r>
    </w:p>
    <w:p w:rsidR="0014769E" w:rsidRPr="0014769E" w:rsidRDefault="0014769E" w:rsidP="0014769E">
      <w:pPr>
        <w:spacing w:line="600" w:lineRule="exact"/>
        <w:ind w:firstLineChars="200" w:firstLine="640"/>
        <w:rPr>
          <w:rFonts w:ascii="黑体" w:eastAsia="黑体" w:hAnsi="黑体" w:hint="eastAsia"/>
          <w:sz w:val="32"/>
          <w:szCs w:val="32"/>
        </w:rPr>
      </w:pPr>
      <w:r>
        <w:rPr>
          <w:rFonts w:ascii="黑体" w:eastAsia="黑体" w:hAnsi="黑体" w:hint="eastAsia"/>
          <w:sz w:val="32"/>
          <w:szCs w:val="32"/>
        </w:rPr>
        <w:t>10.</w:t>
      </w:r>
      <w:r w:rsidRPr="0014769E">
        <w:rPr>
          <w:rFonts w:ascii="黑体" w:eastAsia="黑体" w:hAnsi="黑体" w:hint="eastAsia"/>
          <w:sz w:val="32"/>
          <w:szCs w:val="32"/>
        </w:rPr>
        <w:t>实现巡视全覆盖、推进“两学一做”写入党章</w:t>
      </w:r>
    </w:p>
    <w:p w:rsidR="0014769E"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大会认为，总结</w:t>
      </w:r>
      <w:proofErr w:type="gramStart"/>
      <w:r w:rsidRPr="0014769E">
        <w:rPr>
          <w:rFonts w:ascii="仿宋_GB2312" w:eastAsia="仿宋_GB2312" w:hint="eastAsia"/>
          <w:sz w:val="32"/>
          <w:szCs w:val="32"/>
        </w:rPr>
        <w:t>吸收党</w:t>
      </w:r>
      <w:proofErr w:type="gramEnd"/>
      <w:r w:rsidRPr="0014769E">
        <w:rPr>
          <w:rFonts w:ascii="仿宋_GB2312" w:eastAsia="仿宋_GB2312" w:hint="eastAsia"/>
          <w:sz w:val="32"/>
          <w:szCs w:val="32"/>
        </w:rPr>
        <w:t>的十八大以来党的工作和党的建设的成功经验，并同总纲部分修改相衔接，对党章部分条文作适当修改十分必要。</w:t>
      </w:r>
    </w:p>
    <w:p w:rsidR="002F59DA" w:rsidRPr="0014769E" w:rsidRDefault="0014769E" w:rsidP="0014769E">
      <w:pPr>
        <w:spacing w:line="600" w:lineRule="exact"/>
        <w:ind w:firstLineChars="200" w:firstLine="640"/>
        <w:rPr>
          <w:rFonts w:ascii="仿宋_GB2312" w:eastAsia="仿宋_GB2312" w:hint="eastAsia"/>
          <w:sz w:val="32"/>
          <w:szCs w:val="32"/>
        </w:rPr>
      </w:pPr>
      <w:r w:rsidRPr="0014769E">
        <w:rPr>
          <w:rFonts w:ascii="仿宋_GB2312" w:eastAsia="仿宋_GB2312" w:hint="eastAsia"/>
          <w:sz w:val="32"/>
          <w:szCs w:val="32"/>
        </w:rPr>
        <w:t>实现</w:t>
      </w:r>
      <w:proofErr w:type="gramStart"/>
      <w:r w:rsidRPr="0014769E">
        <w:rPr>
          <w:rFonts w:ascii="仿宋_GB2312" w:eastAsia="仿宋_GB2312" w:hint="eastAsia"/>
          <w:sz w:val="32"/>
          <w:szCs w:val="32"/>
        </w:rPr>
        <w:t>巡视全</w:t>
      </w:r>
      <w:proofErr w:type="gramEnd"/>
      <w:r w:rsidRPr="0014769E">
        <w:rPr>
          <w:rFonts w:ascii="仿宋_GB2312" w:eastAsia="仿宋_GB2312" w:hint="eastAsia"/>
          <w:sz w:val="32"/>
          <w:szCs w:val="32"/>
        </w:rPr>
        <w:t>覆盖，开展中央单位巡视、市县巡察，是巡视工作实践经验的总结，必须加以坚持和发展；推进“两学一做”学习教育常态化制度化；明确中央军事委员会实行主</w:t>
      </w:r>
      <w:r w:rsidRPr="0014769E">
        <w:rPr>
          <w:rFonts w:ascii="仿宋_GB2312" w:eastAsia="仿宋_GB2312" w:hint="eastAsia"/>
          <w:sz w:val="32"/>
          <w:szCs w:val="32"/>
        </w:rPr>
        <w:lastRenderedPageBreak/>
        <w:t>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sectPr w:rsidR="002F59DA" w:rsidRPr="0014769E" w:rsidSect="002F59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51" w:rsidRDefault="004E5051" w:rsidP="0014769E">
      <w:r>
        <w:separator/>
      </w:r>
    </w:p>
  </w:endnote>
  <w:endnote w:type="continuationSeparator" w:id="0">
    <w:p w:rsidR="004E5051" w:rsidRDefault="004E5051" w:rsidP="00147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51" w:rsidRDefault="004E5051" w:rsidP="0014769E">
      <w:r>
        <w:separator/>
      </w:r>
    </w:p>
  </w:footnote>
  <w:footnote w:type="continuationSeparator" w:id="0">
    <w:p w:rsidR="004E5051" w:rsidRDefault="004E5051" w:rsidP="00147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69E"/>
    <w:rsid w:val="00140BD0"/>
    <w:rsid w:val="0014769E"/>
    <w:rsid w:val="002F59DA"/>
    <w:rsid w:val="004E5051"/>
    <w:rsid w:val="00931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0"/>
    <w:pPr>
      <w:widowControl w:val="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D0"/>
    <w:pPr>
      <w:ind w:firstLineChars="200" w:firstLine="420"/>
    </w:pPr>
    <w:rPr>
      <w:rFonts w:asciiTheme="minorHAnsi" w:eastAsiaTheme="minorEastAsia" w:hAnsiTheme="minorHAnsi"/>
    </w:rPr>
  </w:style>
  <w:style w:type="paragraph" w:styleId="a4">
    <w:name w:val="header"/>
    <w:basedOn w:val="a"/>
    <w:link w:val="Char"/>
    <w:uiPriority w:val="99"/>
    <w:semiHidden/>
    <w:unhideWhenUsed/>
    <w:rsid w:val="001476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769E"/>
    <w:rPr>
      <w:rFonts w:ascii="Calibri" w:eastAsia="宋体" w:hAnsi="Calibri"/>
      <w:sz w:val="18"/>
      <w:szCs w:val="18"/>
    </w:rPr>
  </w:style>
  <w:style w:type="paragraph" w:styleId="a5">
    <w:name w:val="footer"/>
    <w:basedOn w:val="a"/>
    <w:link w:val="Char0"/>
    <w:uiPriority w:val="99"/>
    <w:semiHidden/>
    <w:unhideWhenUsed/>
    <w:rsid w:val="0014769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4769E"/>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divs>
    <w:div w:id="797066687">
      <w:bodyDiv w:val="1"/>
      <w:marLeft w:val="0"/>
      <w:marRight w:val="0"/>
      <w:marTop w:val="0"/>
      <w:marBottom w:val="0"/>
      <w:divBdr>
        <w:top w:val="none" w:sz="0" w:space="0" w:color="auto"/>
        <w:left w:val="none" w:sz="0" w:space="0" w:color="auto"/>
        <w:bottom w:val="none" w:sz="0" w:space="0" w:color="auto"/>
        <w:right w:val="none" w:sz="0" w:space="0" w:color="auto"/>
      </w:divBdr>
      <w:divsChild>
        <w:div w:id="1716781731">
          <w:marLeft w:val="0"/>
          <w:marRight w:val="0"/>
          <w:marTop w:val="84"/>
          <w:marBottom w:val="84"/>
          <w:divBdr>
            <w:top w:val="none" w:sz="0" w:space="0" w:color="auto"/>
            <w:left w:val="none" w:sz="0" w:space="0" w:color="auto"/>
            <w:bottom w:val="dotted" w:sz="6" w:space="0" w:color="CCCCCC"/>
            <w:right w:val="none" w:sz="0" w:space="0" w:color="auto"/>
          </w:divBdr>
        </w:div>
      </w:divsChild>
    </w:div>
    <w:div w:id="1827090464">
      <w:bodyDiv w:val="1"/>
      <w:marLeft w:val="0"/>
      <w:marRight w:val="0"/>
      <w:marTop w:val="0"/>
      <w:marBottom w:val="0"/>
      <w:divBdr>
        <w:top w:val="none" w:sz="0" w:space="0" w:color="auto"/>
        <w:left w:val="none" w:sz="0" w:space="0" w:color="auto"/>
        <w:bottom w:val="none" w:sz="0" w:space="0" w:color="auto"/>
        <w:right w:val="none" w:sz="0" w:space="0" w:color="auto"/>
      </w:divBdr>
    </w:div>
    <w:div w:id="19209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组织部</dc:creator>
  <cp:keywords/>
  <dc:description/>
  <cp:lastModifiedBy>组织部</cp:lastModifiedBy>
  <cp:revision>2</cp:revision>
  <dcterms:created xsi:type="dcterms:W3CDTF">2018-10-23T07:18:00Z</dcterms:created>
  <dcterms:modified xsi:type="dcterms:W3CDTF">2018-10-23T07:28:00Z</dcterms:modified>
</cp:coreProperties>
</file>