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B1" w:rsidRPr="00A42075" w:rsidRDefault="000938B1" w:rsidP="000938B1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Cs/>
          <w:color w:val="333333"/>
          <w:kern w:val="0"/>
          <w:sz w:val="36"/>
          <w:szCs w:val="36"/>
        </w:rPr>
      </w:pPr>
      <w:r w:rsidRPr="00A42075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郑州师范学院2018级学生缴费指南</w:t>
      </w:r>
    </w:p>
    <w:p w:rsidR="000938B1" w:rsidRDefault="000938B1" w:rsidP="000938B1">
      <w:pPr>
        <w:widowControl/>
        <w:shd w:val="clear" w:color="auto" w:fill="FFFFFF"/>
        <w:spacing w:line="450" w:lineRule="atLeast"/>
        <w:ind w:firstLineChars="200" w:firstLine="602"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AF49AE" w:rsidRPr="000938B1" w:rsidRDefault="0080081D" w:rsidP="000938B1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0938B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一、缴费</w:t>
      </w:r>
      <w:r w:rsidR="000938B1" w:rsidRPr="000938B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须知</w:t>
      </w:r>
    </w:p>
    <w:p w:rsidR="0080081D" w:rsidRPr="000938B1" w:rsidRDefault="00AF49AE" w:rsidP="0080081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</w:t>
      </w:r>
      <w:r w:rsidRPr="00C568AA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 xml:space="preserve"> 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1、我校2018级学生全部采用网上缴费，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请各位学生依照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网上缴费流程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完成缴</w:t>
      </w:r>
      <w:r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费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时间</w:t>
      </w:r>
      <w:r w:rsidR="002F5DED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为8月20日---</w:t>
      </w:r>
      <w:r w:rsidR="000938B1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9月6日</w:t>
      </w:r>
      <w:r w:rsidR="0080081D" w:rsidRPr="000938B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A42075" w:rsidRDefault="000938B1" w:rsidP="00A42075">
      <w:pPr>
        <w:widowControl/>
        <w:shd w:val="clear" w:color="auto" w:fill="FFFFFF"/>
        <w:spacing w:line="45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2、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学生和家长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应使用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支付宝</w:t>
      </w:r>
      <w:r w:rsidR="00DB01F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或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微信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支付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完成缴费，</w:t>
      </w:r>
      <w:r w:rsidR="00AF0CD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支付宝、微信绑定银行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卡</w:t>
      </w:r>
      <w:r w:rsidR="00AF0CD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并保证卡内余额大于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所缴费用总额。</w:t>
      </w:r>
    </w:p>
    <w:p w:rsidR="0080081D" w:rsidRPr="008E7BD6" w:rsidRDefault="000938B1" w:rsidP="00A42075">
      <w:pPr>
        <w:widowControl/>
        <w:shd w:val="clear" w:color="auto" w:fill="FFFFFF"/>
        <w:spacing w:line="45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3、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登录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学校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网站后请认真核对网址是否正确，并按提示安装插件。在进行网上缴费操作时关闭其他无关页面和应用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程序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以免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影响</w:t>
      </w:r>
      <w:r w:rsidR="00C568AA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资金安全和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缴费速度。</w:t>
      </w:r>
    </w:p>
    <w:p w:rsidR="000938B1" w:rsidRDefault="000938B1" w:rsidP="000938B1">
      <w:pPr>
        <w:widowControl/>
        <w:shd w:val="clear" w:color="auto" w:fill="FFFFFF"/>
        <w:spacing w:line="450" w:lineRule="atLeast"/>
        <w:ind w:firstLineChars="200" w:firstLine="602"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80081D" w:rsidRPr="000938B1" w:rsidRDefault="0080081D" w:rsidP="000938B1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0938B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</w:rPr>
        <w:t>二、网上缴费操作流程</w:t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共计6步：打开网站、登录、选择项目、支付、查询结果。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第1步(打开网站)：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使用浏览器(建议使用IE8.0或更高)登录学校缴费网址http://jfpt.zznu.edu.cn</w:t>
      </w:r>
      <w:r w:rsidR="00B5499A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打开登录窗口，或者从郑州师范学院主页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http://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www.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zznu.edu.cn/进入财务处网站，点击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“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缴费平台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</w:t>
      </w:r>
      <w:r w:rsidR="00B5499A" w:rsidRPr="008E7BD6">
        <w:rPr>
          <w:rFonts w:ascii="宋体" w:eastAsia="宋体" w:hAnsi="宋体" w:cs="宋体"/>
          <w:color w:val="333333"/>
          <w:kern w:val="0"/>
          <w:sz w:val="30"/>
          <w:szCs w:val="30"/>
        </w:rPr>
        <w:t>进入。</w:t>
      </w:r>
    </w:p>
    <w:p w:rsidR="0080081D" w:rsidRPr="008E7BD6" w:rsidRDefault="0080081D" w:rsidP="000938B1">
      <w:pPr>
        <w:widowControl/>
        <w:shd w:val="clear" w:color="auto" w:fill="FFFFFF"/>
        <w:spacing w:line="450" w:lineRule="atLeas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如图1：</w:t>
      </w:r>
    </w:p>
    <w:p w:rsidR="0080081D" w:rsidRPr="008E7BD6" w:rsidRDefault="0080081D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noProof/>
          <w:color w:val="333333"/>
          <w:kern w:val="0"/>
          <w:sz w:val="30"/>
          <w:szCs w:val="30"/>
        </w:rPr>
        <w:lastRenderedPageBreak/>
        <w:drawing>
          <wp:inline distT="0" distB="0" distL="0" distR="0">
            <wp:extent cx="5265506" cy="21621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图1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第2步(登录)：</w:t>
      </w:r>
    </w:p>
    <w:p w:rsidR="0080081D" w:rsidRPr="008E7BD6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在登录窗口相应位置正确输入</w:t>
      </w:r>
      <w:r w:rsidR="005E58D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用户名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</w:t>
      </w:r>
      <w:r w:rsidR="005E58D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密码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验证码后点击“登录”，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（用户名为</w:t>
      </w:r>
      <w:r w:rsidR="00753D5A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考生的准考证号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，密码为身份证</w:t>
      </w:r>
      <w:r w:rsidR="009F4D1E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号码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后</w:t>
      </w:r>
      <w:r w:rsidR="009F4D1E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6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位或</w:t>
      </w:r>
      <w:r w:rsidR="009F4D1E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6</w:t>
      </w:r>
      <w:r w:rsidR="005E58DF" w:rsidRPr="00753D5A">
        <w:rPr>
          <w:rFonts w:ascii="宋体" w:eastAsia="宋体" w:hAnsi="宋体" w:cs="宋体" w:hint="eastAsia"/>
          <w:b/>
          <w:kern w:val="0"/>
          <w:sz w:val="30"/>
          <w:szCs w:val="30"/>
        </w:rPr>
        <w:t>个0）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登录成功后可看到该学生基本信息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和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缴费状态。如图2：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0813" cy="3381375"/>
            <wp:effectExtent l="19050" t="0" r="603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图2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第3步(选择项目)：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点击“</w:t>
      </w:r>
      <w:r w:rsidR="001C0123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学费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缴费”，打开该学生需要缴纳的费用明细，包括缴费年度、收费项目名称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（学费、住宿费、教材费、体检费）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及金额</w:t>
      </w:r>
      <w:r w:rsidR="009F4D1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，住宿费显示为0的到校后另行缴纳，标准600-1100元不等。</w:t>
      </w:r>
    </w:p>
    <w:p w:rsidR="0080081D" w:rsidRPr="008E7BD6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如图3：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3077" cy="4810125"/>
            <wp:effectExtent l="19050" t="0" r="3773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图3</w:t>
      </w:r>
    </w:p>
    <w:p w:rsidR="00A42075" w:rsidRDefault="00A42075" w:rsidP="00A42075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一次性选择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所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有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缴费项目，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然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后点击“下一步”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80081D" w:rsidRPr="008E7BD6" w:rsidRDefault="0080081D" w:rsidP="00A42075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如图4：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lastRenderedPageBreak/>
        <w:drawing>
          <wp:inline distT="0" distB="0" distL="0" distR="0">
            <wp:extent cx="5274310" cy="32054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图4</w:t>
      </w:r>
    </w:p>
    <w:p w:rsidR="009F4D1E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第4步(</w:t>
      </w:r>
      <w:r w:rsidR="001A6E8B"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选择缴费方式</w:t>
      </w:r>
      <w:r w:rsidRPr="009F4D1E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)：</w:t>
      </w:r>
    </w:p>
    <w:p w:rsidR="0080081D" w:rsidRPr="008E7BD6" w:rsidRDefault="0080081D" w:rsidP="009F4D1E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确认缴费信息无误后点击“确认支付”，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如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图5：</w:t>
      </w:r>
    </w:p>
    <w:p w:rsidR="0080081D" w:rsidRPr="008E7BD6" w:rsidRDefault="005D3481" w:rsidP="0080081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color w:val="333333"/>
          <w:kern w:val="0"/>
          <w:sz w:val="30"/>
          <w:szCs w:val="30"/>
        </w:rPr>
        <w:drawing>
          <wp:inline distT="0" distB="0" distL="0" distR="0">
            <wp:extent cx="5274310" cy="3197486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1D" w:rsidRPr="008E7BD6" w:rsidRDefault="0080081D" w:rsidP="0080081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图5</w:t>
      </w:r>
    </w:p>
    <w:p w:rsidR="00496639" w:rsidRDefault="0080081D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496639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第5步(支付)：</w:t>
      </w:r>
    </w:p>
    <w:p w:rsidR="0080081D" w:rsidRPr="008E7BD6" w:rsidRDefault="0080081D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点击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“</w:t>
      </w:r>
      <w:r w:rsidR="00A42075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确认支付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，留意页面提示，确认是否从账户成功扣款。</w:t>
      </w:r>
    </w:p>
    <w:p w:rsidR="00496639" w:rsidRDefault="0080081D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496639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第6步(查询结果)</w:t>
      </w:r>
      <w:r w:rsidR="001A6E8B" w:rsidRPr="00496639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：</w:t>
      </w:r>
    </w:p>
    <w:p w:rsidR="0080081D" w:rsidRPr="008E7BD6" w:rsidRDefault="001A6E8B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返回缴费首页，查看交易信息是否更新</w:t>
      </w:r>
      <w:r w:rsidR="004966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确认无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误后缴费</w:t>
      </w:r>
      <w:r w:rsidR="00A4207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完成</w:t>
      </w:r>
      <w:r w:rsidR="004966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A42075" w:rsidRDefault="00A42075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</w:p>
    <w:p w:rsidR="00496639" w:rsidRDefault="00496639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496639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三、其他事项：</w:t>
      </w:r>
    </w:p>
    <w:p w:rsidR="00496639" w:rsidRPr="00496639" w:rsidRDefault="00496639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1、学校财务处不会以任何形式通知学生采用其他方式缴费，请注意防范资金诈骗。</w:t>
      </w:r>
    </w:p>
    <w:p w:rsidR="00EF4055" w:rsidRDefault="00496639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2、</w:t>
      </w:r>
      <w:r w:rsidR="00EF405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建议在9月1日左右完成缴费，避免后期集中操作造成网络故障，影响学生办理报到手续。</w:t>
      </w:r>
    </w:p>
    <w:p w:rsidR="00496639" w:rsidRPr="00496639" w:rsidRDefault="00EF4055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3、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如未能在9月6日前完成缴费，请在新生报到时按照学校通知办理。</w:t>
      </w:r>
    </w:p>
    <w:p w:rsidR="0080081D" w:rsidRPr="00496639" w:rsidRDefault="00EF4055" w:rsidP="00496639">
      <w:pPr>
        <w:widowControl/>
        <w:shd w:val="clear" w:color="auto" w:fill="FFFFFF"/>
        <w:spacing w:line="450" w:lineRule="atLeast"/>
        <w:ind w:firstLine="585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4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、</w:t>
      </w:r>
      <w:r w:rsidR="0080081D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如有疑问可致电财务处，咨询电话：</w:t>
      </w:r>
      <w:r w:rsidR="001A6E8B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0371-65502389</w:t>
      </w:r>
      <w:r w:rsidR="0080081D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。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工作时间：周一至周五上午8:30</w:t>
      </w:r>
      <w:r w:rsidR="00496639" w:rsidRPr="00496639">
        <w:rPr>
          <w:rFonts w:asciiTheme="minorEastAsia" w:hAnsiTheme="minorEastAsia" w:cs="宋体"/>
          <w:color w:val="333333"/>
          <w:kern w:val="0"/>
          <w:sz w:val="30"/>
          <w:szCs w:val="30"/>
        </w:rPr>
        <w:t>—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12:00，下午2:30</w:t>
      </w:r>
      <w:r w:rsidR="00496639" w:rsidRPr="00496639">
        <w:rPr>
          <w:rFonts w:asciiTheme="minorEastAsia" w:hAnsiTheme="minorEastAsia" w:cs="宋体"/>
          <w:color w:val="333333"/>
          <w:kern w:val="0"/>
          <w:sz w:val="30"/>
          <w:szCs w:val="30"/>
        </w:rPr>
        <w:t>—</w:t>
      </w:r>
      <w:r w:rsidR="00496639" w:rsidRPr="0049663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5:30。</w:t>
      </w:r>
    </w:p>
    <w:p w:rsidR="008E7BD6" w:rsidRDefault="0080081D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                 </w:t>
      </w:r>
    </w:p>
    <w:p w:rsidR="008E7BD6" w:rsidRDefault="008E7BD6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</w:t>
      </w:r>
    </w:p>
    <w:p w:rsidR="008E7BD6" w:rsidRDefault="008E7BD6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    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郑州师范学院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财务处</w:t>
      </w:r>
    </w:p>
    <w:p w:rsidR="0080081D" w:rsidRDefault="008E7BD6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                      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201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="001A6E8B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</w:t>
      </w:r>
      <w:r w:rsidR="0049663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0</w:t>
      </w:r>
      <w:r w:rsidR="0080081D" w:rsidRPr="008E7B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574955" w:rsidRDefault="00574955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74955" w:rsidRDefault="00574955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74955" w:rsidRDefault="00574955" w:rsidP="008E7BD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tbl>
      <w:tblPr>
        <w:tblW w:w="11293" w:type="dxa"/>
        <w:tblInd w:w="-1310" w:type="dxa"/>
        <w:tblLook w:val="04A0"/>
      </w:tblPr>
      <w:tblGrid>
        <w:gridCol w:w="1276"/>
        <w:gridCol w:w="851"/>
        <w:gridCol w:w="3119"/>
        <w:gridCol w:w="850"/>
        <w:gridCol w:w="992"/>
        <w:gridCol w:w="1134"/>
        <w:gridCol w:w="993"/>
        <w:gridCol w:w="1039"/>
        <w:gridCol w:w="1039"/>
      </w:tblGrid>
      <w:tr w:rsidR="00574955" w:rsidRPr="00574955" w:rsidTr="00A16CB9">
        <w:trPr>
          <w:trHeight w:val="630"/>
        </w:trPr>
        <w:tc>
          <w:tcPr>
            <w:tcW w:w="112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 xml:space="preserve">郑州师范学院2018级学生缴费标准   </w:t>
            </w:r>
          </w:p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专业名称（方向）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住宿费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教材费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体检费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文学院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传播学院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英语教育（中外专科）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物理与电子工程学院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物理学（绿色能源）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文化产业管理（专升本）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地理信息科学（专升本）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中药资源与开发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教育科学学院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特殊教育学院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特殊教育（手语翻译）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 (康复方向)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特殊教育学院（聋人单招）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计算机科学与技术（聋人方向）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音乐学（聋人方向）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美术学（聋人方向）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初等教育学院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 （免费师范生）（本科）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小学教育（免费师范生）（专科）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管理科学（精益管理）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体育教育（瑜伽）（中外专科）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音乐与舞蹈 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音乐学（声乐）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音乐学（器乐）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音乐学（声乐）（中外）（本科）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音乐学（器乐）（中外）（本科）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 （声乐）（中外）（专科）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 （器乐）（中外）（专科）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1E4E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 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5480</w:t>
            </w:r>
          </w:p>
        </w:tc>
      </w:tr>
      <w:tr w:rsidR="00574955" w:rsidRPr="00574955" w:rsidTr="001E4E0B">
        <w:trPr>
          <w:trHeight w:val="3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数字媒体技术（专升本）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55" w:rsidRPr="00574955" w:rsidRDefault="00574955" w:rsidP="005749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49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4930</w:t>
            </w:r>
          </w:p>
        </w:tc>
      </w:tr>
    </w:tbl>
    <w:p w:rsid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574955" w:rsidRP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>备注：</w:t>
      </w:r>
    </w:p>
    <w:p w:rsidR="00574955" w:rsidRP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1、郑州师范学院严格按照国家规定标准收取各项费用。本科学费：文科3400元/年，理科3700元/年，艺术类5700元/年；中外合作办学学费专科12000元/年，本科16000元/年。</w:t>
      </w:r>
    </w:p>
    <w:p w:rsidR="00574955" w:rsidRP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2、本表注明的住宿费标准为校内住宿学生</w:t>
      </w:r>
      <w:r w:rsidR="004A046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="004A0464" w:rsidRPr="004A046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8人间600</w:t>
      </w:r>
      <w:r w:rsidR="004A046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="004A0464"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/年</w:t>
      </w:r>
      <w:r w:rsidR="004A0464" w:rsidRPr="004A046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，6人间800</w:t>
      </w:r>
      <w:r w:rsidR="004A046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元</w:t>
      </w:r>
      <w:r w:rsidR="004A0464"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/年</w:t>
      </w:r>
      <w:r w:rsidR="004A046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，学校根据录取实际情况安排宿舍，届时校内住宿标准会有600元和800元两个标准</w:t>
      </w:r>
      <w:r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。安排在国基生活园区住宿的学生，住宿费标准分为600元/年、800元/年和1100元/年不等，报到时按实际住宿情况在国基生活园区现场缴费。</w:t>
      </w:r>
    </w:p>
    <w:p w:rsidR="00574955" w:rsidRP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3、学费、教材费、住宿费按年收取。教材费按学年进行结算，多退少补。</w:t>
      </w:r>
    </w:p>
    <w:p w:rsidR="00574955" w:rsidRPr="00574955" w:rsidRDefault="00574955" w:rsidP="0057495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7495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4、新生体检费每生30元，以后不再收取。</w:t>
      </w:r>
    </w:p>
    <w:sectPr w:rsidR="00574955" w:rsidRPr="00574955" w:rsidSect="0025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02" w:rsidRDefault="005B7A02" w:rsidP="0080081D">
      <w:r>
        <w:separator/>
      </w:r>
    </w:p>
  </w:endnote>
  <w:endnote w:type="continuationSeparator" w:id="1">
    <w:p w:rsidR="005B7A02" w:rsidRDefault="005B7A02" w:rsidP="0080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02" w:rsidRDefault="005B7A02" w:rsidP="0080081D">
      <w:r>
        <w:separator/>
      </w:r>
    </w:p>
  </w:footnote>
  <w:footnote w:type="continuationSeparator" w:id="1">
    <w:p w:rsidR="005B7A02" w:rsidRDefault="005B7A02" w:rsidP="00800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81D"/>
    <w:rsid w:val="0000021A"/>
    <w:rsid w:val="00033C75"/>
    <w:rsid w:val="0005442C"/>
    <w:rsid w:val="00083CFC"/>
    <w:rsid w:val="000938B1"/>
    <w:rsid w:val="0010207A"/>
    <w:rsid w:val="001A6E8B"/>
    <w:rsid w:val="001C0123"/>
    <w:rsid w:val="001E4E0B"/>
    <w:rsid w:val="0025012D"/>
    <w:rsid w:val="00296E1B"/>
    <w:rsid w:val="002F5DED"/>
    <w:rsid w:val="00302D48"/>
    <w:rsid w:val="003D749F"/>
    <w:rsid w:val="004510B8"/>
    <w:rsid w:val="00472778"/>
    <w:rsid w:val="00496639"/>
    <w:rsid w:val="004A0464"/>
    <w:rsid w:val="005724A9"/>
    <w:rsid w:val="00574955"/>
    <w:rsid w:val="0058633F"/>
    <w:rsid w:val="005A7E56"/>
    <w:rsid w:val="005B7A02"/>
    <w:rsid w:val="005D3481"/>
    <w:rsid w:val="005E58DF"/>
    <w:rsid w:val="006435D8"/>
    <w:rsid w:val="00672515"/>
    <w:rsid w:val="006A7E04"/>
    <w:rsid w:val="006E2FEF"/>
    <w:rsid w:val="00753D5A"/>
    <w:rsid w:val="007A77B9"/>
    <w:rsid w:val="007A78FD"/>
    <w:rsid w:val="007B56AD"/>
    <w:rsid w:val="0080081D"/>
    <w:rsid w:val="008E7BD6"/>
    <w:rsid w:val="009C3F7E"/>
    <w:rsid w:val="009D0069"/>
    <w:rsid w:val="009D1F58"/>
    <w:rsid w:val="009F4D1E"/>
    <w:rsid w:val="00A0702E"/>
    <w:rsid w:val="00A16CB9"/>
    <w:rsid w:val="00A42075"/>
    <w:rsid w:val="00A84482"/>
    <w:rsid w:val="00AC3CCB"/>
    <w:rsid w:val="00AF0CDE"/>
    <w:rsid w:val="00AF49AE"/>
    <w:rsid w:val="00B5499A"/>
    <w:rsid w:val="00C234F9"/>
    <w:rsid w:val="00C568AA"/>
    <w:rsid w:val="00C90247"/>
    <w:rsid w:val="00DB01FF"/>
    <w:rsid w:val="00DF1CE8"/>
    <w:rsid w:val="00EE61F9"/>
    <w:rsid w:val="00EF4055"/>
    <w:rsid w:val="00FA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8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08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081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008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081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7495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74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微软用户</cp:lastModifiedBy>
  <cp:revision>29</cp:revision>
  <dcterms:created xsi:type="dcterms:W3CDTF">2018-03-01T01:53:00Z</dcterms:created>
  <dcterms:modified xsi:type="dcterms:W3CDTF">2018-07-27T01:08:00Z</dcterms:modified>
</cp:coreProperties>
</file>